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F1A9FA6" w:rsidR="00967AF8" w:rsidRPr="00967AF8" w:rsidRDefault="00967AF8" w:rsidP="00967AF8">
      <w:pPr>
        <w:ind w:firstLine="360"/>
        <w:rPr>
          <w:rFonts w:cs="Times New Roman (Body CS)"/>
          <w:sz w:val="24"/>
          <w:szCs w:val="24"/>
        </w:rPr>
      </w:pPr>
      <w:r w:rsidRPr="00B6095E">
        <w:rPr>
          <w:rFonts w:cs="Times New Roman (Body CS)"/>
          <w:sz w:val="24"/>
          <w:szCs w:val="24"/>
        </w:rPr>
        <w:t>9:00 am – 10</w:t>
      </w:r>
      <w:r>
        <w:rPr>
          <w:rFonts w:cs="Times New Roman (Body CS)"/>
          <w:sz w:val="24"/>
          <w:szCs w:val="24"/>
        </w:rPr>
        <w:t>:00</w:t>
      </w:r>
      <w:r w:rsidRPr="00B6095E">
        <w:rPr>
          <w:rFonts w:cs="Times New Roman (Body CS)"/>
          <w:sz w:val="24"/>
          <w:szCs w:val="24"/>
        </w:rPr>
        <w:t xml:space="preserve"> am, </w:t>
      </w:r>
      <w:r>
        <w:rPr>
          <w:rFonts w:cs="Times New Roman (Body CS)"/>
          <w:sz w:val="24"/>
          <w:szCs w:val="24"/>
        </w:rPr>
        <w:t>Dec 06</w:t>
      </w:r>
      <w:r w:rsidRPr="00B6095E">
        <w:rPr>
          <w:rFonts w:cs="Times New Roman (Body CS)"/>
          <w:sz w:val="24"/>
          <w:szCs w:val="24"/>
        </w:rPr>
        <w:t>, 2022</w:t>
      </w:r>
    </w:p>
    <w:p w14:paraId="49040D9D" w14:textId="3C3F5C61" w:rsidR="00A34745" w:rsidRDefault="00687ECA" w:rsidP="00967AF8">
      <w:pPr>
        <w:ind w:firstLine="360"/>
        <w:rPr>
          <w:rFonts w:cs="Times New Roman (Body CS)"/>
          <w:b/>
          <w:bCs/>
          <w:sz w:val="28"/>
          <w:szCs w:val="24"/>
        </w:rPr>
      </w:pPr>
      <w:r w:rsidRPr="00687ECA">
        <w:rPr>
          <w:rFonts w:cs="Times New Roman (Body CS)"/>
          <w:b/>
          <w:bCs/>
          <w:sz w:val="28"/>
          <w:szCs w:val="24"/>
        </w:rPr>
        <w:t>Meeting agenda.</w:t>
      </w:r>
    </w:p>
    <w:p w14:paraId="670ACE9F" w14:textId="765EDB7E"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Reviewed progress last week.</w:t>
      </w:r>
    </w:p>
    <w:p w14:paraId="20DB129D" w14:textId="682E1F3B"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Dr. Jiang gave feedback to Garrett’s work.</w:t>
      </w:r>
    </w:p>
    <w:p w14:paraId="29C8A46C" w14:textId="0F8A0269" w:rsidR="00687ECA" w:rsidRPr="001B32F2" w:rsidRDefault="001B32F2" w:rsidP="00B22692">
      <w:pPr>
        <w:pStyle w:val="ListParagraph"/>
        <w:numPr>
          <w:ilvl w:val="0"/>
          <w:numId w:val="4"/>
        </w:numPr>
        <w:rPr>
          <w:rFonts w:cs="Times New Roman (Body CS)"/>
          <w:sz w:val="24"/>
          <w:szCs w:val="24"/>
        </w:rPr>
      </w:pPr>
      <w:r w:rsidRPr="001B32F2">
        <w:rPr>
          <w:rFonts w:cs="Times New Roman (Body CS)"/>
          <w:sz w:val="24"/>
          <w:szCs w:val="24"/>
        </w:rPr>
        <w:t>Dr. Jiang answered Garrett’s questions.</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30ABA14"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2D91894D" w14:textId="33586A00" w:rsidR="006A5730" w:rsidRPr="006A5730" w:rsidRDefault="006A5730" w:rsidP="00A34745">
      <w:pPr>
        <w:ind w:left="720" w:hanging="360"/>
        <w:rPr>
          <w:sz w:val="28"/>
          <w:szCs w:val="28"/>
        </w:rPr>
      </w:pPr>
      <w:r w:rsidRPr="006A5730">
        <w:rPr>
          <w:sz w:val="28"/>
          <w:szCs w:val="28"/>
        </w:rPr>
        <w:t xml:space="preserve">Dr. Jiang’s feedback to Garrett’s work per her email reply. </w:t>
      </w:r>
    </w:p>
    <w:p w14:paraId="496214B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Hello,</w:t>
      </w:r>
    </w:p>
    <w:p w14:paraId="52C1061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I am glad you made progress. See some of my comments below in yellow highlight. I’d like to review your progress in detail and give my feedback following your report tomorrow morning during our ZOOM meeting.</w:t>
      </w:r>
    </w:p>
    <w:p w14:paraId="5212C1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49EA0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MBIL</w:t>
      </w:r>
    </w:p>
    <w:p w14:paraId="4476095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MBIL (Markov Blanket and Interactive risk factor learner) is an algorithm that utilizes Bayesian networks and information theory to determine direct and interactive risk factor for metastatic breast cancer (MBC). (See papers for details and citations.)</w:t>
      </w:r>
    </w:p>
    <w:p w14:paraId="7F505B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8CDF10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FA559B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Install</w:t>
      </w:r>
    </w:p>
    <w:p w14:paraId="256F7AB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MBIL can be installed from </w:t>
      </w:r>
      <w:proofErr w:type="spellStart"/>
      <w:r w:rsidRPr="006A5730">
        <w:rPr>
          <w:rFonts w:ascii="Calibri" w:eastAsia="Times New Roman" w:hAnsi="Calibri" w:cs="Calibri"/>
          <w:color w:val="000000"/>
        </w:rPr>
        <w:t>PyPI</w:t>
      </w:r>
      <w:proofErr w:type="spellEnd"/>
      <w:r w:rsidRPr="006A5730">
        <w:rPr>
          <w:rFonts w:ascii="Calibri" w:eastAsia="Times New Roman" w:hAnsi="Calibri" w:cs="Calibri"/>
          <w:color w:val="000000"/>
        </w:rPr>
        <w:t>:</w:t>
      </w:r>
    </w:p>
    <w:p w14:paraId="40C402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`pip install </w:t>
      </w:r>
      <w:proofErr w:type="spellStart"/>
      <w:r w:rsidRPr="006A5730">
        <w:rPr>
          <w:rFonts w:ascii="Calibri" w:eastAsia="Times New Roman" w:hAnsi="Calibri" w:cs="Calibri"/>
          <w:color w:val="000000"/>
        </w:rPr>
        <w:t>mbil-py</w:t>
      </w:r>
      <w:proofErr w:type="spellEnd"/>
      <w:r w:rsidRPr="006A5730">
        <w:rPr>
          <w:rFonts w:ascii="Calibri" w:eastAsia="Times New Roman" w:hAnsi="Calibri" w:cs="Calibri"/>
          <w:color w:val="000000"/>
        </w:rPr>
        <w:t>`</w:t>
      </w:r>
    </w:p>
    <w:p w14:paraId="3AA91B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49D0C0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shd w:val="clear" w:color="auto" w:fill="FFFF00"/>
        </w:rPr>
        <w:t>Has the installation instruction been tested? Does it truly work?</w:t>
      </w:r>
    </w:p>
    <w:p w14:paraId="17E225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9B7479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For all examples shown:</w:t>
      </w:r>
    </w:p>
    <w:p w14:paraId="6743501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This is the data:</w:t>
      </w:r>
    </w:p>
    <w:p w14:paraId="1C63639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D|           F|            E|</w:t>
      </w:r>
    </w:p>
    <w:p w14:paraId="2BF028F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
    <w:p w14:paraId="375F68E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0|           1|           0|</w:t>
      </w:r>
    </w:p>
    <w:p w14:paraId="624897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1|           1|           2|           1|</w:t>
      </w:r>
    </w:p>
    <w:p w14:paraId="15F44F3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0|</w:t>
      </w:r>
    </w:p>
    <w:p w14:paraId="588EDBB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1|</w:t>
      </w:r>
    </w:p>
    <w:p w14:paraId="7B9028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|2|         1|           2|           2|           0|</w:t>
      </w:r>
    </w:p>
    <w:p w14:paraId="6473ECA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E4A8A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set variables:  </w:t>
      </w:r>
      <w:r w:rsidRPr="006A5730">
        <w:rPr>
          <w:rFonts w:ascii="Calibri" w:eastAsia="Times New Roman" w:hAnsi="Calibri" w:cs="Calibri"/>
          <w:color w:val="000000"/>
          <w:shd w:val="clear" w:color="auto" w:fill="FFFF00"/>
        </w:rPr>
        <w:t>No these are not variable, rather, they are parameters. Please consider add explanation of each of the parameters and value ranges.</w:t>
      </w:r>
    </w:p>
    <w:p w14:paraId="1CBC97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`alpha = 4`</w:t>
      </w:r>
    </w:p>
    <w:p w14:paraId="0A09CAC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`target = "E"`</w:t>
      </w:r>
    </w:p>
    <w:p w14:paraId="34B3EA4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`top = 20`</w:t>
      </w:r>
    </w:p>
    <w:p w14:paraId="752FD7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 20`</w:t>
      </w:r>
    </w:p>
    <w:p w14:paraId="4774A37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max_interaction_predictors</w:t>
      </w:r>
      <w:proofErr w:type="spellEnd"/>
      <w:r w:rsidRPr="006A5730">
        <w:rPr>
          <w:rFonts w:ascii="Calibri" w:eastAsia="Times New Roman" w:hAnsi="Calibri" w:cs="Calibri"/>
          <w:color w:val="000000"/>
        </w:rPr>
        <w:t xml:space="preserve"> = 20`</w:t>
      </w:r>
    </w:p>
    <w:p w14:paraId="60AECC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 3`</w:t>
      </w:r>
    </w:p>
    <w:p w14:paraId="2CED77F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`threshold = 0.05`</w:t>
      </w:r>
    </w:p>
    <w:p w14:paraId="2D1FDDA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maximum_number_of_parents</w:t>
      </w:r>
      <w:proofErr w:type="spellEnd"/>
      <w:r w:rsidRPr="006A5730">
        <w:rPr>
          <w:rFonts w:ascii="Calibri" w:eastAsia="Times New Roman" w:hAnsi="Calibri" w:cs="Calibri"/>
          <w:color w:val="000000"/>
        </w:rPr>
        <w:t>=7`</w:t>
      </w:r>
    </w:p>
    <w:p w14:paraId="3A8810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0E8837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basic score and search objects: </w:t>
      </w:r>
    </w:p>
    <w:p w14:paraId="4307871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score_test_obj</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mbilscore.mbilscore</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target=target, alpha=alpha)`</w:t>
      </w:r>
    </w:p>
    <w:p w14:paraId="12D5D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1607FB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search_test_object</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mbilsearch.mbilsearch</w:t>
      </w:r>
      <w:proofErr w:type="spellEnd"/>
      <w:r w:rsidRPr="006A5730">
        <w:rPr>
          <w:rFonts w:ascii="Calibri" w:eastAsia="Times New Roman" w:hAnsi="Calibri" w:cs="Calibri"/>
          <w:color w:val="000000"/>
        </w:rPr>
        <w:t>(threshold=threshold,</w:t>
      </w:r>
    </w:p>
    <w:p w14:paraId="5E10151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w:t>
      </w:r>
    </w:p>
    <w:p w14:paraId="2A0651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max_interaction_predictors=max_interaction_predictors, </w:t>
      </w:r>
    </w:p>
    <w:p w14:paraId="4F7DDB2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w:t>
      </w:r>
    </w:p>
    <w:p w14:paraId="2A4D36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w:t>
      </w:r>
    </w:p>
    <w:p w14:paraId="6F28ADE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alpha = alpha,</w:t>
      </w:r>
    </w:p>
    <w:p w14:paraId="06A3EB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target = target)`</w:t>
      </w:r>
    </w:p>
    <w:p w14:paraId="597E43C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BFBA14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F6810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functions and their uses:</w:t>
      </w:r>
    </w:p>
    <w:p w14:paraId="363B4BC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BD6374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mbilscore.calculate_score</w:t>
      </w:r>
      <w:proofErr w:type="spellEnd"/>
    </w:p>
    <w:p w14:paraId="04147F6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21688AF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42A87CA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4C1DD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Calculates 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for all possible subsets (maybe P(data | DAG))</w:t>
      </w:r>
    </w:p>
    <w:p w14:paraId="2C695C0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0FC2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is a score that measures the probability of the data given the directed acyclic graph using a parameter alpha to represent prior equivalent sample size.</w:t>
      </w:r>
    </w:p>
    <w:p w14:paraId="452BCD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C80FA0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3B045F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`scores = </w:t>
      </w:r>
      <w:proofErr w:type="spellStart"/>
      <w:r w:rsidRPr="006A5730">
        <w:rPr>
          <w:rFonts w:ascii="Calibri" w:eastAsia="Times New Roman" w:hAnsi="Calibri" w:cs="Calibri"/>
          <w:color w:val="000000"/>
        </w:rPr>
        <w:t>score_test_obj.calculate_score</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31C893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`print(scores)`</w:t>
      </w:r>
    </w:p>
    <w:p w14:paraId="76BDDBD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CA6E4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-3.753417975251508), ("['B', 'F']", -4.158883083359674), ("['B', 'D']", -4.382026634673884), ("['C', 'D']", -4.382026634673884), ("['D', 'F']", -4.382026634673884), ("['C', 'F']", -4.85203026391962)]`</w:t>
      </w:r>
    </w:p>
    <w:p w14:paraId="5995FB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9CCBFE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EEB7BE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mbilscore.calculate_information_gain</w:t>
      </w:r>
      <w:proofErr w:type="spellEnd"/>
    </w:p>
    <w:p w14:paraId="5AFE1FF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621D44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17C9D5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50CF9A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information gain for all possible subsets</w:t>
      </w:r>
    </w:p>
    <w:p w14:paraId="4DD36E9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34568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Information gain is the expected reduction in entropy of a variable conditional on a </w:t>
      </w:r>
      <w:proofErr w:type="spellStart"/>
      <w:r w:rsidRPr="006A5730">
        <w:rPr>
          <w:rFonts w:ascii="Calibri" w:eastAsia="Times New Roman" w:hAnsi="Calibri" w:cs="Calibri"/>
          <w:color w:val="000000"/>
        </w:rPr>
        <w:t>seperate</w:t>
      </w:r>
      <w:proofErr w:type="spellEnd"/>
      <w:r w:rsidRPr="006A5730">
        <w:rPr>
          <w:rFonts w:ascii="Calibri" w:eastAsia="Times New Roman" w:hAnsi="Calibri" w:cs="Calibri"/>
          <w:color w:val="000000"/>
        </w:rPr>
        <w:t xml:space="preserve"> variable</w:t>
      </w:r>
    </w:p>
    <w:p w14:paraId="58D235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3679F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096714F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score_test_obj.calculate_information_gain</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529AEC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C6C855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w:t>
      </w:r>
    </w:p>
    <w:p w14:paraId="0A4309A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48D54ED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`[("['D', 'F']", 0.5709505944546686), ("['B', 'C']", 0.5709505944546684), ("['B', 'F']", 0.5709505944546684), ("['C', 'D']", 0.5709505944546684), ("['B', 'D']", 0.4199730940219749), ("['C', 'F']", 0.17095059445466854)]`</w:t>
      </w:r>
    </w:p>
    <w:p w14:paraId="3A3E50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39FE93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28C1F2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functions and their uses:</w:t>
      </w:r>
    </w:p>
    <w:p w14:paraId="3375F3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F115F6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mbilsearch.get_single_predictors_score</w:t>
      </w:r>
      <w:proofErr w:type="spellEnd"/>
    </w:p>
    <w:p w14:paraId="6885D7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71A61E6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all direct risk predictors and their corresponding Bayesian score as a float</w:t>
      </w:r>
    </w:p>
    <w:p w14:paraId="0CE8486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62E774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Bayesian score for every direct risk predictor</w:t>
      </w:r>
    </w:p>
    <w:p w14:paraId="7FA1B84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7A284AF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76D0122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single_list_score</w:t>
      </w:r>
      <w:proofErr w:type="spellEnd"/>
      <w:r w:rsidRPr="006A5730">
        <w:rPr>
          <w:rFonts w:ascii="Calibri" w:eastAsia="Times New Roman" w:hAnsi="Calibri" w:cs="Calibri"/>
          <w:color w:val="000000"/>
        </w:rPr>
        <w:t>`</w:t>
      </w:r>
    </w:p>
    <w:p w14:paraId="2756810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Thus the variable can be printed as so</w:t>
      </w:r>
    </w:p>
    <w:p w14:paraId="3CA1797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search_test_object.single_list_score</w:t>
      </w:r>
      <w:proofErr w:type="spellEnd"/>
      <w:r w:rsidRPr="006A5730">
        <w:rPr>
          <w:rFonts w:ascii="Calibri" w:eastAsia="Times New Roman" w:hAnsi="Calibri" w:cs="Calibri"/>
          <w:color w:val="000000"/>
        </w:rPr>
        <w:t>)`</w:t>
      </w:r>
    </w:p>
    <w:p w14:paraId="19BD5E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10CC71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-3.5835189384561104</w:t>
      </w:r>
      <w:r w:rsidRPr="006A5730">
        <w:rPr>
          <w:rFonts w:ascii="Calibri" w:eastAsia="Times New Roman" w:hAnsi="Calibri" w:cs="Calibri"/>
          <w:color w:val="000000"/>
          <w:shd w:val="clear" w:color="auto" w:fill="FFFF00"/>
        </w:rPr>
        <w:t xml:space="preserve">)]`.     Shouldn’t it be a list of single predictors? In your example, it should include B, C, D, and F each </w:t>
      </w:r>
      <w:proofErr w:type="spellStart"/>
      <w:r w:rsidRPr="006A5730">
        <w:rPr>
          <w:rFonts w:ascii="Calibri" w:eastAsia="Times New Roman" w:hAnsi="Calibri" w:cs="Calibri"/>
          <w:color w:val="000000"/>
          <w:shd w:val="clear" w:color="auto" w:fill="FFFF00"/>
        </w:rPr>
        <w:t>separatedly</w:t>
      </w:r>
      <w:proofErr w:type="spellEnd"/>
      <w:r w:rsidRPr="006A5730">
        <w:rPr>
          <w:rFonts w:ascii="Calibri" w:eastAsia="Times New Roman" w:hAnsi="Calibri" w:cs="Calibri"/>
          <w:color w:val="000000"/>
          <w:shd w:val="clear" w:color="auto" w:fill="FFFF00"/>
        </w:rPr>
        <w:t>?</w:t>
      </w:r>
    </w:p>
    <w:p w14:paraId="0E1CE9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62C925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mbilsearch.get_interaction_predictors_score</w:t>
      </w:r>
      <w:proofErr w:type="spellEnd"/>
    </w:p>
    <w:p w14:paraId="76F7E56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1F27B42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the top interactive risk predictors and their corresponding score as a float</w:t>
      </w:r>
    </w:p>
    <w:p w14:paraId="5136DD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0E27DA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score between all interactions of predictors</w:t>
      </w:r>
    </w:p>
    <w:p w14:paraId="4BFB40A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0ECA12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10EF6ED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interaction_list_score</w:t>
      </w:r>
      <w:proofErr w:type="spellEnd"/>
      <w:r w:rsidRPr="006A5730">
        <w:rPr>
          <w:rFonts w:ascii="Calibri" w:eastAsia="Times New Roman" w:hAnsi="Calibri" w:cs="Calibri"/>
          <w:color w:val="000000"/>
        </w:rPr>
        <w:t>`</w:t>
      </w:r>
    </w:p>
    <w:p w14:paraId="4C7C43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Thus the variable can be printed as so</w:t>
      </w:r>
    </w:p>
    <w:p w14:paraId="562B65C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mbilsearch.interaction_list_score</w:t>
      </w:r>
      <w:proofErr w:type="spellEnd"/>
      <w:r w:rsidRPr="006A5730">
        <w:rPr>
          <w:rFonts w:ascii="Calibri" w:eastAsia="Times New Roman" w:hAnsi="Calibri" w:cs="Calibri"/>
          <w:color w:val="000000"/>
        </w:rPr>
        <w:t>)`</w:t>
      </w:r>
    </w:p>
    <w:p w14:paraId="59ECDF9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F4A31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-3.753417975251508), ("['B', 'F']", -4.158883083359674), ("['C', 'D']", -4.382026634673884), ("['D', 'F']", -4.382026634673884), ("['C', 'F']", -4.85203026391962)]`</w:t>
      </w:r>
    </w:p>
    <w:p w14:paraId="0C67EA3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 </w:t>
      </w:r>
    </w:p>
    <w:p w14:paraId="182CE3F8" w14:textId="77777777" w:rsidR="00DC0695" w:rsidRDefault="00DC0695" w:rsidP="006A5730">
      <w:pPr>
        <w:rPr>
          <w:b/>
          <w:bCs/>
          <w:sz w:val="28"/>
          <w:szCs w:val="28"/>
        </w:rPr>
      </w:pPr>
    </w:p>
    <w:p w14:paraId="61055E23" w14:textId="77777777" w:rsidR="00DC0695" w:rsidRDefault="00DC0695" w:rsidP="006A5730">
      <w:pPr>
        <w:rPr>
          <w:b/>
          <w:bCs/>
          <w:sz w:val="28"/>
          <w:szCs w:val="28"/>
        </w:rPr>
      </w:pPr>
    </w:p>
    <w:p w14:paraId="693478FA" w14:textId="77777777" w:rsidR="00DC0695" w:rsidRDefault="00DC0695" w:rsidP="006A5730">
      <w:pPr>
        <w:rPr>
          <w:b/>
          <w:bCs/>
          <w:sz w:val="28"/>
          <w:szCs w:val="28"/>
        </w:rPr>
      </w:pPr>
    </w:p>
    <w:p w14:paraId="61E75E16" w14:textId="25F954BC" w:rsidR="006A5730" w:rsidRDefault="006A5730" w:rsidP="006A5730">
      <w:pPr>
        <w:rPr>
          <w:b/>
          <w:bCs/>
          <w:sz w:val="28"/>
          <w:szCs w:val="28"/>
        </w:rPr>
      </w:pPr>
      <w:r>
        <w:rPr>
          <w:b/>
          <w:bCs/>
          <w:sz w:val="28"/>
          <w:szCs w:val="28"/>
        </w:rPr>
        <w:t>Questions from Garrett and Dr. Jiang Answers</w:t>
      </w:r>
    </w:p>
    <w:p w14:paraId="57490C3E" w14:textId="31B27229" w:rsidR="001249A7" w:rsidRDefault="001249A7" w:rsidP="00DC0695">
      <w:pPr>
        <w:rPr>
          <w:b/>
          <w:bCs/>
          <w:sz w:val="28"/>
          <w:szCs w:val="28"/>
        </w:rPr>
      </w:pPr>
    </w:p>
    <w:p w14:paraId="73D31C9A" w14:textId="77777777" w:rsidR="00DC0695" w:rsidRPr="00DC0695" w:rsidRDefault="00DC0695" w:rsidP="00DC0695">
      <w:pPr>
        <w:rPr>
          <w:sz w:val="24"/>
          <w:szCs w:val="24"/>
        </w:rPr>
      </w:pPr>
      <w:r w:rsidRPr="00DC0695">
        <w:rPr>
          <w:sz w:val="24"/>
          <w:szCs w:val="24"/>
        </w:rPr>
        <w:t>What functions should I be defining?</w:t>
      </w:r>
    </w:p>
    <w:p w14:paraId="04FD43AC" w14:textId="41B503DF" w:rsidR="00DC0695" w:rsidRDefault="00DC0695" w:rsidP="00DC0695">
      <w:pPr>
        <w:rPr>
          <w:sz w:val="24"/>
          <w:szCs w:val="24"/>
        </w:rPr>
      </w:pPr>
      <w:r w:rsidRPr="00DC0695">
        <w:rPr>
          <w:sz w:val="24"/>
          <w:szCs w:val="24"/>
        </w:rPr>
        <w:t xml:space="preserve">- </w:t>
      </w:r>
      <w:proofErr w:type="spellStart"/>
      <w:r w:rsidRPr="00DC0695">
        <w:rPr>
          <w:sz w:val="24"/>
          <w:szCs w:val="24"/>
        </w:rPr>
        <w:t>mbilscore</w:t>
      </w:r>
      <w:proofErr w:type="spellEnd"/>
      <w:r w:rsidRPr="00DC0695">
        <w:rPr>
          <w:sz w:val="24"/>
          <w:szCs w:val="24"/>
        </w:rPr>
        <w:t xml:space="preserve"> functions? </w:t>
      </w:r>
      <w:proofErr w:type="spellStart"/>
      <w:r w:rsidRPr="00DC0695">
        <w:rPr>
          <w:sz w:val="24"/>
          <w:szCs w:val="24"/>
        </w:rPr>
        <w:t>mbilsearch</w:t>
      </w:r>
      <w:proofErr w:type="spellEnd"/>
      <w:r w:rsidRPr="00DC0695">
        <w:rPr>
          <w:sz w:val="24"/>
          <w:szCs w:val="24"/>
        </w:rPr>
        <w:t xml:space="preserve"> functions? scores functions?</w:t>
      </w:r>
    </w:p>
    <w:p w14:paraId="0319DD8D" w14:textId="4F0A73C0" w:rsidR="00DC0695" w:rsidRPr="00DC0695" w:rsidRDefault="00573482" w:rsidP="00DC0695">
      <w:pPr>
        <w:rPr>
          <w:sz w:val="24"/>
          <w:szCs w:val="24"/>
        </w:rPr>
      </w:pPr>
      <w:r>
        <w:rPr>
          <w:sz w:val="24"/>
          <w:szCs w:val="24"/>
        </w:rPr>
        <w:t>We are not trying to define single score or search functions, rather we try to define a function that generates a list of single predictors, and a function that generates a list of interactive (epistatic or multi-dimensional) predictors, and a function that generates a list of direct and interactive causal predictors.</w:t>
      </w:r>
      <w:r w:rsidR="00B95BC6">
        <w:rPr>
          <w:sz w:val="24"/>
          <w:szCs w:val="24"/>
        </w:rPr>
        <w:t xml:space="preserve"> If we don’t have these functions in our current python version, we will need to add them. If we do, we could just rename them to reflect closely what they are doing. </w:t>
      </w:r>
      <w:r>
        <w:rPr>
          <w:sz w:val="24"/>
          <w:szCs w:val="24"/>
        </w:rPr>
        <w:t xml:space="preserve"> In addition, we will have other assistant (intermediate) score and search functions defined and developed </w:t>
      </w:r>
      <w:r w:rsidR="00B95BC6">
        <w:rPr>
          <w:sz w:val="24"/>
          <w:szCs w:val="24"/>
        </w:rPr>
        <w:t>along</w:t>
      </w:r>
      <w:r>
        <w:rPr>
          <w:sz w:val="24"/>
          <w:szCs w:val="24"/>
        </w:rPr>
        <w:t xml:space="preserve"> the way. </w:t>
      </w:r>
    </w:p>
    <w:p w14:paraId="12552951" w14:textId="389A1B78" w:rsidR="00DC0695" w:rsidRPr="00DC0695" w:rsidRDefault="00DC0695" w:rsidP="00DC0695">
      <w:pPr>
        <w:rPr>
          <w:sz w:val="24"/>
          <w:szCs w:val="24"/>
        </w:rPr>
      </w:pPr>
      <w:r w:rsidRPr="00DC0695">
        <w:rPr>
          <w:sz w:val="24"/>
          <w:szCs w:val="24"/>
        </w:rPr>
        <w:t>Organizational structure of Readme?</w:t>
      </w:r>
    </w:p>
    <w:p w14:paraId="681EB9A7" w14:textId="6C3BF0A9" w:rsidR="00DC0695" w:rsidRPr="00DC0695" w:rsidRDefault="00DC0695" w:rsidP="00DC0695">
      <w:pPr>
        <w:rPr>
          <w:sz w:val="24"/>
          <w:szCs w:val="24"/>
        </w:rPr>
      </w:pPr>
      <w:r w:rsidRPr="00DC0695">
        <w:rPr>
          <w:sz w:val="24"/>
          <w:szCs w:val="24"/>
        </w:rPr>
        <w:t>- What should the order be? Description, Functions, examples?</w:t>
      </w:r>
    </w:p>
    <w:p w14:paraId="7DC53978" w14:textId="2EB6EDA3" w:rsidR="00DC0695" w:rsidRDefault="006A7AB7" w:rsidP="00DC0695">
      <w:pPr>
        <w:rPr>
          <w:sz w:val="24"/>
          <w:szCs w:val="24"/>
        </w:rPr>
      </w:pPr>
      <w:r w:rsidRPr="00351914">
        <w:rPr>
          <w:noProof/>
          <w:lang w:eastAsia="en-US"/>
        </w:rPr>
        <mc:AlternateContent>
          <mc:Choice Requires="wps">
            <w:drawing>
              <wp:anchor distT="0" distB="0" distL="114300" distR="114300" simplePos="0" relativeHeight="251659264" behindDoc="1" locked="0" layoutInCell="1" allowOverlap="1" wp14:anchorId="6E176285" wp14:editId="438AAFED">
                <wp:simplePos x="0" y="0"/>
                <wp:positionH relativeFrom="column">
                  <wp:posOffset>3091815</wp:posOffset>
                </wp:positionH>
                <wp:positionV relativeFrom="paragraph">
                  <wp:posOffset>1057275</wp:posOffset>
                </wp:positionV>
                <wp:extent cx="2596515" cy="1005840"/>
                <wp:effectExtent l="0" t="0" r="6985" b="1016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1005840"/>
                        </a:xfrm>
                        <a:prstGeom prst="rect">
                          <a:avLst/>
                        </a:prstGeom>
                        <a:solidFill>
                          <a:srgbClr val="FFFFFF"/>
                        </a:solidFill>
                        <a:ln w="9525">
                          <a:solidFill>
                            <a:srgbClr val="000000"/>
                          </a:solidFill>
                          <a:miter lim="800000"/>
                          <a:headEnd/>
                          <a:tailEnd/>
                        </a:ln>
                      </wps:spPr>
                      <wps:txbx>
                        <w:txbxContent>
                          <w:p w14:paraId="626B7C84" w14:textId="77777777" w:rsidR="006A7AB7" w:rsidRPr="00CD034C" w:rsidRDefault="006A7AB7" w:rsidP="006A7AB7">
                            <w:pPr>
                              <w:contextualSpacing/>
                              <w:jc w:val="both"/>
                              <w:rPr>
                                <w:b/>
                                <w:noProof/>
                                <w:sz w:val="18"/>
                                <w:szCs w:val="18"/>
                              </w:rPr>
                            </w:pPr>
                            <w:r>
                              <w:rPr>
                                <w:b/>
                                <w:noProof/>
                                <w:sz w:val="18"/>
                                <w:szCs w:val="18"/>
                              </w:rPr>
                              <w:t>Table 2</w:t>
                            </w:r>
                            <w:r w:rsidRPr="00EF355F">
                              <w:rPr>
                                <w:b/>
                                <w:noProof/>
                                <w:sz w:val="18"/>
                                <w:szCs w:val="18"/>
                              </w:rPr>
                              <w:t>.</w:t>
                            </w:r>
                            <w:r w:rsidRPr="00EF355F">
                              <w:rPr>
                                <w:noProof/>
                                <w:sz w:val="18"/>
                                <w:szCs w:val="18"/>
                              </w:rPr>
                              <w:t xml:space="preserve"> </w:t>
                            </w:r>
                            <w:r>
                              <w:rPr>
                                <w:rFonts w:eastAsia="MS Mincho"/>
                                <w:sz w:val="18"/>
                                <w:szCs w:val="18"/>
                              </w:rPr>
                              <w:t>Methods for Aim 1.</w:t>
                            </w:r>
                          </w:p>
                          <w:p w14:paraId="5094C877" w14:textId="77777777" w:rsidR="006A7AB7" w:rsidRDefault="006A7AB7" w:rsidP="006A7AB7">
                            <w:pPr>
                              <w:pStyle w:val="Geneva"/>
                            </w:pPr>
                            <w:r>
                              <w:rPr>
                                <w:noProof/>
                              </w:rPr>
                              <w:drawing>
                                <wp:inline distT="0" distB="0" distL="0" distR="0" wp14:anchorId="5A402156" wp14:editId="694BC0D3">
                                  <wp:extent cx="2404745" cy="760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404745" cy="7600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76285" id="_x0000_t202" coordsize="21600,21600" o:spt="202" path="m,l,21600r21600,l21600,xe">
                <v:stroke joinstyle="miter"/>
                <v:path gradientshapeok="t" o:connecttype="rect"/>
              </v:shapetype>
              <v:shape id="Text Box 60" o:spid="_x0000_s1026" type="#_x0000_t202" style="position:absolute;margin-left:243.45pt;margin-top:83.25pt;width:204.45pt;height:7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">
                <v:textbox>
                  <w:txbxContent>
                    <w:p w14:paraId="626B7C84" w14:textId="77777777" w:rsidR="006A7AB7" w:rsidRPr="00CD034C" w:rsidRDefault="006A7AB7" w:rsidP="006A7AB7">
                      <w:pPr>
                        <w:contextualSpacing/>
                        <w:jc w:val="both"/>
                        <w:rPr>
                          <w:b/>
                          <w:noProof/>
                          <w:sz w:val="18"/>
                          <w:szCs w:val="18"/>
                        </w:rPr>
                      </w:pPr>
                      <w:r>
                        <w:rPr>
                          <w:b/>
                          <w:noProof/>
                          <w:sz w:val="18"/>
                          <w:szCs w:val="18"/>
                        </w:rPr>
                        <w:t>Table 2</w:t>
                      </w:r>
                      <w:r w:rsidRPr="00EF355F">
                        <w:rPr>
                          <w:b/>
                          <w:noProof/>
                          <w:sz w:val="18"/>
                          <w:szCs w:val="18"/>
                        </w:rPr>
                        <w:t>.</w:t>
                      </w:r>
                      <w:r w:rsidRPr="00EF355F">
                        <w:rPr>
                          <w:noProof/>
                          <w:sz w:val="18"/>
                          <w:szCs w:val="18"/>
                        </w:rPr>
                        <w:t xml:space="preserve"> </w:t>
                      </w:r>
                      <w:r>
                        <w:rPr>
                          <w:rFonts w:eastAsia="MS Mincho"/>
                          <w:sz w:val="18"/>
                          <w:szCs w:val="18"/>
                        </w:rPr>
                        <w:t>Methods for Aim 1.</w:t>
                      </w:r>
                    </w:p>
                    <w:p w14:paraId="5094C877" w14:textId="77777777" w:rsidR="006A7AB7" w:rsidRDefault="006A7AB7" w:rsidP="006A7AB7">
                      <w:pPr>
                        <w:pStyle w:val="Geneva"/>
                      </w:pPr>
                      <w:r>
                        <w:rPr>
                          <w:noProof/>
                        </w:rPr>
                        <w:drawing>
                          <wp:inline distT="0" distB="0" distL="0" distR="0" wp14:anchorId="5A402156" wp14:editId="694BC0D3">
                            <wp:extent cx="2404745" cy="760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404745" cy="760095"/>
                                    </a:xfrm>
                                    <a:prstGeom prst="rect">
                                      <a:avLst/>
                                    </a:prstGeom>
                                  </pic:spPr>
                                </pic:pic>
                              </a:graphicData>
                            </a:graphic>
                          </wp:inline>
                        </w:drawing>
                      </w:r>
                    </w:p>
                  </w:txbxContent>
                </v:textbox>
                <w10:wrap type="square"/>
              </v:shape>
            </w:pict>
          </mc:Fallback>
        </mc:AlternateContent>
      </w:r>
      <w:r w:rsidR="00BF4E72">
        <w:rPr>
          <w:sz w:val="24"/>
          <w:szCs w:val="24"/>
        </w:rPr>
        <w:t>Yes this order is good with me. I suggest we could do more example</w:t>
      </w:r>
      <w:r w:rsidR="00B95BC6">
        <w:rPr>
          <w:sz w:val="24"/>
          <w:szCs w:val="24"/>
        </w:rPr>
        <w:t>s</w:t>
      </w:r>
      <w:r w:rsidR="00BF4E72">
        <w:rPr>
          <w:sz w:val="24"/>
          <w:szCs w:val="24"/>
        </w:rPr>
        <w:t xml:space="preserve">. For example, in term of the example datasets, we could use another dataset that is real </w:t>
      </w:r>
      <w:r w:rsidR="00B95BC6">
        <w:rPr>
          <w:sz w:val="24"/>
          <w:szCs w:val="24"/>
        </w:rPr>
        <w:t>and/or simulated</w:t>
      </w:r>
      <w:r w:rsidR="00BF4E72">
        <w:rPr>
          <w:sz w:val="24"/>
          <w:szCs w:val="24"/>
        </w:rPr>
        <w:t>. We could also show example of learning 3-D interactive predictor</w:t>
      </w:r>
      <w:r w:rsidR="00CE57FE">
        <w:rPr>
          <w:sz w:val="24"/>
          <w:szCs w:val="24"/>
        </w:rPr>
        <w:t xml:space="preserve">. </w:t>
      </w:r>
      <w:r w:rsidR="00CE57FE" w:rsidRPr="006A7AB7">
        <w:rPr>
          <w:sz w:val="24"/>
          <w:szCs w:val="24"/>
          <w:highlight w:val="yellow"/>
        </w:rPr>
        <w:t>You could also compare the results of learning using our interactive risk factors learner and using other traditional methods</w:t>
      </w:r>
      <w:r w:rsidR="00CE57FE">
        <w:rPr>
          <w:sz w:val="24"/>
          <w:szCs w:val="24"/>
        </w:rPr>
        <w:t>.</w:t>
      </w:r>
      <w:r>
        <w:rPr>
          <w:sz w:val="24"/>
          <w:szCs w:val="24"/>
        </w:rPr>
        <w:t xml:space="preserve"> </w:t>
      </w:r>
      <w:r w:rsidRPr="006A7AB7">
        <w:rPr>
          <w:sz w:val="24"/>
          <w:szCs w:val="24"/>
          <w:highlight w:val="yellow"/>
        </w:rPr>
        <w:t>The comparison methods could include the following causal learning methods as showing in the table 2.</w:t>
      </w:r>
      <w:r w:rsidR="00CE57FE" w:rsidRPr="006A7AB7">
        <w:rPr>
          <w:sz w:val="24"/>
          <w:szCs w:val="24"/>
          <w:highlight w:val="yellow"/>
        </w:rPr>
        <w:t xml:space="preserve"> </w:t>
      </w:r>
      <w:r w:rsidRPr="006A7AB7">
        <w:rPr>
          <w:sz w:val="24"/>
          <w:szCs w:val="24"/>
          <w:highlight w:val="yellow"/>
        </w:rPr>
        <w:t>These methods can be obtained freely via CCD ( Pitt Center for Causal Discovery).</w:t>
      </w:r>
      <w:r>
        <w:rPr>
          <w:sz w:val="24"/>
          <w:szCs w:val="24"/>
        </w:rPr>
        <w:t xml:space="preserve"> </w:t>
      </w:r>
      <w:r w:rsidR="00AB6B82">
        <w:rPr>
          <w:sz w:val="24"/>
          <w:szCs w:val="24"/>
        </w:rPr>
        <w:t>I will send you more datasets</w:t>
      </w:r>
      <w:r w:rsidR="00B95BC6">
        <w:rPr>
          <w:sz w:val="24"/>
          <w:szCs w:val="24"/>
        </w:rPr>
        <w:t xml:space="preserve"> (done! There is a real dataset and a simulated dataset now in the </w:t>
      </w:r>
      <w:proofErr w:type="spellStart"/>
      <w:r w:rsidR="00B95BC6">
        <w:rPr>
          <w:sz w:val="24"/>
          <w:szCs w:val="24"/>
        </w:rPr>
        <w:t>github</w:t>
      </w:r>
      <w:proofErr w:type="spellEnd"/>
      <w:r w:rsidR="00B95BC6">
        <w:rPr>
          <w:sz w:val="24"/>
          <w:szCs w:val="24"/>
        </w:rPr>
        <w:t xml:space="preserve"> repo). </w:t>
      </w:r>
    </w:p>
    <w:p w14:paraId="19A1D387" w14:textId="2A8AE319" w:rsidR="006A7AB7" w:rsidRPr="00DC0695" w:rsidRDefault="006A7AB7" w:rsidP="00DC0695">
      <w:pPr>
        <w:rPr>
          <w:sz w:val="24"/>
          <w:szCs w:val="24"/>
        </w:rPr>
      </w:pPr>
    </w:p>
    <w:p w14:paraId="123AAFD3" w14:textId="19F8D010" w:rsidR="00DC0695" w:rsidRDefault="00DC0695" w:rsidP="00DC0695">
      <w:pPr>
        <w:rPr>
          <w:sz w:val="24"/>
          <w:szCs w:val="24"/>
        </w:rPr>
      </w:pPr>
      <w:r w:rsidRPr="00DC0695">
        <w:rPr>
          <w:sz w:val="24"/>
          <w:szCs w:val="24"/>
        </w:rPr>
        <w:t>How in depth do you want the definitions of the functions?</w:t>
      </w:r>
    </w:p>
    <w:p w14:paraId="7952B8DF" w14:textId="2CF5D92A" w:rsidR="00024587" w:rsidRPr="00DC0695" w:rsidRDefault="00024587" w:rsidP="00DC0695">
      <w:pPr>
        <w:rPr>
          <w:sz w:val="24"/>
          <w:szCs w:val="24"/>
        </w:rPr>
      </w:pPr>
      <w:r>
        <w:rPr>
          <w:sz w:val="24"/>
          <w:szCs w:val="24"/>
        </w:rPr>
        <w:t xml:space="preserve">As general as possible. You can assume that the user does not know much about our work before he/she learns from your readme. You can assume the user is like you when you first start to work on this. </w:t>
      </w:r>
    </w:p>
    <w:p w14:paraId="7077F59C" w14:textId="77777777" w:rsidR="00DC0695" w:rsidRPr="00DC0695" w:rsidRDefault="00DC0695" w:rsidP="00DC0695">
      <w:pPr>
        <w:rPr>
          <w:sz w:val="24"/>
          <w:szCs w:val="24"/>
        </w:rPr>
      </w:pPr>
      <w:r w:rsidRPr="00DC0695">
        <w:rPr>
          <w:sz w:val="24"/>
          <w:szCs w:val="24"/>
        </w:rPr>
        <w:t>- How much prior knowledge should I assume?</w:t>
      </w:r>
    </w:p>
    <w:p w14:paraId="45165835" w14:textId="2551B32F" w:rsidR="00DC0695" w:rsidRPr="00DC0695" w:rsidRDefault="00024587" w:rsidP="00DC0695">
      <w:pPr>
        <w:rPr>
          <w:sz w:val="24"/>
          <w:szCs w:val="24"/>
        </w:rPr>
      </w:pPr>
      <w:r>
        <w:rPr>
          <w:sz w:val="24"/>
          <w:szCs w:val="24"/>
        </w:rPr>
        <w:lastRenderedPageBreak/>
        <w:t xml:space="preserve">Not much prior knowledge is required to understand your readme. </w:t>
      </w:r>
    </w:p>
    <w:p w14:paraId="0542D0E2" w14:textId="77777777" w:rsidR="00DC0695" w:rsidRPr="00DC0695" w:rsidRDefault="00DC0695" w:rsidP="00DC0695">
      <w:pPr>
        <w:rPr>
          <w:sz w:val="24"/>
          <w:szCs w:val="24"/>
        </w:rPr>
      </w:pPr>
      <w:r w:rsidRPr="00DC0695">
        <w:rPr>
          <w:sz w:val="24"/>
          <w:szCs w:val="24"/>
        </w:rPr>
        <w:t>Any aspects/functions of the program you want me to emphasize?</w:t>
      </w:r>
    </w:p>
    <w:p w14:paraId="6F542998" w14:textId="2EF035B7" w:rsidR="00DC0695" w:rsidRPr="00DC0695" w:rsidRDefault="00024587" w:rsidP="00DC0695">
      <w:pPr>
        <w:rPr>
          <w:sz w:val="24"/>
          <w:szCs w:val="24"/>
        </w:rPr>
      </w:pPr>
      <w:r>
        <w:rPr>
          <w:sz w:val="24"/>
          <w:szCs w:val="24"/>
        </w:rPr>
        <w:t xml:space="preserve">Garrett thinks it is already answer through our discussions today. </w:t>
      </w:r>
    </w:p>
    <w:p w14:paraId="0ACC8E9A" w14:textId="0B213EB1" w:rsidR="00DC0695" w:rsidRDefault="00DC0695" w:rsidP="00DC0695">
      <w:pPr>
        <w:rPr>
          <w:sz w:val="24"/>
          <w:szCs w:val="24"/>
        </w:rPr>
      </w:pPr>
      <w:r w:rsidRPr="00DC0695">
        <w:rPr>
          <w:sz w:val="24"/>
          <w:szCs w:val="24"/>
        </w:rPr>
        <w:t>(Maybe) Any visuals that have already been created available for readme?</w:t>
      </w:r>
    </w:p>
    <w:p w14:paraId="156EC4A6" w14:textId="1B14B027" w:rsidR="00AE42CE" w:rsidRPr="00DC0695" w:rsidRDefault="00AE42CE" w:rsidP="00DC0695">
      <w:pPr>
        <w:rPr>
          <w:sz w:val="24"/>
          <w:szCs w:val="24"/>
        </w:rPr>
      </w:pPr>
      <w:r>
        <w:rPr>
          <w:sz w:val="24"/>
          <w:szCs w:val="24"/>
        </w:rPr>
        <w:t xml:space="preserve">The figure that I provided is a good example for illustrating </w:t>
      </w:r>
      <w:proofErr w:type="spellStart"/>
      <w:r>
        <w:rPr>
          <w:sz w:val="24"/>
          <w:szCs w:val="24"/>
        </w:rPr>
        <w:t>BDeu</w:t>
      </w:r>
      <w:proofErr w:type="spellEnd"/>
      <w:r>
        <w:rPr>
          <w:sz w:val="24"/>
          <w:szCs w:val="24"/>
        </w:rPr>
        <w:t xml:space="preserve"> score. Please feel free to generate more figures (visuals) as you feel needed for other functions. I will provide more if I come across more </w:t>
      </w:r>
      <w:r w:rsidR="00DB796F">
        <w:rPr>
          <w:sz w:val="24"/>
          <w:szCs w:val="24"/>
        </w:rPr>
        <w:t>that I think suitable. Be creative!</w:t>
      </w:r>
    </w:p>
    <w:p w14:paraId="64877073" w14:textId="77777777" w:rsidR="00DC0695" w:rsidRPr="00DC0695" w:rsidRDefault="00DC0695" w:rsidP="00DC0695">
      <w:pPr>
        <w:rPr>
          <w:sz w:val="24"/>
          <w:szCs w:val="24"/>
        </w:rPr>
      </w:pPr>
    </w:p>
    <w:p w14:paraId="3AF1E90F" w14:textId="77777777" w:rsidR="00DC0695" w:rsidRPr="00DC0695" w:rsidRDefault="00DC0695" w:rsidP="00DC0695">
      <w:pPr>
        <w:rPr>
          <w:sz w:val="24"/>
          <w:szCs w:val="24"/>
        </w:rPr>
      </w:pPr>
    </w:p>
    <w:p w14:paraId="6D86B2E6" w14:textId="77777777" w:rsidR="00DC0695" w:rsidRPr="00DC0695" w:rsidRDefault="00DC0695" w:rsidP="00DC0695">
      <w:pPr>
        <w:rPr>
          <w:sz w:val="24"/>
          <w:szCs w:val="24"/>
        </w:rPr>
      </w:pPr>
    </w:p>
    <w:p w14:paraId="638A0236" w14:textId="77777777" w:rsidR="00DC0695" w:rsidRPr="00DC0695" w:rsidRDefault="00DC0695" w:rsidP="00DC0695">
      <w:pPr>
        <w:rPr>
          <w:sz w:val="24"/>
          <w:szCs w:val="24"/>
        </w:rPr>
      </w:pPr>
    </w:p>
    <w:p w14:paraId="25D26789" w14:textId="77777777" w:rsidR="00DC0695" w:rsidRPr="001249A7"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9393068" w:rsidR="00A34745" w:rsidRPr="001249A7" w:rsidRDefault="00A34745" w:rsidP="00A34745">
      <w:pPr>
        <w:ind w:left="720" w:hanging="360"/>
        <w:rPr>
          <w:sz w:val="24"/>
          <w:szCs w:val="24"/>
        </w:rPr>
      </w:pPr>
    </w:p>
    <w:p w14:paraId="7202BB5A" w14:textId="77777777" w:rsidR="00A34745" w:rsidRPr="001249A7" w:rsidRDefault="00A34745" w:rsidP="00A34745">
      <w:pPr>
        <w:ind w:left="720" w:hanging="360"/>
        <w:rPr>
          <w:sz w:val="24"/>
          <w:szCs w:val="24"/>
        </w:rPr>
      </w:pPr>
    </w:p>
    <w:p w14:paraId="2048C5B8" w14:textId="7AC39FEA" w:rsidR="00A34745"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7974BF2D" w14:textId="77777777" w:rsidR="001B32F2" w:rsidRPr="001249A7" w:rsidRDefault="001B32F2" w:rsidP="001B32F2">
      <w:pPr>
        <w:pStyle w:val="ListParagraph"/>
        <w:numPr>
          <w:ilvl w:val="0"/>
          <w:numId w:val="2"/>
        </w:numPr>
        <w:rPr>
          <w:sz w:val="24"/>
          <w:szCs w:val="24"/>
        </w:rPr>
      </w:pPr>
      <w:r>
        <w:rPr>
          <w:sz w:val="24"/>
          <w:szCs w:val="24"/>
        </w:rPr>
        <w:t xml:space="preserve">Write a readme file for the python version of MBIL. </w:t>
      </w:r>
    </w:p>
    <w:p w14:paraId="0ED710B2" w14:textId="77777777" w:rsidR="001B32F2" w:rsidRDefault="001B32F2" w:rsidP="001B32F2">
      <w:pPr>
        <w:pStyle w:val="ListParagraph"/>
        <w:numPr>
          <w:ilvl w:val="0"/>
          <w:numId w:val="3"/>
        </w:numPr>
        <w:rPr>
          <w:sz w:val="24"/>
          <w:szCs w:val="24"/>
        </w:rPr>
      </w:pPr>
      <w:r>
        <w:rPr>
          <w:sz w:val="24"/>
          <w:szCs w:val="24"/>
        </w:rPr>
        <w:t>Explanation in details in your own word of the MBIL algorithm.</w:t>
      </w:r>
    </w:p>
    <w:p w14:paraId="6BA82D24" w14:textId="77777777" w:rsidR="001B32F2" w:rsidRDefault="001B32F2" w:rsidP="001B32F2">
      <w:pPr>
        <w:pStyle w:val="ListParagraph"/>
        <w:numPr>
          <w:ilvl w:val="0"/>
          <w:numId w:val="3"/>
        </w:numPr>
        <w:rPr>
          <w:sz w:val="24"/>
          <w:szCs w:val="24"/>
        </w:rPr>
      </w:pPr>
      <w:r>
        <w:rPr>
          <w:sz w:val="24"/>
          <w:szCs w:val="24"/>
        </w:rPr>
        <w:t>For each function of the MBIL-</w:t>
      </w:r>
      <w:proofErr w:type="spellStart"/>
      <w:r>
        <w:rPr>
          <w:sz w:val="24"/>
          <w:szCs w:val="24"/>
        </w:rPr>
        <w:t>py</w:t>
      </w:r>
      <w:proofErr w:type="spellEnd"/>
      <w:r>
        <w:rPr>
          <w:sz w:val="24"/>
          <w:szCs w:val="24"/>
        </w:rPr>
        <w:t xml:space="preserve"> provides, write an example to help users to understand the function and how they can use the function. Using figures is encouraged. </w:t>
      </w:r>
    </w:p>
    <w:p w14:paraId="2DD8ABED" w14:textId="77777777" w:rsidR="001B32F2" w:rsidRDefault="001B32F2" w:rsidP="001B32F2">
      <w:pPr>
        <w:pStyle w:val="ListParagraph"/>
        <w:numPr>
          <w:ilvl w:val="0"/>
          <w:numId w:val="3"/>
        </w:numPr>
        <w:rPr>
          <w:sz w:val="24"/>
          <w:szCs w:val="24"/>
        </w:rPr>
      </w:pPr>
      <w:r>
        <w:rPr>
          <w:sz w:val="24"/>
          <w:szCs w:val="24"/>
        </w:rPr>
        <w:t xml:space="preserve">Learn from other existing readme files (such as the one provided by </w:t>
      </w:r>
      <w:proofErr w:type="spellStart"/>
      <w:r>
        <w:rPr>
          <w:sz w:val="24"/>
          <w:szCs w:val="24"/>
        </w:rPr>
        <w:t>Shap</w:t>
      </w:r>
      <w:proofErr w:type="spellEnd"/>
      <w:r>
        <w:rPr>
          <w:sz w:val="24"/>
          <w:szCs w:val="24"/>
        </w:rPr>
        <w:t xml:space="preserve"> </w:t>
      </w:r>
      <w:r w:rsidRPr="002077F0">
        <w:rPr>
          <w:sz w:val="24"/>
          <w:szCs w:val="24"/>
        </w:rPr>
        <w:t>https://github.com/slundberg/shap#readme</w:t>
      </w:r>
      <w:r>
        <w:rPr>
          <w:sz w:val="24"/>
          <w:szCs w:val="24"/>
        </w:rPr>
        <w:t xml:space="preserve">) as to how to write a good readme file. </w:t>
      </w:r>
    </w:p>
    <w:p w14:paraId="6C4861A9" w14:textId="77777777" w:rsidR="001B32F2" w:rsidRDefault="001B32F2" w:rsidP="001B32F2">
      <w:pPr>
        <w:pStyle w:val="ListParagraph"/>
        <w:numPr>
          <w:ilvl w:val="0"/>
          <w:numId w:val="3"/>
        </w:numPr>
        <w:rPr>
          <w:sz w:val="24"/>
          <w:szCs w:val="24"/>
        </w:rPr>
      </w:pPr>
      <w:r>
        <w:rPr>
          <w:sz w:val="24"/>
          <w:szCs w:val="24"/>
        </w:rPr>
        <w:t>Other than the ideas that I give in (1) and (2), be creative. …….</w:t>
      </w:r>
    </w:p>
    <w:p w14:paraId="2FD783EF" w14:textId="77777777" w:rsidR="001B32F2" w:rsidRPr="001249A7" w:rsidRDefault="001B32F2" w:rsidP="001B32F2">
      <w:pPr>
        <w:pStyle w:val="ListParagraph"/>
        <w:numPr>
          <w:ilvl w:val="0"/>
          <w:numId w:val="3"/>
        </w:numPr>
        <w:rPr>
          <w:sz w:val="24"/>
          <w:szCs w:val="24"/>
        </w:rPr>
      </w:pPr>
      <w:r>
        <w:rPr>
          <w:sz w:val="24"/>
          <w:szCs w:val="24"/>
        </w:rPr>
        <w:t>Deadline: 2022.12.13</w:t>
      </w:r>
    </w:p>
    <w:p w14:paraId="61E06AF9" w14:textId="77777777" w:rsidR="001B32F2" w:rsidRPr="001249A7" w:rsidRDefault="001B32F2" w:rsidP="00A34745">
      <w:pPr>
        <w:ind w:left="720" w:hanging="360"/>
        <w:rPr>
          <w:b/>
          <w:bCs/>
          <w:sz w:val="28"/>
          <w:szCs w:val="28"/>
        </w:rPr>
      </w:pPr>
    </w:p>
    <w:p w14:paraId="6EAF50C8" w14:textId="77777777" w:rsidR="00A34745" w:rsidRPr="00A74627" w:rsidRDefault="00A34745" w:rsidP="00A74627">
      <w:pPr>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3"/>
  </w:num>
  <w:num w:numId="3" w16cid:durableId="563182592">
    <w:abstractNumId w:val="0"/>
  </w:num>
  <w:num w:numId="4" w16cid:durableId="4383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4B2653"/>
    <w:rsid w:val="00573482"/>
    <w:rsid w:val="0061016B"/>
    <w:rsid w:val="00622F54"/>
    <w:rsid w:val="00687ECA"/>
    <w:rsid w:val="006A5730"/>
    <w:rsid w:val="006A7AB7"/>
    <w:rsid w:val="008955CA"/>
    <w:rsid w:val="00967AF8"/>
    <w:rsid w:val="009A5EF6"/>
    <w:rsid w:val="00A21CE1"/>
    <w:rsid w:val="00A34745"/>
    <w:rsid w:val="00A74627"/>
    <w:rsid w:val="00AB6B82"/>
    <w:rsid w:val="00AD4B62"/>
    <w:rsid w:val="00AE42CE"/>
    <w:rsid w:val="00B13B3F"/>
    <w:rsid w:val="00B22692"/>
    <w:rsid w:val="00B87862"/>
    <w:rsid w:val="00B95BC6"/>
    <w:rsid w:val="00BF4E72"/>
    <w:rsid w:val="00C25C1F"/>
    <w:rsid w:val="00CE57FE"/>
    <w:rsid w:val="00CF49BA"/>
    <w:rsid w:val="00D84912"/>
    <w:rsid w:val="00DA50FF"/>
    <w:rsid w:val="00DB2321"/>
    <w:rsid w:val="00DB796F"/>
    <w:rsid w:val="00DC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19</cp:revision>
  <dcterms:created xsi:type="dcterms:W3CDTF">2021-02-12T00:10:00Z</dcterms:created>
  <dcterms:modified xsi:type="dcterms:W3CDTF">2022-12-09T14:36:00Z</dcterms:modified>
</cp:coreProperties>
</file>