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方正小标宋简体"/>
          <w:rFonts w:ascii="方正小标宋简体" w:hAnsi="方正小标宋简体"/>
          <w:color w:val="CC0000"/>
          <w:sz w:val="44"/>
        </w:rPr>
        <w:t>某某机关办公室</w:t>
      </w:r>
    </w:p>
    <w:p>
      <w:pPr>
        <w:pBdr>
          <w:bottom w:val="single" w:sz="6" w:space="1" w:color="FF0000"/>
        </w:pBdr>
        <w:spacing w:before="0" w:after="0"/>
      </w:pPr>
    </w:p>
    <w:p>
      <w:pPr>
        <w:spacing w:line="560" w:lineRule="exact" w:before="0" w:after="0"/>
        <w:jc w:val="both"/>
      </w:pPr>
      <w:r>
        <w:rPr>
          <w:rFonts w:eastAsia="仿宋_GB2312" w:ascii="仿宋_GB2312" w:hAnsi="仿宋_GB2312"/>
          <w:b w:val="0"/>
          <w:sz w:val="32"/>
        </w:rPr>
        <w:t>办报〔2024〕3号</w:t>
      </w:r>
    </w:p>
    <w:p>
      <w:pPr>
        <w:spacing w:line="560" w:lineRule="exact" w:before="0" w:after="0"/>
        <w:jc w:val="center"/>
      </w:pPr>
      <w:r>
        <w:rPr>
          <w:rFonts w:eastAsia="方正小标宋简体" w:ascii="方正小标宋简体" w:hAnsi="方正小标宋简体"/>
          <w:b w:val="0"/>
          <w:sz w:val="44"/>
        </w:rPr>
        <w:t>关于2024年上半年工作情况的报告</w:t>
      </w:r>
    </w:p>
    <w:p>
      <w:pPr>
        <w:spacing w:line="560" w:lineRule="exact" w:before="0" w:after="0"/>
        <w:jc w:val="both"/>
      </w:pPr>
      <w:r>
        <w:rPr>
          <w:rFonts w:eastAsia="仿宋_GB2312" w:ascii="仿宋_GB2312" w:hAnsi="仿宋_GB2312"/>
          <w:b w:val="0"/>
          <w:sz w:val="32"/>
        </w:rPr>
        <w:t>某某机关：</w:t>
      </w:r>
    </w:p>
    <w:p>
      <w:pPr>
        <w:spacing w:line="560" w:lineRule="exact" w:before="0" w:after="0"/>
        <w:jc w:val="left"/>
      </w:pPr>
      <w:r>
        <w:rPr>
          <w:rFonts w:eastAsia="黑体" w:ascii="黑体" w:hAnsi="黑体"/>
          <w:b w:val="0"/>
          <w:sz w:val="32"/>
        </w:rPr>
        <w:t>一、上半年工作情况</w:t>
      </w:r>
    </w:p>
    <w:p>
      <w:pPr>
        <w:spacing w:line="560" w:lineRule="exact" w:before="0" w:after="0"/>
        <w:ind w:firstLine="640"/>
        <w:jc w:val="both"/>
      </w:pPr>
      <w:r>
        <w:rPr>
          <w:rFonts w:eastAsia="仿宋_GB2312" w:ascii="仿宋_GB2312" w:hAnsi="仿宋_GB2312"/>
          <w:b w:val="0"/>
          <w:sz w:val="32"/>
        </w:rPr>
        <w:t>上半年，我单位认真贯彻落实上级部署要求，扎实推进各项工作，总体运行平稳、成效明显。</w:t>
      </w:r>
    </w:p>
    <w:p>
      <w:pPr>
        <w:spacing w:line="560" w:lineRule="exact" w:before="0" w:after="0"/>
        <w:jc w:val="left"/>
      </w:pPr>
      <w:r>
        <w:rPr>
          <w:rFonts w:eastAsia="楷体_GB2312" w:ascii="楷体_GB2312" w:hAnsi="楷体_GB2312"/>
          <w:b w:val="0"/>
          <w:sz w:val="32"/>
        </w:rPr>
        <w:t>（一）深化改革工作扎实推进</w:t>
      </w:r>
    </w:p>
    <w:p>
      <w:pPr>
        <w:spacing w:line="560" w:lineRule="exact" w:before="0" w:after="0"/>
        <w:ind w:firstLine="640"/>
        <w:jc w:val="both"/>
      </w:pPr>
      <w:r>
        <w:rPr>
          <w:rFonts w:eastAsia="仿宋_GB2312" w:ascii="仿宋_GB2312" w:hAnsi="仿宋_GB2312"/>
          <w:b w:val="0"/>
          <w:sz w:val="32"/>
        </w:rPr>
        <w:t>认真落实改革任务清单，完成改革事项12项，其中重点改革5项均按时序推进。</w:t>
      </w:r>
    </w:p>
    <w:p>
      <w:pPr>
        <w:spacing w:line="560" w:lineRule="exact" w:before="0" w:after="0"/>
        <w:jc w:val="left"/>
      </w:pPr>
      <w:r>
        <w:rPr>
          <w:rFonts w:eastAsia="楷体_GB2312" w:ascii="楷体_GB2312" w:hAnsi="楷体_GB2312"/>
          <w:b w:val="0"/>
          <w:sz w:val="32"/>
        </w:rPr>
        <w:t>（二）业务工作稳步提升</w:t>
      </w:r>
    </w:p>
    <w:p>
      <w:pPr>
        <w:spacing w:line="560" w:lineRule="exact" w:before="0" w:after="0"/>
        <w:ind w:firstLine="640"/>
        <w:jc w:val="both"/>
      </w:pPr>
      <w:r>
        <w:rPr>
          <w:rFonts w:eastAsia="仿宋_GB2312" w:ascii="仿宋_GB2312" w:hAnsi="仿宋_GB2312"/>
          <w:b w:val="0"/>
          <w:sz w:val="32"/>
        </w:rPr>
        <w:t>累计完成业务量XXX，同比增长XX%，创近年来同期最好水平。</w:t>
      </w:r>
    </w:p>
    <w:p>
      <w:pPr>
        <w:spacing w:line="560" w:lineRule="exact" w:before="0" w:after="0"/>
        <w:jc w:val="left"/>
      </w:pPr>
      <w:r>
        <w:rPr>
          <w:rFonts w:eastAsia="黑体" w:ascii="黑体" w:hAnsi="黑体"/>
          <w:b w:val="0"/>
          <w:sz w:val="32"/>
        </w:rPr>
        <w:t>二、存在的问题</w:t>
      </w:r>
    </w:p>
    <w:p>
      <w:pPr>
        <w:spacing w:line="560" w:lineRule="exact" w:before="0" w:after="0"/>
        <w:ind w:firstLine="640"/>
        <w:jc w:val="both"/>
      </w:pPr>
      <w:r>
        <w:rPr>
          <w:rFonts w:eastAsia="仿宋_GB2312" w:ascii="仿宋_GB2312" w:hAnsi="仿宋_GB2312"/>
          <w:b w:val="0"/>
          <w:sz w:val="32"/>
        </w:rPr>
        <w:t>一是部分工作推进不够平衡，个别指标完成进度滞后；二是基层能力建设仍需加强。</w:t>
      </w:r>
    </w:p>
    <w:p>
      <w:pPr>
        <w:spacing w:line="560" w:lineRule="exact" w:before="0" w:after="0"/>
        <w:jc w:val="left"/>
      </w:pPr>
      <w:r>
        <w:rPr>
          <w:rFonts w:eastAsia="黑体" w:ascii="黑体" w:hAnsi="黑体"/>
          <w:b w:val="0"/>
          <w:sz w:val="32"/>
        </w:rPr>
        <w:t>三、下半年工作安排</w:t>
      </w:r>
    </w:p>
    <w:p>
      <w:pPr>
        <w:spacing w:line="560" w:lineRule="exact" w:before="0" w:after="0"/>
        <w:ind w:firstLine="640"/>
        <w:jc w:val="both"/>
      </w:pPr>
      <w:r>
        <w:rPr>
          <w:rFonts w:eastAsia="仿宋_GB2312" w:ascii="仿宋_GB2312" w:hAnsi="仿宋_GB2312"/>
          <w:b w:val="0"/>
          <w:sz w:val="32"/>
        </w:rPr>
        <w:t>下半年，将重点做好以下工作：一是加快推进重点改革任务落地；二是全力完成年度目标任务。</w:t>
      </w:r>
    </w:p>
    <w:p>
      <w:pPr>
        <w:spacing w:line="560" w:lineRule="exact" w:before="0" w:after="0"/>
        <w:jc w:val="both"/>
      </w:pPr>
      <w:r>
        <w:rPr>
          <w:rFonts w:eastAsia="仿宋_GB2312" w:ascii="仿宋_GB2312" w:hAnsi="仿宋_GB2312"/>
          <w:b w:val="0"/>
          <w:sz w:val="32"/>
        </w:rPr>
        <w:t>附件：</w:t>
      </w:r>
    </w:p>
    <w:p>
      <w:pPr>
        <w:spacing w:line="560" w:lineRule="exact" w:before="0" w:after="0"/>
        <w:ind w:firstLine="640"/>
        <w:jc w:val="both"/>
      </w:pPr>
      <w:r>
        <w:rPr>
          <w:rFonts w:eastAsia="仿宋_GB2312" w:ascii="仿宋_GB2312" w:hAnsi="仿宋_GB2312"/>
          <w:b w:val="0"/>
          <w:sz w:val="32"/>
        </w:rPr>
        <w:t>1.2024年上半年重点工作完成情况表</w:t>
      </w:r>
    </w:p>
    <w:p/>
    <w:p>
      <w:pPr>
        <w:jc w:val="right"/>
      </w:pPr>
      <w:r>
        <w:rPr>
          <w:rFonts w:eastAsia="仿宋_GB2312"/>
          <w:rFonts w:ascii="仿宋_GB2312" w:hAnsi="仿宋_GB2312"/>
          <w:sz w:val="32"/>
        </w:rPr>
        <w:t>某某机关办公室</w:t>
        <w:br/>
        <w:t>2024年7月5日</w:t>
      </w:r>
    </w:p>
    <w:sectPr w:rsidR="00FC693F" w:rsidRPr="0006063C" w:rsidSect="00034616">
      <w:footerReference w:type="default" r:id="rId9"/>
      <w:footerReference w:type="even" r:id="rId10"/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eastAsia="宋体" w:ascii="宋体" w:hAnsi="宋体"/>
        <w:sz w:val="28"/>
      </w:rPr>
      <w:t>—</w:t>
    </w:r>
    <w:r>
      <w:rPr>
        <w:rFonts w:eastAsia="宋体"/>
        <w:sz w:val="28"/>
      </w:rPr>
      <w:fldChar w:fldCharType="begin"/>
    </w:r>
    <w:r>
      <w:instrText> PAGE </w:instrText>
    </w:r>
    <w:r>
      <w:fldChar w:fldCharType="end"/>
    </w:r>
    <w:r>
      <w:rPr>
        <w:rFonts w:eastAsia="宋体" w:ascii="宋体" w:hAnsi="宋体"/>
        <w:sz w:val="28"/>
      </w:rPr>
      <w:t>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eastAsia="宋体" w:ascii="宋体" w:hAnsi="宋体"/>
        <w:sz w:val="28"/>
      </w:rPr>
      <w:t>—</w:t>
    </w:r>
    <w:r>
      <w:rPr>
        <w:rFonts w:eastAsia="宋体"/>
        <w:sz w:val="28"/>
      </w:rPr>
      <w:fldChar w:fldCharType="begin"/>
    </w:r>
    <w:r>
      <w:instrText> PAGE </w:instrText>
    </w:r>
    <w:r>
      <w:fldChar w:fldCharType="end"/>
    </w:r>
    <w:r>
      <w:rPr>
        <w:rFonts w:eastAsia="宋体" w:ascii="宋体" w:hAnsi="宋体"/>
        <w:sz w:val="28"/>
      </w:rPr>
      <w:t>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