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10" w:lineRule="auto"/>
        <w:jc w:val="center"/>
        <w:textAlignment w:val="auto"/>
      </w:pPr>
      <w:r>
        <w:rPr>
          <w:rFonts w:ascii="標楷體" w:hAnsi="標楷體" w:eastAsia="標楷體" w:cs="標楷體"/>
          <w:color w:val="000000"/>
          <w:kern w:val="0"/>
          <w:sz w:val="40"/>
          <w:szCs w:val="40"/>
          <w:lang w:val="en-US" w:eastAsia="zh-CN" w:bidi="ar"/>
        </w:rPr>
        <w:t xml:space="preserve">臺北市 </w:t>
      </w:r>
      <w:r>
        <w:rPr>
          <w:rFonts w:ascii="TimesNewRomanPSMT" w:hAnsi="TimesNewRomanPSMT" w:eastAsia="TimesNewRomanPSMT" w:cs="TimesNewRomanPSMT"/>
          <w:color w:val="000000"/>
          <w:kern w:val="0"/>
          <w:sz w:val="40"/>
          <w:szCs w:val="40"/>
          <w:lang w:val="en-US" w:eastAsia="zh-CN" w:bidi="ar"/>
        </w:rPr>
        <w:t xml:space="preserve">108 </w:t>
      </w:r>
      <w:r>
        <w:rPr>
          <w:rFonts w:hint="eastAsia" w:ascii="標楷體" w:hAnsi="標楷體" w:eastAsia="標楷體" w:cs="標楷體"/>
          <w:color w:val="000000"/>
          <w:kern w:val="0"/>
          <w:sz w:val="40"/>
          <w:szCs w:val="40"/>
          <w:lang w:val="en-US" w:eastAsia="zh-CN" w:bidi="ar"/>
        </w:rPr>
        <w:t>年度中等學校學生科學研究獎助</w:t>
      </w:r>
    </w:p>
    <w:p>
      <w:pPr>
        <w:keepNext w:val="0"/>
        <w:keepLines w:val="0"/>
        <w:pageBreakBefore w:val="0"/>
        <w:widowControl/>
        <w:suppressLineNumbers w:val="0"/>
        <w:kinsoku/>
        <w:wordWrap/>
        <w:overflowPunct/>
        <w:topLinePunct w:val="0"/>
        <w:autoSpaceDE/>
        <w:autoSpaceDN/>
        <w:bidi w:val="0"/>
        <w:adjustRightInd/>
        <w:snapToGrid/>
        <w:spacing w:line="310" w:lineRule="auto"/>
        <w:jc w:val="center"/>
        <w:textAlignment w:val="auto"/>
        <w:rPr>
          <w:rFonts w:hint="eastAsia" w:ascii="標楷體" w:hAnsi="標楷體" w:eastAsia="標楷體" w:cs="標楷體"/>
          <w:color w:val="000000"/>
          <w:kern w:val="0"/>
          <w:sz w:val="40"/>
          <w:szCs w:val="40"/>
          <w:lang w:val="en-US" w:eastAsia="zh-CN" w:bidi="ar"/>
        </w:rPr>
      </w:pPr>
      <w:r>
        <w:rPr>
          <w:rFonts w:hint="eastAsia" w:ascii="標楷體" w:hAnsi="標楷體" w:eastAsia="標楷體" w:cs="標楷體"/>
          <w:color w:val="000000"/>
          <w:kern w:val="0"/>
          <w:sz w:val="40"/>
          <w:szCs w:val="40"/>
          <w:lang w:val="en-US" w:eastAsia="zh-CN" w:bidi="ar"/>
        </w:rPr>
        <w:t>研究計畫申請書封面</w:t>
      </w:r>
    </w:p>
    <w:p>
      <w:pPr>
        <w:keepNext w:val="0"/>
        <w:keepLines w:val="0"/>
        <w:pageBreakBefore w:val="0"/>
        <w:widowControl/>
        <w:suppressLineNumbers w:val="0"/>
        <w:kinsoku/>
        <w:wordWrap/>
        <w:overflowPunct/>
        <w:topLinePunct w:val="0"/>
        <w:autoSpaceDE/>
        <w:autoSpaceDN/>
        <w:bidi w:val="0"/>
        <w:adjustRightInd/>
        <w:snapToGrid/>
        <w:spacing w:line="720" w:lineRule="auto"/>
        <w:jc w:val="both"/>
        <w:textAlignment w:val="auto"/>
        <w:rPr>
          <w:rFonts w:hint="eastAsia" w:ascii="標楷體" w:hAnsi="標楷體" w:eastAsia="標楷體" w:cs="標楷體"/>
          <w:color w:val="000000"/>
          <w:kern w:val="0"/>
          <w:sz w:val="40"/>
          <w:szCs w:val="40"/>
          <w:lang w:val="en-US" w:eastAsia="zh-CN" w:bidi="ar"/>
        </w:rPr>
      </w:pPr>
    </w:p>
    <w:p>
      <w:pPr>
        <w:keepNext w:val="0"/>
        <w:keepLines w:val="0"/>
        <w:widowControl/>
        <w:suppressLineNumbers w:val="0"/>
        <w:spacing w:line="720" w:lineRule="auto"/>
        <w:jc w:val="left"/>
        <w:rPr>
          <w:rFonts w:hint="default" w:eastAsia="標楷體"/>
          <w:lang w:val="en-US" w:eastAsia="zh-TW"/>
        </w:rPr>
      </w:pPr>
      <w:r>
        <w:rPr>
          <w:rFonts w:hint="eastAsia" w:ascii="標楷體" w:hAnsi="標楷體" w:eastAsia="標楷體" w:cs="標楷體"/>
          <w:color w:val="000000"/>
          <w:kern w:val="0"/>
          <w:sz w:val="40"/>
          <w:szCs w:val="40"/>
          <w:lang w:val="en-US" w:eastAsia="zh-CN" w:bidi="ar"/>
        </w:rPr>
        <w:t xml:space="preserve">組 別： </w:t>
      </w:r>
      <w:r>
        <w:rPr>
          <w:rFonts w:hint="eastAsia" w:ascii="標楷體" w:hAnsi="標楷體" w:eastAsia="標楷體" w:cs="標楷體"/>
          <w:color w:val="000000"/>
          <w:kern w:val="0"/>
          <w:sz w:val="40"/>
          <w:szCs w:val="40"/>
          <w:lang w:val="en-US" w:eastAsia="zh-TW" w:bidi="ar"/>
        </w:rPr>
        <w:t>高中職組</w:t>
      </w:r>
      <w:r>
        <w:rPr>
          <w:rFonts w:hint="eastAsia" w:ascii="標楷體" w:hAnsi="標楷體" w:eastAsia="標楷體" w:cs="標楷體"/>
          <w:color w:val="000000"/>
          <w:kern w:val="0"/>
          <w:sz w:val="40"/>
          <w:szCs w:val="40"/>
          <w:lang w:val="en-US" w:eastAsia="zh-TW" w:bidi="ar"/>
        </w:rPr>
        <w:tab/>
      </w:r>
    </w:p>
    <w:p>
      <w:pPr>
        <w:keepNext w:val="0"/>
        <w:keepLines w:val="0"/>
        <w:widowControl/>
        <w:suppressLineNumbers w:val="0"/>
        <w:spacing w:line="720" w:lineRule="auto"/>
        <w:jc w:val="left"/>
        <w:rPr>
          <w:rFonts w:hint="eastAsia" w:eastAsia="標楷體"/>
          <w:lang w:eastAsia="zh-TW"/>
        </w:rPr>
      </w:pPr>
      <w:r>
        <w:rPr>
          <w:rFonts w:hint="eastAsia" w:ascii="標楷體" w:hAnsi="標楷體" w:eastAsia="標楷體" w:cs="標楷體"/>
          <w:color w:val="000000"/>
          <w:kern w:val="0"/>
          <w:sz w:val="40"/>
          <w:szCs w:val="40"/>
          <w:lang w:val="en-US" w:eastAsia="zh-CN" w:bidi="ar"/>
        </w:rPr>
        <w:t xml:space="preserve">科 別： </w:t>
      </w:r>
      <w:r>
        <w:rPr>
          <w:rFonts w:hint="eastAsia" w:ascii="標楷體" w:hAnsi="標楷體" w:eastAsia="標楷體" w:cs="標楷體"/>
          <w:color w:val="000000"/>
          <w:kern w:val="0"/>
          <w:sz w:val="40"/>
          <w:szCs w:val="40"/>
          <w:lang w:val="en-US" w:eastAsia="zh-TW" w:bidi="ar"/>
        </w:rPr>
        <w:t>數學科</w:t>
      </w:r>
    </w:p>
    <w:p>
      <w:pPr>
        <w:keepNext w:val="0"/>
        <w:keepLines w:val="0"/>
        <w:widowControl/>
        <w:suppressLineNumbers w:val="0"/>
        <w:spacing w:line="720" w:lineRule="auto"/>
        <w:jc w:val="left"/>
        <w:rPr>
          <w:rFonts w:hint="eastAsia" w:eastAsia="標楷體"/>
          <w:lang w:eastAsia="zh-TW"/>
        </w:rPr>
      </w:pPr>
      <w:r>
        <w:rPr>
          <w:rFonts w:hint="eastAsia" w:ascii="標楷體" w:hAnsi="標楷體" w:eastAsia="標楷體" w:cs="標楷體"/>
          <w:color w:val="000000"/>
          <w:kern w:val="0"/>
          <w:sz w:val="40"/>
          <w:szCs w:val="40"/>
          <w:lang w:val="en-US" w:eastAsia="zh-CN" w:bidi="ar"/>
        </w:rPr>
        <w:t>計畫名稱：</w:t>
      </w:r>
      <w:r>
        <w:rPr>
          <w:rFonts w:hint="eastAsia" w:ascii="標楷體" w:hAnsi="標楷體" w:eastAsia="標楷體" w:cs="標楷體"/>
          <w:color w:val="000000"/>
          <w:kern w:val="0"/>
          <w:sz w:val="40"/>
          <w:szCs w:val="40"/>
          <w:lang w:val="en-US" w:eastAsia="zh-TW" w:bidi="ar"/>
        </w:rPr>
        <w:t>力爭上郵</w:t>
      </w:r>
    </w:p>
    <w:p>
      <w:pPr>
        <w:pStyle w:val="2"/>
        <w:spacing w:line="360" w:lineRule="auto"/>
        <w:ind w:left="0" w:leftChars="0" w:firstLine="0" w:firstLineChars="0"/>
        <w:jc w:val="center"/>
        <w:rPr>
          <w:rFonts w:hint="eastAsia" w:ascii="新細明體" w:hAnsi="新細明體" w:eastAsia="新細明體" w:cs="新細明體"/>
          <w:b/>
          <w:bCs/>
          <w:sz w:val="32"/>
          <w:szCs w:val="32"/>
        </w:rPr>
        <w:sectPr>
          <w:pgSz w:w="11910" w:h="16840"/>
          <w:pgMar w:top="1134" w:right="1134" w:bottom="1134" w:left="1134" w:header="0" w:footer="1024" w:gutter="0"/>
        </w:sectPr>
      </w:pPr>
    </w:p>
    <w:p>
      <w:pPr>
        <w:pStyle w:val="2"/>
        <w:spacing w:line="360" w:lineRule="auto"/>
        <w:ind w:left="0" w:leftChars="0" w:firstLine="0" w:firstLineChars="0"/>
        <w:jc w:val="center"/>
        <w:rPr>
          <w:rFonts w:hint="eastAsia" w:ascii="新細明體" w:hAnsi="新細明體" w:eastAsia="新細明體" w:cs="新細明體"/>
          <w:b/>
          <w:bCs/>
          <w:sz w:val="32"/>
          <w:szCs w:val="32"/>
        </w:rPr>
      </w:pPr>
      <w:r>
        <w:rPr>
          <w:rFonts w:hint="eastAsia" w:ascii="新細明體" w:hAnsi="新細明體" w:eastAsia="新細明體" w:cs="新細明體"/>
          <w:b/>
          <w:bCs/>
          <w:sz w:val="32"/>
          <w:szCs w:val="32"/>
        </w:rPr>
        <w:t>摘</w:t>
      </w:r>
      <w:r>
        <w:rPr>
          <w:rFonts w:hint="eastAsia" w:ascii="新細明體" w:hAnsi="新細明體" w:eastAsia="新細明體" w:cs="新細明體"/>
          <w:b/>
          <w:bCs/>
          <w:sz w:val="32"/>
          <w:szCs w:val="32"/>
          <w:lang w:val="en-US" w:eastAsia="zh-TW"/>
        </w:rPr>
        <w:tab/>
      </w:r>
      <w:r>
        <w:rPr>
          <w:rFonts w:hint="eastAsia" w:ascii="新細明體" w:hAnsi="新細明體" w:eastAsia="新細明體" w:cs="新細明體"/>
          <w:b/>
          <w:bCs/>
          <w:sz w:val="32"/>
          <w:szCs w:val="32"/>
          <w:lang w:val="en-US" w:eastAsia="zh-TW"/>
        </w:rPr>
        <w:tab/>
      </w:r>
      <w:r>
        <w:rPr>
          <w:rFonts w:hint="eastAsia" w:ascii="新細明體" w:hAnsi="新細明體" w:eastAsia="新細明體" w:cs="新細明體"/>
          <w:b/>
          <w:bCs/>
          <w:sz w:val="32"/>
          <w:szCs w:val="32"/>
        </w:rPr>
        <w:t>要</w:t>
      </w:r>
    </w:p>
    <w:p>
      <w:pPr>
        <w:widowControl w:val="0"/>
        <w:spacing w:line="360" w:lineRule="auto"/>
        <w:ind w:right="-12"/>
        <w:jc w:val="left"/>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eastAsia="zh-TW"/>
        </w:rPr>
        <w:t>　　本研究主要探討</w:t>
      </w:r>
      <w:r>
        <w:rPr>
          <w:rFonts w:hint="eastAsia" w:ascii="新細明體" w:hAnsi="新細明體" w:eastAsia="新細明體" w:cs="新細明體"/>
          <w:sz w:val="24"/>
          <w:szCs w:val="24"/>
          <w:rtl w:val="0"/>
          <w:lang w:val="en-US" w:eastAsia="zh-TW"/>
        </w:rPr>
        <w:t>1×n或2×n排列的矩形郵票中，各種面值分配下，連續地撕下郵票，使的撕下的郵票面值總和為1到</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的連續正整數。求</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的最大值，及其面值分配。</w:t>
      </w:r>
    </w:p>
    <w:p>
      <w:pPr>
        <w:rPr>
          <w:rFonts w:hint="eastAsia"/>
        </w:rPr>
      </w:pPr>
    </w:p>
    <w:p>
      <w:pPr>
        <w:numPr>
          <w:ilvl w:val="0"/>
          <w:numId w:val="0"/>
        </w:numPr>
        <w:spacing w:before="0" w:line="360" w:lineRule="auto"/>
        <w:ind w:right="0" w:rightChars="0"/>
        <w:jc w:val="center"/>
        <w:rPr>
          <w:rFonts w:hint="eastAsia" w:ascii="新細明體" w:hAnsi="新細明體" w:eastAsia="新細明體" w:cs="新細明體"/>
          <w:b/>
          <w:bCs/>
          <w:spacing w:val="-1"/>
          <w:sz w:val="32"/>
          <w:szCs w:val="32"/>
        </w:rPr>
      </w:pPr>
      <w:r>
        <w:rPr>
          <w:rFonts w:hint="eastAsia" w:ascii="新細明體" w:hAnsi="新細明體" w:eastAsia="新細明體" w:cs="新細明體"/>
          <w:b/>
          <w:bCs/>
          <w:spacing w:val="-1"/>
          <w:sz w:val="32"/>
          <w:szCs w:val="32"/>
          <w:lang w:eastAsia="zh-TW"/>
        </w:rPr>
        <w:t>壹、</w:t>
      </w:r>
      <w:r>
        <w:rPr>
          <w:rFonts w:hint="eastAsia" w:ascii="新細明體" w:hAnsi="新細明體" w:eastAsia="新細明體" w:cs="新細明體"/>
          <w:b/>
          <w:bCs/>
          <w:spacing w:val="-1"/>
          <w:sz w:val="32"/>
          <w:szCs w:val="32"/>
        </w:rPr>
        <w:t>研究動機</w:t>
      </w:r>
    </w:p>
    <w:p>
      <w:pPr>
        <w:numPr>
          <w:ilvl w:val="0"/>
          <w:numId w:val="0"/>
        </w:numPr>
        <w:spacing w:before="0" w:line="360" w:lineRule="auto"/>
        <w:ind w:right="0" w:rightChars="0" w:firstLine="420" w:firstLineChars="0"/>
        <w:jc w:val="both"/>
        <w:rPr>
          <w:rFonts w:hint="eastAsia" w:ascii="新細明體" w:hAnsi="新細明體" w:eastAsia="新細明體" w:cs="新細明體"/>
          <w:b/>
          <w:bCs/>
          <w:spacing w:val="-1"/>
          <w:sz w:val="24"/>
          <w:szCs w:val="24"/>
        </w:rPr>
      </w:pPr>
      <w:r>
        <w:rPr>
          <w:rFonts w:hint="eastAsia" w:ascii="新細明體" w:hAnsi="新細明體" w:eastAsia="新細明體" w:cs="新細明體"/>
          <w:sz w:val="24"/>
          <w:szCs w:val="24"/>
          <w:lang w:val="en-US" w:eastAsia="zh-TW"/>
        </w:rPr>
        <w:t>雖然郵票面值分配的問題不是什麼了不起的學問，卻是一種可以在生活中幫助人們的數學。像是可以將各個郵票想成是一個觀光勝地中的各種景點，上面的面值代表其可能的花費，那麼景點經過排列過後就可以使的各種預算的觀光客都可以在連通的路線中盡情的消費。小小的一頁郵票上竟然有著這麼多耐人尋味的細節，此點令我興奮不已。</w:t>
      </w:r>
    </w:p>
    <w:p>
      <w:pPr>
        <w:numPr>
          <w:ilvl w:val="0"/>
          <w:numId w:val="0"/>
        </w:numPr>
        <w:spacing w:before="0" w:line="360" w:lineRule="auto"/>
        <w:ind w:right="0" w:rightChars="0"/>
        <w:jc w:val="center"/>
        <w:rPr>
          <w:rFonts w:hint="eastAsia" w:ascii="新細明體" w:hAnsi="新細明體" w:eastAsia="新細明體"/>
          <w:b/>
          <w:bCs/>
          <w:spacing w:val="-1"/>
          <w:sz w:val="32"/>
          <w:szCs w:val="32"/>
        </w:rPr>
      </w:pPr>
      <w:r>
        <w:rPr>
          <w:rFonts w:hint="eastAsia" w:ascii="新細明體" w:hAnsi="新細明體" w:eastAsia="新細明體"/>
          <w:b/>
          <w:bCs/>
          <w:spacing w:val="-1"/>
          <w:sz w:val="32"/>
          <w:szCs w:val="32"/>
        </w:rPr>
        <w:t>貳、研究目的及研究問題</w:t>
      </w:r>
    </w:p>
    <w:p>
      <w:pPr>
        <w:widowControl w:val="0"/>
        <w:numPr>
          <w:ilvl w:val="0"/>
          <w:numId w:val="1"/>
        </w:numPr>
        <w:spacing w:line="360" w:lineRule="auto"/>
        <w:ind w:left="420" w:leftChars="0" w:right="-12"/>
        <w:jc w:val="both"/>
        <w:rPr>
          <w:rFonts w:hint="eastAsia" w:ascii="新細明體" w:hAnsi="新細明體" w:eastAsia="新細明體"/>
          <w:sz w:val="24"/>
          <w:szCs w:val="24"/>
          <w:rtl w:val="0"/>
          <w:lang w:eastAsia="zh-TW"/>
        </w:rPr>
      </w:pPr>
      <w:r>
        <w:rPr>
          <w:rFonts w:hint="eastAsia" w:ascii="新細明體" w:hAnsi="新細明體" w:eastAsia="新細明體"/>
          <w:sz w:val="24"/>
          <w:szCs w:val="24"/>
          <w:rtl w:val="0"/>
          <w:lang w:eastAsia="zh-TW"/>
        </w:rPr>
        <w:t>研究目的</w:t>
      </w:r>
    </w:p>
    <w:p>
      <w:pPr>
        <w:widowControl w:val="0"/>
        <w:numPr>
          <w:ilvl w:val="0"/>
          <w:numId w:val="0"/>
        </w:numPr>
        <w:spacing w:line="360" w:lineRule="auto"/>
        <w:ind w:left="420" w:leftChars="0" w:right="-12" w:rightChars="0" w:firstLine="420" w:firstLineChars="0"/>
        <w:jc w:val="both"/>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探討</w:t>
      </w:r>
      <w:r>
        <w:rPr>
          <w:rFonts w:hint="eastAsia" w:ascii="新細明體" w:hAnsi="新細明體" w:eastAsia="新細明體" w:cs="新細明體"/>
          <w:sz w:val="24"/>
          <w:szCs w:val="24"/>
          <w:rtl w:val="0"/>
          <w:lang w:val="en-US" w:eastAsia="zh-TW"/>
        </w:rPr>
        <w:t>1×n或2×n排列的矩形郵票的各種解。</w:t>
      </w:r>
    </w:p>
    <w:p>
      <w:pPr>
        <w:widowControl w:val="0"/>
        <w:numPr>
          <w:ilvl w:val="0"/>
          <w:numId w:val="1"/>
        </w:numPr>
        <w:spacing w:line="360" w:lineRule="auto"/>
        <w:ind w:left="420" w:leftChars="0" w:right="-12"/>
        <w:jc w:val="both"/>
        <w:rPr>
          <w:rFonts w:hint="eastAsia" w:ascii="新細明體" w:hAnsi="新細明體" w:eastAsia="新細明體"/>
          <w:sz w:val="24"/>
          <w:szCs w:val="24"/>
          <w:rtl w:val="0"/>
          <w:lang w:eastAsia="zh-TW"/>
        </w:rPr>
      </w:pPr>
      <w:r>
        <w:rPr>
          <w:rFonts w:hint="eastAsia" w:ascii="新細明體" w:hAnsi="新細明體" w:eastAsia="新細明體"/>
          <w:sz w:val="24"/>
          <w:szCs w:val="24"/>
          <w:rtl w:val="0"/>
          <w:lang w:eastAsia="zh-TW"/>
        </w:rPr>
        <w:t>研究問題</w:t>
      </w:r>
    </w:p>
    <w:p>
      <w:pPr>
        <w:widowControl w:val="0"/>
        <w:numPr>
          <w:ilvl w:val="0"/>
          <w:numId w:val="0"/>
        </w:numPr>
        <w:spacing w:line="360" w:lineRule="auto"/>
        <w:ind w:left="420" w:leftChars="0" w:right="-12" w:rightChars="0" w:firstLine="420" w:firstLineChars="0"/>
        <w:jc w:val="both"/>
        <w:rPr>
          <w:rFonts w:hint="eastAsia" w:ascii="新細明體" w:hAnsi="新細明體" w:eastAsia="新細明體"/>
          <w:b/>
          <w:bCs/>
          <w:spacing w:val="-1"/>
          <w:sz w:val="32"/>
          <w:szCs w:val="32"/>
        </w:rPr>
      </w:pPr>
      <w:r>
        <w:rPr>
          <w:rFonts w:hint="eastAsia" w:ascii="新細明體" w:hAnsi="新細明體" w:eastAsia="新細明體" w:cs="新細明體"/>
          <w:sz w:val="24"/>
          <w:szCs w:val="24"/>
          <w:rtl w:val="0"/>
          <w:lang w:val="en-US" w:eastAsia="zh-TW"/>
        </w:rPr>
        <w:t>1×n或2×n排列的矩形郵票在各種面值分配下，使其連通的郵票子集合之郵票面值總和為1到</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的連續正整數。求</w:t>
      </w:r>
      <w:r>
        <w:rPr>
          <w:rFonts w:hint="default" w:ascii="新細明體" w:hAnsi="新細明體" w:eastAsia="新細明體" w:cs="新細明體"/>
          <w:sz w:val="24"/>
          <w:szCs w:val="24"/>
          <w:rtl w:val="0"/>
          <w:lang w:val="en-US" w:eastAsia="zh-TW"/>
        </w:rPr>
        <w:t>k</w:t>
      </w:r>
      <w:r>
        <w:rPr>
          <w:rFonts w:hint="eastAsia" w:ascii="新細明體" w:hAnsi="新細明體" w:eastAsia="新細明體" w:cs="新細明體"/>
          <w:sz w:val="24"/>
          <w:szCs w:val="24"/>
          <w:rtl w:val="0"/>
          <w:lang w:val="en-US" w:eastAsia="zh-TW"/>
        </w:rPr>
        <w:t>的最大值，及其面值分配。</w:t>
      </w:r>
    </w:p>
    <w:p>
      <w:pPr>
        <w:numPr>
          <w:ilvl w:val="0"/>
          <w:numId w:val="0"/>
        </w:numPr>
        <w:spacing w:before="0" w:line="360" w:lineRule="auto"/>
        <w:ind w:right="0" w:rightChars="0"/>
        <w:jc w:val="center"/>
        <w:rPr>
          <w:rFonts w:hint="eastAsia" w:ascii="新細明體" w:hAnsi="新細明體" w:eastAsia="新細明體"/>
          <w:b/>
          <w:bCs/>
          <w:spacing w:val="-1"/>
          <w:sz w:val="32"/>
          <w:szCs w:val="32"/>
        </w:rPr>
      </w:pPr>
      <w:r>
        <w:rPr>
          <w:rFonts w:hint="eastAsia" w:ascii="新細明體" w:hAnsi="新細明體" w:eastAsia="新細明體"/>
          <w:b/>
          <w:bCs/>
          <w:spacing w:val="-1"/>
          <w:sz w:val="32"/>
          <w:szCs w:val="32"/>
        </w:rPr>
        <w:t>參、研究設計</w:t>
      </w:r>
    </w:p>
    <w:p>
      <w:pPr>
        <w:numPr>
          <w:ilvl w:val="0"/>
          <w:numId w:val="2"/>
        </w:numPr>
        <w:spacing w:before="0" w:line="360" w:lineRule="auto"/>
        <w:ind w:right="0" w:rightChars="0"/>
        <w:jc w:val="both"/>
        <w:rPr>
          <w:rFonts w:hint="eastAsia" w:ascii="新細明體" w:hAnsi="新細明體" w:eastAsia="新細明體"/>
          <w:b w:val="0"/>
          <w:bCs w:val="0"/>
          <w:spacing w:val="-1"/>
          <w:sz w:val="24"/>
          <w:szCs w:val="24"/>
          <w:lang w:val="en-US" w:eastAsia="zh-TW"/>
        </w:rPr>
      </w:pPr>
      <w:r>
        <w:rPr>
          <w:rFonts w:hint="eastAsia" w:ascii="新細明體" w:hAnsi="新細明體" w:eastAsia="新細明體"/>
          <w:b w:val="0"/>
          <w:bCs w:val="0"/>
          <w:spacing w:val="-1"/>
          <w:sz w:val="24"/>
          <w:szCs w:val="24"/>
          <w:lang w:val="en-US" w:eastAsia="zh-TW"/>
        </w:rPr>
        <w:t>郵票問題</w:t>
      </w:r>
    </w:p>
    <w:p>
      <w:pPr>
        <w:numPr>
          <w:ilvl w:val="0"/>
          <w:numId w:val="0"/>
        </w:numPr>
        <w:spacing w:before="0" w:line="360" w:lineRule="auto"/>
        <w:ind w:right="0" w:rightChars="0" w:firstLine="420" w:firstLineChars="0"/>
        <w:jc w:val="both"/>
        <w:rPr>
          <w:rFonts w:hint="eastAsia" w:ascii="新細明體" w:hAnsi="新細明體" w:eastAsia="新細明體"/>
          <w:b w:val="0"/>
          <w:bCs w:val="0"/>
          <w:spacing w:val="-1"/>
          <w:sz w:val="24"/>
          <w:szCs w:val="24"/>
          <w:lang w:val="en-US" w:eastAsia="zh-TW"/>
        </w:rPr>
      </w:pPr>
      <w:r>
        <w:rPr>
          <w:rFonts w:hint="eastAsia" w:ascii="新細明體" w:hAnsi="新細明體" w:eastAsia="新細明體"/>
          <w:b w:val="0"/>
          <w:bCs w:val="0"/>
          <w:spacing w:val="-1"/>
          <w:sz w:val="24"/>
          <w:szCs w:val="24"/>
          <w:lang w:val="en-US" w:eastAsia="zh-TW"/>
        </w:rPr>
        <w:t>定義相關名詞：</w:t>
      </w:r>
    </w:p>
    <w:p>
      <w:pPr>
        <w:numPr>
          <w:ilvl w:val="0"/>
          <w:numId w:val="3"/>
        </w:numPr>
        <w:spacing w:before="0" w:line="360" w:lineRule="auto"/>
        <w:ind w:left="420" w:leftChars="0" w:right="0" w:rightChars="0" w:firstLine="420" w:firstLineChars="0"/>
        <w:jc w:val="both"/>
        <w:rPr>
          <w:rFonts w:hint="eastAsia" w:ascii="新細明體" w:hAnsi="新細明體" w:eastAsia="新細明體"/>
          <w:b w:val="0"/>
          <w:bCs w:val="0"/>
          <w:spacing w:val="-1"/>
          <w:sz w:val="24"/>
          <w:szCs w:val="24"/>
          <w:lang w:val="en-US" w:eastAsia="zh-TW"/>
        </w:rPr>
      </w:pPr>
      <w:r>
        <w:rPr>
          <w:rFonts w:hint="eastAsia" w:ascii="新細明體" w:hAnsi="新細明體" w:eastAsia="新細明體"/>
          <w:b w:val="0"/>
          <w:bCs w:val="0"/>
          <w:spacing w:val="-1"/>
          <w:sz w:val="24"/>
          <w:szCs w:val="24"/>
          <w:lang w:val="en-US" w:eastAsia="zh-TW"/>
        </w:rPr>
        <w:t>、郵票：可以填入面值的矩形。每張大小與尺寸皆相同。</w:t>
      </w:r>
    </w:p>
    <w:p>
      <w:pPr>
        <w:numPr>
          <w:ilvl w:val="0"/>
          <w:numId w:val="3"/>
        </w:numPr>
        <w:spacing w:before="0" w:line="360" w:lineRule="auto"/>
        <w:ind w:left="420" w:leftChars="0" w:right="0" w:rightChars="0" w:firstLine="420" w:firstLineChars="0"/>
        <w:jc w:val="both"/>
        <w:rPr>
          <w:rFonts w:hint="eastAsia" w:ascii="新細明體" w:hAnsi="新細明體" w:eastAsia="新細明體"/>
          <w:b w:val="0"/>
          <w:bCs w:val="0"/>
          <w:spacing w:val="-1"/>
          <w:sz w:val="24"/>
          <w:szCs w:val="24"/>
          <w:lang w:val="en-US" w:eastAsia="zh-TW"/>
        </w:rPr>
      </w:pPr>
      <w:r>
        <w:rPr>
          <w:rFonts w:hint="eastAsia" w:ascii="新細明體" w:hAnsi="新細明體" w:eastAsia="新細明體"/>
          <w:b w:val="0"/>
          <w:bCs w:val="0"/>
          <w:spacing w:val="-1"/>
          <w:sz w:val="24"/>
          <w:szCs w:val="24"/>
          <w:lang w:val="en-US" w:eastAsia="zh-TW"/>
        </w:rPr>
        <w:t>、連通：即指有共用邊。</w:t>
      </w:r>
    </w:p>
    <w:p>
      <w:pPr>
        <w:numPr>
          <w:ilvl w:val="0"/>
          <w:numId w:val="3"/>
        </w:numPr>
        <w:spacing w:before="0" w:line="360" w:lineRule="auto"/>
        <w:ind w:left="420" w:leftChars="0" w:right="0" w:rightChars="0" w:firstLine="420" w:firstLineChars="0"/>
        <w:jc w:val="both"/>
        <w:rPr>
          <w:rFonts w:hint="eastAsia" w:ascii="新細明體" w:hAnsi="新細明體" w:eastAsia="新細明體"/>
          <w:b w:val="0"/>
          <w:bCs w:val="0"/>
          <w:spacing w:val="-1"/>
          <w:sz w:val="24"/>
          <w:szCs w:val="24"/>
          <w:lang w:val="en-US" w:eastAsia="zh-TW"/>
        </w:rPr>
      </w:pPr>
      <w:r>
        <w:rPr>
          <w:rFonts w:hint="eastAsia" w:ascii="新細明體" w:hAnsi="新細明體" w:eastAsia="新細明體"/>
          <w:b w:val="0"/>
          <w:bCs w:val="0"/>
          <w:spacing w:val="-1"/>
          <w:sz w:val="24"/>
          <w:szCs w:val="24"/>
          <w:lang w:val="en-US" w:eastAsia="zh-TW"/>
        </w:rPr>
        <w:t>、連通子集合：在本問題中指一郵票集合，其所有郵票都至少與一張郵票連通。</w:t>
      </w:r>
    </w:p>
    <w:p>
      <w:pPr>
        <w:numPr>
          <w:ilvl w:val="0"/>
          <w:numId w:val="0"/>
        </w:numPr>
        <w:spacing w:before="0" w:line="360" w:lineRule="auto"/>
        <w:ind w:right="0" w:right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b w:val="0"/>
          <w:bCs w:val="0"/>
          <w:spacing w:val="-1"/>
          <w:sz w:val="24"/>
          <w:szCs w:val="24"/>
          <w:lang w:val="en-US" w:eastAsia="zh-TW"/>
        </w:rPr>
        <w:t>二、</w:t>
      </w:r>
      <w:r>
        <w:rPr>
          <w:rFonts w:hint="eastAsia" w:ascii="新細明體" w:hAnsi="新細明體" w:eastAsia="新細明體" w:cs="新細明體"/>
          <w:sz w:val="24"/>
          <w:szCs w:val="24"/>
          <w:rtl w:val="0"/>
          <w:lang w:val="en-US" w:eastAsia="zh-TW"/>
        </w:rPr>
        <w:t>1×n郵票的研究</w:t>
      </w:r>
    </w:p>
    <w:p>
      <w:pPr>
        <w:numPr>
          <w:ilvl w:val="0"/>
          <w:numId w:val="4"/>
        </w:numPr>
        <w:spacing w:before="0" w:line="360" w:lineRule="auto"/>
        <w:ind w:right="0" w:rightChars="0" w:firstLine="420" w:firstLine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、連通子集合數</w:t>
      </w:r>
    </w:p>
    <w:p>
      <w:pPr>
        <w:numPr>
          <w:ilvl w:val="0"/>
          <w:numId w:val="0"/>
        </w:numPr>
        <w:spacing w:before="0" w:line="360" w:lineRule="auto"/>
        <w:ind w:left="420" w:leftChars="0" w:right="0" w:rightChars="0" w:firstLine="420" w:firstLineChars="0"/>
        <w:jc w:val="left"/>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我們可以很容易地得到1×n的郵票的子集合數為</w:t>
      </w:r>
      <w:r>
        <w:rPr>
          <w:rFonts w:hint="eastAsia" w:ascii="新細明體" w:hAnsi="新細明體" w:eastAsia="新細明體" w:cs="新細明體"/>
          <w:position w:val="-24"/>
          <w:sz w:val="24"/>
          <w:szCs w:val="24"/>
          <w:rtl w:val="0"/>
          <w:lang w:val="en-US" w:eastAsia="zh-TW"/>
        </w:rPr>
        <w:object>
          <v:shape id="_x0000_i1025" o:spt="75" type="#_x0000_t75" style="height:31pt;width:48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新細明體" w:hAnsi="新細明體" w:eastAsia="新細明體" w:cs="新細明體"/>
          <w:sz w:val="24"/>
          <w:szCs w:val="24"/>
          <w:rtl w:val="0"/>
          <w:lang w:val="en-US" w:eastAsia="zh-TW"/>
        </w:rPr>
        <w:t>，因為，如果只撕1個，則有n種撕法，如果撕2個，則有n-1種撕法…如果撕n個，則有1種撕法。</w:t>
      </w:r>
    </w:p>
    <w:p>
      <w:pPr>
        <w:numPr>
          <w:ilvl w:val="0"/>
          <w:numId w:val="0"/>
        </w:numPr>
        <w:spacing w:before="0" w:line="360" w:lineRule="auto"/>
        <w:ind w:left="420" w:leftChars="0" w:right="0" w:rightChars="0" w:firstLine="420" w:firstLineChars="0"/>
        <w:jc w:val="left"/>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所以1×n的郵票的子集合數為</w:t>
      </w:r>
      <w:r>
        <w:rPr>
          <w:rFonts w:hint="eastAsia" w:ascii="新細明體" w:hAnsi="新細明體" w:eastAsia="新細明體" w:cs="新細明體"/>
          <w:position w:val="-24"/>
          <w:sz w:val="24"/>
          <w:szCs w:val="24"/>
          <w:rtl w:val="0"/>
          <w:lang w:val="en-US" w:eastAsia="zh-TW"/>
        </w:rPr>
        <w:object>
          <v:shape id="_x0000_i1026" o:spt="75" type="#_x0000_t75" style="height:31pt;width:48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9">
            <o:LockedField>false</o:LockedField>
          </o:OLEObject>
        </w:object>
      </w:r>
      <w:r>
        <w:rPr>
          <w:rFonts w:hint="eastAsia" w:ascii="新細明體" w:hAnsi="新細明體" w:eastAsia="新細明體" w:cs="新細明體"/>
          <w:sz w:val="24"/>
          <w:szCs w:val="24"/>
          <w:rtl w:val="0"/>
          <w:lang w:val="en-US" w:eastAsia="zh-TW"/>
        </w:rPr>
        <w:t>。</w:t>
      </w:r>
    </w:p>
    <w:p>
      <w:pPr>
        <w:numPr>
          <w:ilvl w:val="0"/>
          <w:numId w:val="4"/>
        </w:numPr>
        <w:spacing w:before="0" w:line="360" w:lineRule="auto"/>
        <w:ind w:right="0" w:rightChars="0" w:firstLine="420" w:firstLine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、k的最大值的研究</w:t>
      </w:r>
    </w:p>
    <w:p>
      <w:pPr>
        <w:numPr>
          <w:ilvl w:val="0"/>
          <w:numId w:val="0"/>
        </w:numPr>
        <w:spacing w:before="0" w:line="360" w:lineRule="auto"/>
        <w:ind w:left="420" w:leftChars="0" w:right="0" w:rightChars="0" w:firstLine="420" w:firstLine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這裡指的k的最大值為1×n排列的矩形郵票在各種面值分配下，使其連通的郵票子集合之郵票面值總和為1到k的連續正整數。其中的k的最大值，根據程式的演算，可以做出下表。程式請見目錄。</w:t>
      </w:r>
    </w:p>
    <w:tbl>
      <w:tblPr>
        <w:tblStyle w:val="9"/>
        <w:tblW w:w="105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1"/>
        <w:gridCol w:w="2216"/>
        <w:gridCol w:w="6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n</w:t>
            </w:r>
          </w:p>
        </w:tc>
        <w:tc>
          <w:tcPr>
            <w:tcW w:w="2216"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k</w:t>
            </w:r>
          </w:p>
        </w:tc>
        <w:tc>
          <w:tcPr>
            <w:tcW w:w="6467"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對應的排列方法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1</w:t>
            </w:r>
          </w:p>
        </w:tc>
        <w:tc>
          <w:tcPr>
            <w:tcW w:w="2216"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1</w:t>
            </w:r>
          </w:p>
        </w:tc>
        <w:tc>
          <w:tcPr>
            <w:tcW w:w="6467"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01"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2</w:t>
            </w:r>
          </w:p>
        </w:tc>
        <w:tc>
          <w:tcPr>
            <w:tcW w:w="2216"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3</w:t>
            </w:r>
          </w:p>
        </w:tc>
        <w:tc>
          <w:tcPr>
            <w:tcW w:w="6467"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3</w:t>
            </w:r>
          </w:p>
        </w:tc>
        <w:tc>
          <w:tcPr>
            <w:tcW w:w="2216"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6</w:t>
            </w:r>
          </w:p>
        </w:tc>
        <w:tc>
          <w:tcPr>
            <w:tcW w:w="6467"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(1, 3, 2)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4</w:t>
            </w:r>
          </w:p>
        </w:tc>
        <w:tc>
          <w:tcPr>
            <w:tcW w:w="2216"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9</w:t>
            </w:r>
          </w:p>
        </w:tc>
        <w:tc>
          <w:tcPr>
            <w:tcW w:w="6467"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w:t>
            </w:r>
            <w:r>
              <w:rPr>
                <w:rFonts w:hint="eastAsia" w:ascii="新細明體" w:hAnsi="新細明體" w:eastAsia="新細明體" w:cs="新細明體"/>
                <w:sz w:val="24"/>
                <w:szCs w:val="24"/>
                <w:vertAlign w:val="baseline"/>
                <w:rtl w:val="0"/>
                <w:lang w:val="zh-TW" w:eastAsia="zh-TW"/>
              </w:rPr>
              <w:t>1, 3, 3, 2</w:t>
            </w:r>
            <w:r>
              <w:rPr>
                <w:rFonts w:hint="eastAsia" w:ascii="新細明體" w:hAnsi="新細明體" w:eastAsia="新細明體" w:cs="新細明體"/>
                <w:sz w:val="24"/>
                <w:szCs w:val="24"/>
                <w:vertAlign w:val="baseline"/>
                <w:rtl w:val="0"/>
                <w:lang w:val="en-US" w:eastAsia="zh-TW"/>
              </w:rPr>
              <w:t>)</w:t>
            </w:r>
            <w:r>
              <w:rPr>
                <w:rFonts w:hint="eastAsia" w:ascii="新細明體" w:hAnsi="新細明體" w:eastAsia="新細明體" w:cs="新細明體"/>
                <w:sz w:val="24"/>
                <w:szCs w:val="24"/>
                <w:vertAlign w:val="baseline"/>
                <w:rtl w:val="0"/>
                <w:lang w:val="zh-TW" w:eastAsia="zh-TW"/>
              </w:rPr>
              <w:t xml:space="preserve">, </w:t>
            </w:r>
            <w:r>
              <w:rPr>
                <w:rFonts w:hint="eastAsia" w:ascii="新細明體" w:hAnsi="新細明體" w:eastAsia="新細明體" w:cs="新細明體"/>
                <w:sz w:val="24"/>
                <w:szCs w:val="24"/>
                <w:vertAlign w:val="baseline"/>
                <w:rtl w:val="0"/>
                <w:lang w:val="en-US" w:eastAsia="zh-TW"/>
              </w:rPr>
              <w:t>(</w:t>
            </w:r>
            <w:r>
              <w:rPr>
                <w:rFonts w:hint="eastAsia" w:ascii="新細明體" w:hAnsi="新細明體" w:eastAsia="新細明體" w:cs="新細明體"/>
                <w:sz w:val="24"/>
                <w:szCs w:val="24"/>
                <w:vertAlign w:val="baseline"/>
                <w:rtl w:val="0"/>
                <w:lang w:val="zh-TW" w:eastAsia="zh-TW"/>
              </w:rPr>
              <w:t>1, 1, 4, 3</w:t>
            </w:r>
            <w:r>
              <w:rPr>
                <w:rFonts w:hint="eastAsia" w:ascii="新細明體" w:hAnsi="新細明體" w:eastAsia="新細明體" w:cs="新細明體"/>
                <w:sz w:val="24"/>
                <w:szCs w:val="24"/>
                <w:vertAlign w:val="baseline"/>
                <w:rtl w:val="0"/>
                <w:lang w:val="en-US" w:eastAsia="zh-TW"/>
              </w:rPr>
              <w:t>)</w:t>
            </w:r>
            <w:r>
              <w:rPr>
                <w:rFonts w:hint="eastAsia" w:ascii="新細明體" w:hAnsi="新細明體" w:eastAsia="新細明體" w:cs="新細明體"/>
                <w:sz w:val="24"/>
                <w:szCs w:val="24"/>
                <w:vertAlign w:val="baseline"/>
                <w:rtl w:val="0"/>
                <w:lang w:val="zh-TW" w:eastAsia="zh-TW"/>
              </w:rPr>
              <w:t xml:space="preserve">, </w:t>
            </w:r>
            <w:r>
              <w:rPr>
                <w:rFonts w:hint="eastAsia" w:ascii="新細明體" w:hAnsi="新細明體" w:eastAsia="新細明體" w:cs="新細明體"/>
                <w:sz w:val="24"/>
                <w:szCs w:val="24"/>
                <w:vertAlign w:val="baseline"/>
                <w:rtl w:val="0"/>
                <w:lang w:val="en-US" w:eastAsia="zh-TW"/>
              </w:rPr>
              <w:t>(</w:t>
            </w:r>
            <w:r>
              <w:rPr>
                <w:rFonts w:hint="eastAsia" w:ascii="新細明體" w:hAnsi="新細明體" w:eastAsia="新細明體" w:cs="新細明體"/>
                <w:sz w:val="24"/>
                <w:szCs w:val="24"/>
                <w:vertAlign w:val="baseline"/>
                <w:rtl w:val="0"/>
                <w:lang w:val="zh-TW" w:eastAsia="zh-TW"/>
              </w:rPr>
              <w:t>4, 1, 2, 6</w:t>
            </w:r>
            <w:r>
              <w:rPr>
                <w:rFonts w:hint="eastAsia" w:ascii="新細明體" w:hAnsi="新細明體" w:eastAsia="新細明體" w:cs="新細明體"/>
                <w:sz w:val="24"/>
                <w:szCs w:val="24"/>
                <w:vertAlign w:val="baseline"/>
                <w:rtl w:val="0"/>
                <w:lang w:val="en-US" w:eastAsia="zh-T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5</w:t>
            </w:r>
          </w:p>
        </w:tc>
        <w:tc>
          <w:tcPr>
            <w:tcW w:w="2216"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13</w:t>
            </w:r>
          </w:p>
        </w:tc>
        <w:tc>
          <w:tcPr>
            <w:tcW w:w="6467"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(1, 3, 1, 6, 2), (1, 1, 4, 4, 3), (6, 1, 2, 2,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6</w:t>
            </w:r>
          </w:p>
        </w:tc>
        <w:tc>
          <w:tcPr>
            <w:tcW w:w="2216"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18</w:t>
            </w:r>
          </w:p>
        </w:tc>
        <w:tc>
          <w:tcPr>
            <w:tcW w:w="6467"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(2, 5, 7, 1, 3, 6), (2, 5, 6, 3, 1, 8), (6, 4, 5, 2, 1, 13), (5, 2, 6, 3, 1, 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7</w:t>
            </w:r>
          </w:p>
        </w:tc>
        <w:tc>
          <w:tcPr>
            <w:tcW w:w="2216"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24</w:t>
            </w:r>
          </w:p>
        </w:tc>
        <w:tc>
          <w:tcPr>
            <w:tcW w:w="6467" w:type="dxa"/>
          </w:tcPr>
          <w:p>
            <w:pPr>
              <w:widowControl w:val="0"/>
              <w:numPr>
                <w:ilvl w:val="0"/>
                <w:numId w:val="0"/>
              </w:numPr>
              <w:spacing w:before="0" w:line="360" w:lineRule="auto"/>
              <w:ind w:right="0" w:rightChars="0"/>
              <w:jc w:val="both"/>
              <w:rPr>
                <w:rFonts w:hint="eastAsia"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(8, 10, 1, 3, 2, 7, 8)</w:t>
            </w:r>
          </w:p>
        </w:tc>
      </w:tr>
    </w:tbl>
    <w:p>
      <w:pPr>
        <w:numPr>
          <w:ilvl w:val="0"/>
          <w:numId w:val="0"/>
        </w:numPr>
        <w:spacing w:before="0" w:line="360" w:lineRule="auto"/>
        <w:ind w:right="0" w:rightChars="0"/>
        <w:jc w:val="both"/>
        <w:rPr>
          <w:rFonts w:hint="eastAsia" w:ascii="新細明體" w:hAnsi="新細明體" w:eastAsia="新細明體" w:cs="新細明體"/>
          <w:sz w:val="24"/>
          <w:szCs w:val="24"/>
          <w:rtl w:val="0"/>
          <w:lang w:val="en-US" w:eastAsia="zh-TW"/>
        </w:rPr>
      </w:pPr>
    </w:p>
    <w:p>
      <w:pPr>
        <w:numPr>
          <w:ilvl w:val="0"/>
          <w:numId w:val="4"/>
        </w:numPr>
        <w:spacing w:before="0" w:line="360" w:lineRule="auto"/>
        <w:ind w:right="0" w:rightChars="0" w:firstLine="420" w:firstLine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w:t>
      </w:r>
      <w:r>
        <w:rPr>
          <w:rFonts w:hint="eastAsia" w:ascii="新細明體" w:hAnsi="新細明體" w:eastAsia="新細明體" w:cs="新細明體"/>
          <w:color w:val="000000"/>
          <w:sz w:val="24"/>
          <w:szCs w:val="24"/>
          <w:lang w:eastAsia="zh-TW"/>
        </w:rPr>
        <w:t>不同演算法對計算時間的影響</w:t>
      </w:r>
    </w:p>
    <w:p>
      <w:pPr>
        <w:numPr>
          <w:ilvl w:val="0"/>
          <w:numId w:val="0"/>
        </w:numPr>
        <w:spacing w:before="0" w:line="360" w:lineRule="auto"/>
        <w:ind w:left="420" w:leftChars="0" w:right="0" w:rightChars="0" w:firstLine="420" w:firstLineChars="0"/>
        <w:jc w:val="both"/>
        <w:rPr>
          <w:rFonts w:hint="eastAsia" w:ascii="新細明體" w:hAnsi="新細明體" w:eastAsia="新細明體" w:cs="新細明體"/>
          <w:color w:val="000000"/>
          <w:sz w:val="24"/>
          <w:szCs w:val="24"/>
          <w:lang w:eastAsia="zh-TW"/>
        </w:rPr>
      </w:pPr>
      <w:r>
        <w:rPr>
          <w:rFonts w:hint="eastAsia" w:ascii="新細明體" w:hAnsi="新細明體" w:eastAsia="新細明體" w:cs="新細明體"/>
          <w:color w:val="000000"/>
          <w:sz w:val="24"/>
          <w:szCs w:val="24"/>
          <w:lang w:eastAsia="zh-TW"/>
        </w:rPr>
        <w:t>目前演算法的優化的方向是，在基礎的暴力破解上，進一步改良。</w:t>
      </w:r>
    </w:p>
    <w:p>
      <w:pPr>
        <w:numPr>
          <w:ilvl w:val="0"/>
          <w:numId w:val="5"/>
        </w:numPr>
        <w:spacing w:before="0" w:line="360" w:lineRule="auto"/>
        <w:ind w:left="420" w:leftChars="0" w:right="0" w:rightChars="0" w:firstLine="420" w:firstLine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基礎的暴力破解(枚舉法)</w:t>
      </w:r>
    </w:p>
    <w:p>
      <w:pPr>
        <w:numPr>
          <w:ilvl w:val="0"/>
          <w:numId w:val="0"/>
        </w:numPr>
        <w:spacing w:before="0" w:line="360" w:lineRule="auto"/>
        <w:ind w:left="840" w:leftChars="0" w:right="0" w:rightChars="0" w:firstLine="420" w:firstLine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每一種可能跑遍，最後排序，找出最大的k。</w:t>
      </w:r>
    </w:p>
    <w:p>
      <w:pPr>
        <w:numPr>
          <w:ilvl w:val="0"/>
          <w:numId w:val="0"/>
        </w:numPr>
        <w:spacing w:before="0" w:line="360" w:lineRule="auto"/>
        <w:ind w:left="840" w:leftChars="0" w:right="0" w:rightChars="0" w:firstLine="420" w:firstLine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可以將時間花費做成下表n = 1~5</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9"/>
        <w:gridCol w:w="4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n</w:t>
            </w:r>
          </w:p>
        </w:tc>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計算所花費時間(秒，取小數點下四位)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1</w:t>
            </w:r>
          </w:p>
        </w:tc>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2</w:t>
            </w:r>
          </w:p>
        </w:tc>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3</w:t>
            </w:r>
          </w:p>
        </w:tc>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0.0156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4</w:t>
            </w:r>
          </w:p>
        </w:tc>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0.1670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5</w:t>
            </w:r>
          </w:p>
        </w:tc>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17.2693</w:t>
            </w:r>
          </w:p>
        </w:tc>
      </w:tr>
    </w:tbl>
    <w:p>
      <w:pPr>
        <w:numPr>
          <w:ilvl w:val="0"/>
          <w:numId w:val="0"/>
        </w:numPr>
        <w:spacing w:before="0" w:line="360" w:lineRule="auto"/>
        <w:ind w:left="840" w:leftChars="0" w:right="0" w:rightChars="0" w:firstLine="420" w:firstLine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*註：時間過小不易測量</w:t>
      </w:r>
    </w:p>
    <w:p>
      <w:pPr>
        <w:numPr>
          <w:ilvl w:val="0"/>
          <w:numId w:val="5"/>
        </w:numPr>
        <w:spacing w:before="0" w:line="360" w:lineRule="auto"/>
        <w:ind w:left="420" w:leftChars="0" w:right="0" w:rightChars="0" w:firstLine="420" w:firstLine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剪枝，減去沒有1的面值組合</w:t>
      </w:r>
    </w:p>
    <w:p>
      <w:pPr>
        <w:numPr>
          <w:ilvl w:val="0"/>
          <w:numId w:val="0"/>
        </w:numPr>
        <w:spacing w:before="0" w:line="360" w:lineRule="auto"/>
        <w:ind w:left="1260" w:leftChars="0" w:right="0" w:right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在得知當前組合不可能實現時，跳過此組合進到下一可能。透過檢查該組合內有</w:t>
      </w:r>
    </w:p>
    <w:p>
      <w:pPr>
        <w:numPr>
          <w:ilvl w:val="0"/>
          <w:numId w:val="0"/>
        </w:numPr>
        <w:spacing w:before="0" w:line="360" w:lineRule="auto"/>
        <w:ind w:right="0" w:rightChars="0" w:firstLine="420" w:firstLine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無1，因為若該組合內不包含1，則必湊不出1這個面值。故可以透過先剪去這類組合達</w:t>
      </w:r>
      <w:r>
        <w:rPr>
          <w:rFonts w:hint="eastAsia" w:ascii="新細明體" w:hAnsi="新細明體" w:eastAsia="新細明體" w:cs="新細明體"/>
          <w:color w:val="000000"/>
          <w:sz w:val="24"/>
          <w:szCs w:val="24"/>
          <w:rtl w:val="0"/>
          <w:lang w:val="en-US" w:eastAsia="zh-TW"/>
        </w:rPr>
        <w:tab/>
      </w:r>
      <w:r>
        <w:rPr>
          <w:rFonts w:hint="eastAsia" w:ascii="新細明體" w:hAnsi="新細明體" w:eastAsia="新細明體" w:cs="新細明體"/>
          <w:color w:val="000000"/>
          <w:sz w:val="24"/>
          <w:szCs w:val="24"/>
          <w:rtl w:val="0"/>
          <w:lang w:val="en-US" w:eastAsia="zh-TW"/>
        </w:rPr>
        <w:t>到加快程式速度的效果。</w:t>
      </w:r>
    </w:p>
    <w:p>
      <w:pPr>
        <w:numPr>
          <w:ilvl w:val="0"/>
          <w:numId w:val="0"/>
        </w:numPr>
        <w:spacing w:before="0" w:line="360" w:lineRule="auto"/>
        <w:ind w:left="840" w:leftChars="0" w:right="0" w:rightChars="0" w:firstLine="420" w:firstLine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可以將時間花費做成下表n = 1~5</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9"/>
        <w:gridCol w:w="4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n</w:t>
            </w:r>
          </w:p>
        </w:tc>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計算所花費時間(秒，取小數點下四位)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1</w:t>
            </w:r>
          </w:p>
        </w:tc>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2</w:t>
            </w:r>
          </w:p>
        </w:tc>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3</w:t>
            </w:r>
          </w:p>
        </w:tc>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0.0156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4</w:t>
            </w:r>
          </w:p>
        </w:tc>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0.0631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5</w:t>
            </w:r>
          </w:p>
        </w:tc>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5.6868</w:t>
            </w:r>
          </w:p>
        </w:tc>
      </w:tr>
    </w:tbl>
    <w:p>
      <w:pPr>
        <w:numPr>
          <w:ilvl w:val="0"/>
          <w:numId w:val="0"/>
        </w:numPr>
        <w:spacing w:before="0" w:line="360" w:lineRule="auto"/>
        <w:ind w:left="840" w:leftChars="0" w:right="0" w:rightChars="0" w:firstLine="420" w:firstLine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*註：時間過小不易測量</w:t>
      </w:r>
    </w:p>
    <w:p>
      <w:pPr>
        <w:numPr>
          <w:ilvl w:val="0"/>
          <w:numId w:val="5"/>
        </w:numPr>
        <w:spacing w:before="0" w:line="360" w:lineRule="auto"/>
        <w:ind w:left="420" w:leftChars="0" w:right="0" w:rightChars="0" w:firstLine="420" w:firstLine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剪枝，減去反轉後曾經算過的組合</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ab/>
      </w:r>
      <w:r>
        <w:rPr>
          <w:rFonts w:hint="eastAsia" w:ascii="新細明體" w:hAnsi="新細明體" w:eastAsia="新細明體" w:cs="新細明體"/>
          <w:color w:val="000000"/>
          <w:sz w:val="24"/>
          <w:szCs w:val="24"/>
          <w:rtl w:val="0"/>
          <w:lang w:val="en-US" w:eastAsia="zh-TW"/>
        </w:rPr>
        <w:tab/>
      </w:r>
      <w:r>
        <w:rPr>
          <w:rFonts w:hint="eastAsia" w:ascii="新細明體" w:hAnsi="新細明體" w:eastAsia="新細明體" w:cs="新細明體"/>
          <w:color w:val="000000"/>
          <w:sz w:val="24"/>
          <w:szCs w:val="24"/>
          <w:rtl w:val="0"/>
          <w:lang w:val="en-US" w:eastAsia="zh-TW"/>
        </w:rPr>
        <w:t>由於郵票沒有方向，故同一個面值的組合可能被重複計算過1到2次。減去這類組合的面值可以省下大筆時間。且計算是否算過的時間遠小於後續的計算時間。</w:t>
      </w:r>
      <w:r>
        <w:rPr>
          <w:rFonts w:hint="eastAsia" w:ascii="新細明體" w:hAnsi="新細明體" w:eastAsia="新細明體" w:cs="新細明體"/>
          <w:color w:val="000000"/>
          <w:sz w:val="24"/>
          <w:szCs w:val="24"/>
          <w:rtl w:val="0"/>
          <w:lang w:val="en-US" w:eastAsia="zh-TW"/>
        </w:rPr>
        <w:br w:type="textWrapping"/>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9"/>
        <w:gridCol w:w="4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n</w:t>
            </w:r>
          </w:p>
        </w:tc>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計算所花費時間(秒，取小數點下四位)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1</w:t>
            </w:r>
          </w:p>
        </w:tc>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2</w:t>
            </w:r>
          </w:p>
        </w:tc>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3</w:t>
            </w:r>
          </w:p>
        </w:tc>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4</w:t>
            </w:r>
          </w:p>
        </w:tc>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0.0450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5</w:t>
            </w:r>
          </w:p>
        </w:tc>
        <w:tc>
          <w:tcPr>
            <w:tcW w:w="4929"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3.7230</w:t>
            </w:r>
          </w:p>
        </w:tc>
      </w:tr>
    </w:tbl>
    <w:p>
      <w:pPr>
        <w:numPr>
          <w:ilvl w:val="0"/>
          <w:numId w:val="0"/>
        </w:numPr>
        <w:spacing w:before="0" w:line="360" w:lineRule="auto"/>
        <w:ind w:left="840" w:leftChars="0" w:right="0" w:rightChars="0" w:firstLine="420" w:firstLine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*註：時間過小不易測量</w:t>
      </w:r>
    </w:p>
    <w:p>
      <w:pPr>
        <w:numPr>
          <w:ilvl w:val="0"/>
          <w:numId w:val="0"/>
        </w:numPr>
        <w:spacing w:before="0" w:line="360" w:lineRule="auto"/>
        <w:ind w:left="840" w:leftChars="0" w:right="0" w:right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可以從整體時間變少發現算法的確有效，而當n較小時，時間稍微增加應該是因為多</w:t>
      </w:r>
    </w:p>
    <w:p>
      <w:pPr>
        <w:numPr>
          <w:ilvl w:val="0"/>
          <w:numId w:val="0"/>
        </w:numPr>
        <w:spacing w:before="0" w:line="360" w:lineRule="auto"/>
        <w:ind w:right="0" w:right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了一個檢查的時間，且因為n夠小，故此計算時間大於不做剪枝的時間。但是可以發現當n較大時，時間就有明顯的下降了。</w:t>
      </w:r>
    </w:p>
    <w:p>
      <w:pPr>
        <w:numPr>
          <w:ilvl w:val="0"/>
          <w:numId w:val="0"/>
        </w:numPr>
        <w:spacing w:before="0" w:line="360" w:lineRule="auto"/>
        <w:ind w:left="420" w:leftChars="0" w:right="0" w:rightChars="0" w:firstLine="420" w:firstLine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令目前單一面值的最大值為p，則檢測使用的方法是將整列的郵票轉為一個n位p進位的數字，若此數字倒轉過後比原本小，則代表此組合已經算過了。</w:t>
      </w:r>
    </w:p>
    <w:p>
      <w:pPr>
        <w:numPr>
          <w:ilvl w:val="0"/>
          <w:numId w:val="0"/>
        </w:numPr>
        <w:spacing w:before="0" w:line="360" w:lineRule="auto"/>
        <w:ind w:left="420" w:leftChars="0" w:right="0" w:rightChars="0" w:firstLine="420" w:firstLine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詳細的流程為：</w:t>
      </w:r>
    </w:p>
    <w:p>
      <w:pPr>
        <w:numPr>
          <w:ilvl w:val="0"/>
          <w:numId w:val="6"/>
        </w:numPr>
        <w:spacing w:before="0" w:line="360" w:lineRule="auto"/>
        <w:ind w:left="840" w:leftChars="0" w:right="0" w:right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 判斷第1位是否比最後一位大，若是的話，代表倒轉過後會比較大。</w:t>
      </w:r>
    </w:p>
    <w:p>
      <w:pPr>
        <w:numPr>
          <w:ilvl w:val="0"/>
          <w:numId w:val="6"/>
        </w:numPr>
        <w:spacing w:before="0" w:line="360" w:lineRule="auto"/>
        <w:ind w:left="840" w:leftChars="0" w:right="0" w:rightChars="0" w:firstLine="0" w:firstLine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 若(1)判斷為是，則跳過此組合，若非，就不跳過，若兩者一樣，就再比下一個 。</w:t>
      </w:r>
    </w:p>
    <w:p>
      <w:pPr>
        <w:numPr>
          <w:numId w:val="0"/>
        </w:numPr>
        <w:spacing w:before="0" w:line="360" w:lineRule="auto"/>
        <w:ind w:left="420" w:leftChars="0" w:right="0" w:rightChars="0" w:firstLine="420" w:firstLine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以下為此判斷的程式。</w:t>
      </w:r>
    </w:p>
    <w:p>
      <w:pPr>
        <w:numPr>
          <w:numId w:val="0"/>
        </w:numPr>
        <w:spacing w:before="0" w:line="360" w:lineRule="auto"/>
        <w:ind w:left="840" w:leftChars="0" w:right="0" w:right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 xml:space="preserve">        for j in range(check_times):</w:t>
      </w:r>
    </w:p>
    <w:p>
      <w:pPr>
        <w:numPr>
          <w:numId w:val="0"/>
        </w:numPr>
        <w:spacing w:before="0" w:line="360" w:lineRule="auto"/>
        <w:ind w:left="840" w:leftChars="0" w:right="0" w:right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 xml:space="preserve">            if stamps[j] &gt; stamps[n - j - 1]:</w:t>
      </w:r>
    </w:p>
    <w:p>
      <w:pPr>
        <w:numPr>
          <w:numId w:val="0"/>
        </w:numPr>
        <w:spacing w:before="0" w:line="360" w:lineRule="auto"/>
        <w:ind w:left="840" w:leftChars="0" w:right="0" w:right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 xml:space="preserve">                break  # 跳過這一次</w:t>
      </w:r>
    </w:p>
    <w:p>
      <w:pPr>
        <w:numPr>
          <w:numId w:val="0"/>
        </w:numPr>
        <w:spacing w:before="0" w:line="360" w:lineRule="auto"/>
        <w:ind w:left="840" w:leftChars="0" w:right="0" w:right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 xml:space="preserve">            elif stamps[j] == stamps[n - j - 1]:</w:t>
      </w:r>
    </w:p>
    <w:p>
      <w:pPr>
        <w:numPr>
          <w:numId w:val="0"/>
        </w:numPr>
        <w:spacing w:before="0" w:line="360" w:lineRule="auto"/>
        <w:ind w:left="840" w:leftChars="0" w:right="0" w:rightChars="0"/>
        <w:jc w:val="both"/>
        <w:rPr>
          <w:rFonts w:hint="default"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 xml:space="preserve">                Continue  # 再比下一個</w:t>
      </w:r>
    </w:p>
    <w:p>
      <w:pPr>
        <w:numPr>
          <w:numId w:val="0"/>
        </w:numPr>
        <w:spacing w:before="0" w:line="360" w:lineRule="auto"/>
        <w:ind w:left="840" w:leftChars="0" w:right="0" w:right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 xml:space="preserve">            else:</w:t>
      </w:r>
    </w:p>
    <w:p>
      <w:pPr>
        <w:numPr>
          <w:numId w:val="0"/>
        </w:numPr>
        <w:spacing w:before="0" w:line="360" w:lineRule="auto"/>
        <w:ind w:left="840" w:leftChars="0" w:right="0" w:rightChars="0"/>
        <w:jc w:val="both"/>
        <w:rPr>
          <w:rFonts w:hint="default"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 xml:space="preserve">                </w:t>
      </w:r>
      <w:r>
        <w:rPr>
          <w:rFonts w:hint="default" w:ascii="新細明體" w:hAnsi="新細明體" w:eastAsia="新細明體" w:cs="新細明體"/>
          <w:color w:val="000000"/>
          <w:sz w:val="24"/>
          <w:szCs w:val="24"/>
          <w:rtl w:val="0"/>
          <w:lang w:val="en-US" w:eastAsia="zh-TW"/>
        </w:rPr>
        <w:t xml:space="preserve"># </w:t>
      </w:r>
      <w:r>
        <w:rPr>
          <w:rFonts w:hint="eastAsia" w:ascii="新細明體" w:hAnsi="新細明體" w:eastAsia="新細明體" w:cs="新細明體"/>
          <w:color w:val="000000"/>
          <w:sz w:val="24"/>
          <w:szCs w:val="24"/>
          <w:rtl w:val="0"/>
          <w:lang w:val="en-US" w:eastAsia="zh-TW"/>
        </w:rPr>
        <w:t>這裡要放後續判斷的函式，也就是不跳過的組合會執行的函式</w:t>
      </w:r>
    </w:p>
    <w:p>
      <w:pPr>
        <w:numPr>
          <w:numId w:val="0"/>
        </w:numPr>
        <w:spacing w:before="0" w:line="360" w:lineRule="auto"/>
        <w:ind w:left="840" w:leftChars="0" w:right="0" w:right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 xml:space="preserve">           </w:t>
      </w:r>
    </w:p>
    <w:p>
      <w:pPr>
        <w:numPr>
          <w:numId w:val="0"/>
        </w:numPr>
        <w:spacing w:before="0" w:line="360" w:lineRule="auto"/>
        <w:ind w:left="840" w:leftChars="0" w:right="0" w:rightChars="0"/>
        <w:jc w:val="both"/>
        <w:rPr>
          <w:rFonts w:hint="eastAsia" w:ascii="新細明體" w:hAnsi="新細明體" w:eastAsia="新細明體" w:cs="新細明體"/>
          <w:color w:val="000000"/>
          <w:sz w:val="24"/>
          <w:szCs w:val="24"/>
          <w:rtl w:val="0"/>
          <w:lang w:val="en-US" w:eastAsia="zh-TW"/>
        </w:rPr>
      </w:pPr>
    </w:p>
    <w:p>
      <w:pPr>
        <w:numPr>
          <w:ilvl w:val="0"/>
          <w:numId w:val="5"/>
        </w:numPr>
        <w:spacing w:before="0" w:line="360" w:lineRule="auto"/>
        <w:ind w:left="420" w:leftChars="0" w:right="0" w:rightChars="0" w:firstLine="420" w:firstLine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不同演算法之間的執行時間比較</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2707"/>
        <w:gridCol w:w="2667"/>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n</w:t>
            </w:r>
          </w:p>
        </w:tc>
        <w:tc>
          <w:tcPr>
            <w:tcW w:w="2707"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枚舉法</w:t>
            </w:r>
          </w:p>
        </w:tc>
        <w:tc>
          <w:tcPr>
            <w:tcW w:w="2667"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rtl w:val="0"/>
                <w:lang w:val="en-US" w:eastAsia="zh-TW"/>
              </w:rPr>
              <w:t>剪枝，減去沒有1的面值組合</w:t>
            </w:r>
          </w:p>
        </w:tc>
        <w:tc>
          <w:tcPr>
            <w:tcW w:w="2983"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rtl w:val="0"/>
                <w:lang w:val="en-US" w:eastAsia="zh-TW"/>
              </w:rPr>
              <w:t>剪枝，減去反轉後曾經算過的組合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1</w:t>
            </w:r>
          </w:p>
        </w:tc>
        <w:tc>
          <w:tcPr>
            <w:tcW w:w="2707"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0.0*</w:t>
            </w:r>
          </w:p>
        </w:tc>
        <w:tc>
          <w:tcPr>
            <w:tcW w:w="2667" w:type="dxa"/>
            <w:vAlign w:val="top"/>
          </w:tcPr>
          <w:p>
            <w:pPr>
              <w:widowControl w:val="0"/>
              <w:numPr>
                <w:ilvl w:val="0"/>
                <w:numId w:val="0"/>
              </w:numPr>
              <w:spacing w:before="0" w:line="360" w:lineRule="auto"/>
              <w:ind w:left="0" w:leftChars="0" w:right="0" w:rightChars="0" w:firstLine="0" w:firstLine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0.0*</w:t>
            </w:r>
          </w:p>
        </w:tc>
        <w:tc>
          <w:tcPr>
            <w:tcW w:w="2983" w:type="dxa"/>
            <w:vAlign w:val="top"/>
          </w:tcPr>
          <w:p>
            <w:pPr>
              <w:widowControl w:val="0"/>
              <w:numPr>
                <w:ilvl w:val="0"/>
                <w:numId w:val="0"/>
              </w:numPr>
              <w:spacing w:before="0" w:line="360" w:lineRule="auto"/>
              <w:ind w:left="0" w:leftChars="0" w:right="0" w:rightChars="0" w:firstLine="0" w:firstLineChars="0"/>
              <w:jc w:val="both"/>
              <w:rPr>
                <w:rFonts w:hint="eastAsia" w:ascii="新細明體" w:hAnsi="新細明體" w:eastAsia="新細明體" w:cs="新細明體"/>
                <w:b/>
                <w:bCs/>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2</w:t>
            </w:r>
          </w:p>
        </w:tc>
        <w:tc>
          <w:tcPr>
            <w:tcW w:w="2707"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0.0*</w:t>
            </w:r>
          </w:p>
        </w:tc>
        <w:tc>
          <w:tcPr>
            <w:tcW w:w="2667" w:type="dxa"/>
            <w:vAlign w:val="top"/>
          </w:tcPr>
          <w:p>
            <w:pPr>
              <w:widowControl w:val="0"/>
              <w:numPr>
                <w:ilvl w:val="0"/>
                <w:numId w:val="0"/>
              </w:numPr>
              <w:spacing w:before="0" w:line="360" w:lineRule="auto"/>
              <w:ind w:left="0" w:leftChars="0" w:right="0" w:rightChars="0" w:firstLine="0" w:firstLine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0.0*</w:t>
            </w:r>
          </w:p>
        </w:tc>
        <w:tc>
          <w:tcPr>
            <w:tcW w:w="2983" w:type="dxa"/>
            <w:vAlign w:val="top"/>
          </w:tcPr>
          <w:p>
            <w:pPr>
              <w:widowControl w:val="0"/>
              <w:numPr>
                <w:ilvl w:val="0"/>
                <w:numId w:val="0"/>
              </w:numPr>
              <w:spacing w:before="0" w:line="360" w:lineRule="auto"/>
              <w:ind w:left="0" w:leftChars="0" w:right="0" w:rightChars="0" w:firstLine="0" w:firstLineChars="0"/>
              <w:jc w:val="both"/>
              <w:rPr>
                <w:rFonts w:hint="eastAsia" w:ascii="新細明體" w:hAnsi="新細明體" w:eastAsia="新細明體" w:cs="新細明體"/>
                <w:b/>
                <w:bCs/>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3</w:t>
            </w:r>
          </w:p>
        </w:tc>
        <w:tc>
          <w:tcPr>
            <w:tcW w:w="2707"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0.0156</w:t>
            </w:r>
          </w:p>
        </w:tc>
        <w:tc>
          <w:tcPr>
            <w:tcW w:w="2667" w:type="dxa"/>
            <w:vAlign w:val="top"/>
          </w:tcPr>
          <w:p>
            <w:pPr>
              <w:widowControl w:val="0"/>
              <w:numPr>
                <w:ilvl w:val="0"/>
                <w:numId w:val="0"/>
              </w:numPr>
              <w:spacing w:before="0" w:line="360" w:lineRule="auto"/>
              <w:ind w:left="0" w:leftChars="0" w:right="0" w:rightChars="0" w:firstLine="0" w:firstLine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0.0156</w:t>
            </w:r>
          </w:p>
        </w:tc>
        <w:tc>
          <w:tcPr>
            <w:tcW w:w="2983" w:type="dxa"/>
            <w:vAlign w:val="top"/>
          </w:tcPr>
          <w:p>
            <w:pPr>
              <w:widowControl w:val="0"/>
              <w:numPr>
                <w:ilvl w:val="0"/>
                <w:numId w:val="0"/>
              </w:numPr>
              <w:spacing w:before="0" w:line="360" w:lineRule="auto"/>
              <w:ind w:left="0" w:leftChars="0" w:right="0" w:rightChars="0" w:firstLine="0" w:firstLineChars="0"/>
              <w:jc w:val="both"/>
              <w:rPr>
                <w:rFonts w:hint="eastAsia" w:ascii="新細明體" w:hAnsi="新細明體" w:eastAsia="新細明體" w:cs="新細明體"/>
                <w:b/>
                <w:bCs/>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4</w:t>
            </w:r>
          </w:p>
        </w:tc>
        <w:tc>
          <w:tcPr>
            <w:tcW w:w="2707"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0.1670</w:t>
            </w:r>
          </w:p>
        </w:tc>
        <w:tc>
          <w:tcPr>
            <w:tcW w:w="2667" w:type="dxa"/>
            <w:vAlign w:val="top"/>
          </w:tcPr>
          <w:p>
            <w:pPr>
              <w:widowControl w:val="0"/>
              <w:numPr>
                <w:ilvl w:val="0"/>
                <w:numId w:val="0"/>
              </w:numPr>
              <w:spacing w:before="0" w:line="360" w:lineRule="auto"/>
              <w:ind w:left="0" w:leftChars="0" w:right="0" w:rightChars="0" w:firstLine="0" w:firstLine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0.0631</w:t>
            </w:r>
          </w:p>
        </w:tc>
        <w:tc>
          <w:tcPr>
            <w:tcW w:w="2983" w:type="dxa"/>
            <w:vAlign w:val="top"/>
          </w:tcPr>
          <w:p>
            <w:pPr>
              <w:widowControl w:val="0"/>
              <w:numPr>
                <w:ilvl w:val="0"/>
                <w:numId w:val="0"/>
              </w:numPr>
              <w:spacing w:before="0" w:line="360" w:lineRule="auto"/>
              <w:ind w:left="0" w:leftChars="0" w:right="0" w:rightChars="0" w:firstLine="0" w:firstLineChars="0"/>
              <w:jc w:val="both"/>
              <w:rPr>
                <w:rFonts w:hint="eastAsia" w:ascii="新細明體" w:hAnsi="新細明體" w:eastAsia="新細明體" w:cs="新細明體"/>
                <w:b/>
                <w:bCs/>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0.0450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4"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5</w:t>
            </w:r>
          </w:p>
        </w:tc>
        <w:tc>
          <w:tcPr>
            <w:tcW w:w="2707" w:type="dxa"/>
          </w:tcPr>
          <w:p>
            <w:pPr>
              <w:widowControl w:val="0"/>
              <w:numPr>
                <w:ilvl w:val="0"/>
                <w:numId w:val="0"/>
              </w:numPr>
              <w:spacing w:before="0" w:line="360" w:lineRule="auto"/>
              <w:ind w:right="0" w:right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17.2693</w:t>
            </w:r>
          </w:p>
        </w:tc>
        <w:tc>
          <w:tcPr>
            <w:tcW w:w="2667" w:type="dxa"/>
            <w:vAlign w:val="top"/>
          </w:tcPr>
          <w:p>
            <w:pPr>
              <w:widowControl w:val="0"/>
              <w:numPr>
                <w:ilvl w:val="0"/>
                <w:numId w:val="0"/>
              </w:numPr>
              <w:spacing w:before="0" w:line="360" w:lineRule="auto"/>
              <w:ind w:left="0" w:leftChars="0" w:right="0" w:rightChars="0" w:firstLine="0" w:firstLineChars="0"/>
              <w:jc w:val="both"/>
              <w:rPr>
                <w:rFonts w:hint="eastAsia" w:ascii="新細明體" w:hAnsi="新細明體" w:eastAsia="新細明體" w:cs="新細明體"/>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5.6868</w:t>
            </w:r>
          </w:p>
        </w:tc>
        <w:tc>
          <w:tcPr>
            <w:tcW w:w="2983" w:type="dxa"/>
            <w:vAlign w:val="top"/>
          </w:tcPr>
          <w:p>
            <w:pPr>
              <w:widowControl w:val="0"/>
              <w:numPr>
                <w:ilvl w:val="0"/>
                <w:numId w:val="0"/>
              </w:numPr>
              <w:spacing w:before="0" w:line="360" w:lineRule="auto"/>
              <w:ind w:left="0" w:leftChars="0" w:right="0" w:rightChars="0" w:firstLine="0" w:firstLineChars="0"/>
              <w:jc w:val="both"/>
              <w:rPr>
                <w:rFonts w:hint="eastAsia" w:ascii="新細明體" w:hAnsi="新細明體" w:eastAsia="新細明體" w:cs="新細明體"/>
                <w:b/>
                <w:bCs/>
                <w:color w:val="000000"/>
                <w:sz w:val="24"/>
                <w:szCs w:val="24"/>
                <w:vertAlign w:val="baseline"/>
                <w:rtl w:val="0"/>
                <w:lang w:val="en-US" w:eastAsia="zh-TW"/>
              </w:rPr>
            </w:pPr>
            <w:r>
              <w:rPr>
                <w:rFonts w:hint="eastAsia" w:ascii="新細明體" w:hAnsi="新細明體" w:eastAsia="新細明體" w:cs="新細明體"/>
                <w:color w:val="000000"/>
                <w:sz w:val="24"/>
                <w:szCs w:val="24"/>
                <w:vertAlign w:val="baseline"/>
                <w:rtl w:val="0"/>
                <w:lang w:val="en-US" w:eastAsia="zh-TW"/>
              </w:rPr>
              <w:t>3.7230</w:t>
            </w:r>
          </w:p>
        </w:tc>
      </w:tr>
    </w:tbl>
    <w:p>
      <w:pPr>
        <w:keepNext w:val="0"/>
        <w:keepLines w:val="0"/>
        <w:widowControl/>
        <w:suppressLineNumbers w:val="0"/>
        <w:spacing w:before="0" w:beforeAutospacing="0" w:after="0" w:afterAutospacing="0"/>
        <w:ind w:left="0" w:right="0"/>
        <w:jc w:val="left"/>
        <w:rPr>
          <w:rFonts w:hint="eastAsia" w:ascii="新細明體" w:hAnsi="新細明體" w:eastAsia="新細明體" w:cs="新細明體"/>
          <w:sz w:val="24"/>
          <w:szCs w:val="24"/>
          <w:lang w:eastAsia="zh-TW"/>
        </w:rPr>
      </w:pPr>
    </w:p>
    <w:p>
      <w:pPr>
        <w:keepNext w:val="0"/>
        <w:keepLines w:val="0"/>
        <w:widowControl/>
        <w:suppressLineNumbers w:val="0"/>
        <w:spacing w:before="0" w:beforeAutospacing="0" w:after="0" w:afterAutospacing="0"/>
        <w:ind w:left="0" w:right="0"/>
        <w:jc w:val="left"/>
        <w:rPr>
          <w:rFonts w:hint="eastAsia" w:ascii="新細明體" w:hAnsi="新細明體" w:eastAsia="新細明體" w:cs="新細明體"/>
          <w:kern w:val="0"/>
          <w:sz w:val="24"/>
          <w:szCs w:val="24"/>
          <w:lang w:val="en-US" w:eastAsia="zh-TW" w:bidi="ar"/>
        </w:rPr>
      </w:pPr>
      <w:r>
        <w:rPr>
          <w:rFonts w:hint="eastAsia" w:ascii="新細明體" w:hAnsi="新細明體" w:eastAsia="新細明體" w:cs="新細明體"/>
          <w:sz w:val="24"/>
          <w:szCs w:val="24"/>
          <w:lang w:eastAsia="zh-TW"/>
        </w:rPr>
        <w:t>三、</w:t>
      </w:r>
      <w:r>
        <w:rPr>
          <w:rFonts w:hint="eastAsia" w:ascii="新細明體" w:hAnsi="新細明體" w:eastAsia="新細明體" w:cs="新細明體"/>
          <w:sz w:val="24"/>
          <w:szCs w:val="24"/>
          <w:lang w:val="en-US" w:eastAsia="zh-TW"/>
        </w:rPr>
        <w:t>m</w:t>
      </w:r>
      <w:r>
        <w:rPr>
          <w:rFonts w:hint="eastAsia" w:ascii="新細明體" w:hAnsi="新細明體" w:eastAsia="新細明體" w:cs="新細明體"/>
          <w:kern w:val="0"/>
          <w:sz w:val="24"/>
          <w:szCs w:val="24"/>
          <w:lang w:val="en-US" w:eastAsia="zh-CN" w:bidi="ar"/>
        </w:rPr>
        <w:t>×n</w:t>
      </w:r>
      <w:r>
        <w:rPr>
          <w:rFonts w:hint="eastAsia" w:ascii="新細明體" w:hAnsi="新細明體" w:eastAsia="新細明體" w:cs="新細明體"/>
          <w:kern w:val="0"/>
          <w:sz w:val="24"/>
          <w:szCs w:val="24"/>
          <w:lang w:val="en-US" w:eastAsia="zh-TW" w:bidi="ar"/>
        </w:rPr>
        <w:t>郵票的研究</w:t>
      </w:r>
    </w:p>
    <w:p>
      <w:pPr>
        <w:numPr>
          <w:ilvl w:val="0"/>
          <w:numId w:val="0"/>
        </w:numPr>
        <w:spacing w:before="0" w:line="360" w:lineRule="auto"/>
        <w:ind w:right="0" w:rightChars="0" w:firstLine="420" w:firstLine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(一)、連通子集合數</w:t>
      </w:r>
    </w:p>
    <w:p>
      <w:pPr>
        <w:numPr>
          <w:ilvl w:val="0"/>
          <w:numId w:val="0"/>
        </w:numPr>
        <w:spacing w:before="0" w:line="360" w:lineRule="auto"/>
        <w:ind w:left="420" w:leftChars="0" w:right="0" w:rightChars="0" w:firstLine="420" w:firstLine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sz w:val="24"/>
          <w:szCs w:val="24"/>
          <w:rtl w:val="0"/>
          <w:lang w:val="en-US" w:eastAsia="zh-TW"/>
        </w:rPr>
        <w:t>因為一頁郵票的k值必小於等於其連通子集合數，且此數在基礎的暴力破解中</w:t>
      </w:r>
      <w:r>
        <w:rPr>
          <w:rFonts w:hint="eastAsia" w:ascii="新細明體" w:hAnsi="新細明體" w:eastAsia="新細明體" w:cs="新細明體"/>
          <w:color w:val="000000"/>
          <w:sz w:val="24"/>
          <w:szCs w:val="24"/>
          <w:rtl w:val="0"/>
          <w:lang w:val="en-US" w:eastAsia="zh-TW"/>
        </w:rPr>
        <w:t>(枚舉法)做為每一面值的可能數。故此值十分重要。</w:t>
      </w:r>
    </w:p>
    <w:p>
      <w:pPr>
        <w:numPr>
          <w:ilvl w:val="0"/>
          <w:numId w:val="0"/>
        </w:numPr>
        <w:spacing w:before="0" w:line="360" w:lineRule="auto"/>
        <w:ind w:left="420" w:leftChars="0" w:right="0" w:rightChars="0" w:firstLine="420" w:firstLineChars="0"/>
        <w:jc w:val="both"/>
        <w:rPr>
          <w:rFonts w:hint="eastAsia" w:ascii="新細明體" w:hAnsi="新細明體" w:eastAsia="新細明體" w:cs="新細明體"/>
          <w:color w:val="000000"/>
          <w:sz w:val="24"/>
          <w:szCs w:val="24"/>
          <w:rtl w:val="0"/>
          <w:lang w:val="en-US" w:eastAsia="zh-TW"/>
        </w:rPr>
      </w:pPr>
      <w:r>
        <w:rPr>
          <w:rFonts w:hint="eastAsia" w:ascii="新細明體" w:hAnsi="新細明體" w:eastAsia="新細明體" w:cs="新細明體"/>
          <w:color w:val="000000"/>
          <w:sz w:val="24"/>
          <w:szCs w:val="24"/>
          <w:rtl w:val="0"/>
          <w:lang w:val="en-US" w:eastAsia="zh-TW"/>
        </w:rPr>
        <w:t>求值的程式請參考肆、參考資料及其他。</w:t>
      </w:r>
    </w:p>
    <w:p>
      <w:pPr>
        <w:numPr>
          <w:ilvl w:val="0"/>
          <w:numId w:val="0"/>
        </w:numPr>
        <w:spacing w:before="0" w:line="360" w:lineRule="auto"/>
        <w:ind w:right="0" w:rightChars="0"/>
        <w:jc w:val="center"/>
        <w:rPr>
          <w:rFonts w:hint="eastAsia" w:ascii="新細明體" w:hAnsi="新細明體" w:eastAsia="新細明體" w:cs="新細明體"/>
          <w:sz w:val="40"/>
        </w:rPr>
      </w:pPr>
      <w:r>
        <w:rPr>
          <w:rFonts w:hint="eastAsia" w:ascii="新細明體" w:hAnsi="新細明體" w:eastAsia="新細明體" w:cs="新細明體"/>
          <w:b/>
          <w:bCs/>
          <w:spacing w:val="-1"/>
          <w:sz w:val="32"/>
          <w:szCs w:val="32"/>
        </w:rPr>
        <w:t>肆、參考資料及其他</w:t>
      </w:r>
    </w:p>
    <w:p>
      <w:pPr>
        <w:keepNext w:val="0"/>
        <w:keepLines w:val="0"/>
        <w:widowControl/>
        <w:suppressLineNumbers w:val="0"/>
        <w:spacing w:line="360" w:lineRule="auto"/>
        <w:ind w:firstLine="420" w:firstLineChars="0"/>
        <w:jc w:val="left"/>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color w:val="000000"/>
          <w:kern w:val="0"/>
          <w:sz w:val="24"/>
          <w:szCs w:val="24"/>
          <w:lang w:val="en-US" w:eastAsia="zh-TW"/>
        </w:rPr>
        <w:t>一、程式碼</w:t>
      </w:r>
      <w:r>
        <w:rPr>
          <w:rFonts w:hint="eastAsia" w:ascii="新細明體" w:hAnsi="新細明體" w:eastAsia="新細明體" w:cs="新細明體"/>
          <w:color w:val="000000"/>
          <w:kern w:val="0"/>
          <w:sz w:val="24"/>
          <w:szCs w:val="24"/>
          <w:lang w:val="en-US" w:eastAsia="zh-TW"/>
        </w:rPr>
        <w:br w:type="textWrapping"/>
      </w:r>
      <w:r>
        <w:rPr>
          <w:rFonts w:hint="eastAsia" w:ascii="新細明體" w:hAnsi="新細明體" w:eastAsia="新細明體" w:cs="新細明體"/>
          <w:color w:val="000000"/>
          <w:kern w:val="0"/>
          <w:sz w:val="24"/>
          <w:szCs w:val="24"/>
          <w:lang w:val="en-US" w:eastAsia="zh-TW"/>
        </w:rPr>
        <w:tab/>
      </w:r>
      <w:r>
        <w:rPr>
          <w:rFonts w:hint="eastAsia" w:ascii="新細明體" w:hAnsi="新細明體" w:eastAsia="新細明體" w:cs="新細明體"/>
          <w:color w:val="000000"/>
          <w:kern w:val="0"/>
          <w:sz w:val="24"/>
          <w:szCs w:val="24"/>
          <w:lang w:val="en-US" w:eastAsia="zh-TW"/>
        </w:rPr>
        <w:tab/>
      </w:r>
      <w:r>
        <w:rPr>
          <w:rFonts w:hint="eastAsia" w:ascii="新細明體" w:hAnsi="新細明體" w:eastAsia="新細明體" w:cs="新細明體"/>
          <w:color w:val="000000"/>
          <w:kern w:val="0"/>
          <w:sz w:val="24"/>
          <w:szCs w:val="24"/>
          <w:lang w:val="en-US" w:eastAsia="zh-TW"/>
        </w:rPr>
        <w:t>(一)、</w:t>
      </w:r>
      <w:r>
        <w:rPr>
          <w:rFonts w:hint="eastAsia" w:ascii="新細明體" w:hAnsi="新細明體" w:eastAsia="新細明體" w:cs="新細明體"/>
          <w:sz w:val="24"/>
          <w:szCs w:val="24"/>
          <w:rtl w:val="0"/>
          <w:lang w:val="en-US" w:eastAsia="zh-TW"/>
        </w:rPr>
        <w:t>1×n郵票最大k值求解程式：(最佳版本，包含時間測量)</w:t>
      </w:r>
    </w:p>
    <w:p>
      <w:pPr>
        <w:numPr>
          <w:ilvl w:val="0"/>
          <w:numId w:val="0"/>
        </w:numPr>
        <w:spacing w:before="0" w:line="360" w:lineRule="auto"/>
        <w:ind w:left="420" w:leftChars="0" w:right="0" w:rightChars="0" w:firstLine="420" w:firstLineChars="0"/>
        <w:jc w:val="both"/>
        <w:rPr>
          <w:rFonts w:hint="eastAsia" w:ascii="新細明體" w:hAnsi="新細明體" w:eastAsia="新細明體" w:cs="新細明體"/>
          <w:color w:val="000000"/>
          <w:sz w:val="24"/>
          <w:szCs w:val="24"/>
          <w:rtl w:val="0"/>
          <w:lang w:val="en-US" w:eastAsia="zh-TW"/>
        </w:rPr>
      </w:pPr>
    </w:p>
    <w:p>
      <w:pPr>
        <w:numPr>
          <w:ilvl w:val="0"/>
          <w:numId w:val="0"/>
        </w:numPr>
        <w:spacing w:before="0" w:line="360" w:lineRule="auto"/>
        <w:ind w:left="420" w:leftChars="0" w:right="0" w:rightChars="0" w:firstLine="420" w:firstLineChars="0"/>
        <w:jc w:val="both"/>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color w:val="000000"/>
          <w:sz w:val="24"/>
          <w:szCs w:val="24"/>
          <w:rtl w:val="0"/>
          <w:lang w:val="en-US" w:eastAsia="zh-TW"/>
        </w:rPr>
        <w:t>import math</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import time</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n = 2</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while True:</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start_time = time.time()</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p = int(n * (n + 2) / 2)</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stamps = [0] * n</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k = n</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k_list = []</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k_dict = {}</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check_times = int((len(stamps) - (len(stamps) % 2)) / 2)</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for i in range(int(math.pow(p, n))):</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num_pos = 0</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for j in stamps:  # 下一種面值分配</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stamps[num_pos] += 1</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if stamps[num_pos] == p + 1:</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stamps[num_pos] = 1</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num_pos += 1</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else:</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break</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for j in stamps:  # must be one 1 stamp</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if j == 1:</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break</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else:</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continue  # no 1 in stamps</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for j in range(check_times):</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if stamps[j] &gt; stamps[n - j - 1]:</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break  # Skip this time</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elif stamps[j] == stamps[n - j - 1]:</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continue</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else:</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record = []</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 print(stamps, i)</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for m in range(n):  # Methods of coloring.</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for r in range(m, n):</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summary = 0</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for q in range(m, r + 1):</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summary += stamps[q]</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record.append(summary)</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record.append(p + 1)  # Make a BIG gap.</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record.sort()</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for m in range(len(record)):</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x = record[m]</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if x + 1 &lt; record[m + 1]:</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if x &gt; k:</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 print(k_list)</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k_list = [str(i) + ':' + str(stamps)]</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 k_dict = {i: str(stamps)}</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k = x</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elif x == k:</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k_list.append(str(i) + ':' + str(stamps))</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 k_dict[i] = str(stamps)</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 print(stamps)</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 print(k_list)</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break</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else:</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print('error occur')</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print(record)</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input()</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break</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print(n)</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print(k, k_list)</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 print(k_dict)</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f = open('result.md', 'a')</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f.write(f'n: {n}\nk: {k} method: {k_list}\n')</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f.close()</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n += 1</w:t>
      </w:r>
      <w:r>
        <w:rPr>
          <w:rFonts w:hint="eastAsia" w:ascii="新細明體" w:hAnsi="新細明體" w:eastAsia="新細明體" w:cs="新細明體"/>
          <w:color w:val="000000"/>
          <w:sz w:val="24"/>
          <w:szCs w:val="24"/>
          <w:rtl w:val="0"/>
          <w:lang w:val="en-US" w:eastAsia="zh-TW"/>
        </w:rPr>
        <w:br w:type="textWrapping"/>
      </w:r>
      <w:r>
        <w:rPr>
          <w:rFonts w:hint="eastAsia" w:ascii="新細明體" w:hAnsi="新細明體" w:eastAsia="新細明體" w:cs="新細明體"/>
          <w:color w:val="000000"/>
          <w:sz w:val="24"/>
          <w:szCs w:val="24"/>
          <w:rtl w:val="0"/>
          <w:lang w:val="en-US" w:eastAsia="zh-TW"/>
        </w:rPr>
        <w:t xml:space="preserve">    print(time.time() - start_ti</w:t>
      </w:r>
      <w:r>
        <w:rPr>
          <w:rFonts w:hint="default" w:ascii="新細明體" w:hAnsi="新細明體" w:eastAsia="新細明體" w:cs="新細明體"/>
          <w:color w:val="000000"/>
          <w:sz w:val="24"/>
          <w:szCs w:val="24"/>
          <w:rtl w:val="0"/>
          <w:lang w:val="en-US" w:eastAsia="zh-TW"/>
        </w:rPr>
        <w:t>me)</w:t>
      </w:r>
    </w:p>
    <w:p>
      <w:pPr>
        <w:keepNext w:val="0"/>
        <w:keepLines w:val="0"/>
        <w:widowControl/>
        <w:numPr>
          <w:ilvl w:val="0"/>
          <w:numId w:val="7"/>
        </w:numPr>
        <w:suppressLineNumbers w:val="0"/>
        <w:spacing w:line="360" w:lineRule="auto"/>
        <w:ind w:firstLine="420" w:firstLineChars="0"/>
        <w:jc w:val="left"/>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、找面值編號對應面值</w:t>
      </w:r>
    </w:p>
    <w:p>
      <w:pPr>
        <w:keepNext w:val="0"/>
        <w:keepLines w:val="0"/>
        <w:widowControl/>
        <w:numPr>
          <w:numId w:val="0"/>
        </w:numPr>
        <w:suppressLineNumbers w:val="0"/>
        <w:spacing w:line="360" w:lineRule="auto"/>
        <w:jc w:val="left"/>
        <w:rPr>
          <w:rFonts w:hint="default" w:ascii="新細明體" w:hAnsi="新細明體" w:eastAsia="新細明體" w:cs="新細明體"/>
          <w:sz w:val="24"/>
          <w:szCs w:val="24"/>
          <w:rtl w:val="0"/>
          <w:lang w:val="en-US" w:eastAsia="zh-TW"/>
        </w:rPr>
      </w:pPr>
    </w:p>
    <w:p>
      <w:pPr>
        <w:keepNext w:val="0"/>
        <w:keepLines w:val="0"/>
        <w:widowControl/>
        <w:numPr>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import math</w:t>
      </w:r>
    </w:p>
    <w:p>
      <w:pPr>
        <w:keepNext w:val="0"/>
        <w:keepLines w:val="0"/>
        <w:widowControl/>
        <w:numPr>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while True:</w:t>
      </w:r>
    </w:p>
    <w:p>
      <w:pPr>
        <w:keepNext w:val="0"/>
        <w:keepLines w:val="0"/>
        <w:widowControl/>
        <w:numPr>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 = int(input('n?'))</w:t>
      </w:r>
    </w:p>
    <w:p>
      <w:pPr>
        <w:keepNext w:val="0"/>
        <w:keepLines w:val="0"/>
        <w:widowControl/>
        <w:numPr>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pos_num = int(input('pos_num?'))</w:t>
      </w:r>
    </w:p>
    <w:p>
      <w:pPr>
        <w:keepNext w:val="0"/>
        <w:keepLines w:val="0"/>
        <w:widowControl/>
        <w:numPr>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 = int(n * (n + 1) / 2)</w:t>
      </w:r>
    </w:p>
    <w:p>
      <w:pPr>
        <w:keepNext w:val="0"/>
        <w:keepLines w:val="0"/>
        <w:widowControl/>
        <w:numPr>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stamps = [0] * n</w:t>
      </w:r>
    </w:p>
    <w:p>
      <w:pPr>
        <w:keepNext w:val="0"/>
        <w:keepLines w:val="0"/>
        <w:widowControl/>
        <w:numPr>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i in range(pos_num+1):</w:t>
      </w:r>
    </w:p>
    <w:p>
      <w:pPr>
        <w:keepNext w:val="0"/>
        <w:keepLines w:val="0"/>
        <w:widowControl/>
        <w:numPr>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num_pos = 0</w:t>
      </w:r>
    </w:p>
    <w:p>
      <w:pPr>
        <w:keepNext w:val="0"/>
        <w:keepLines w:val="0"/>
        <w:widowControl/>
        <w:numPr>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stamps:  # 下一種面值分配</w:t>
      </w:r>
    </w:p>
    <w:p>
      <w:pPr>
        <w:keepNext w:val="0"/>
        <w:keepLines w:val="0"/>
        <w:widowControl/>
        <w:numPr>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stamps[num_pos] += 1</w:t>
      </w:r>
    </w:p>
    <w:p>
      <w:pPr>
        <w:keepNext w:val="0"/>
        <w:keepLines w:val="0"/>
        <w:widowControl/>
        <w:numPr>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stamps[num_pos] == p + 1:</w:t>
      </w:r>
    </w:p>
    <w:p>
      <w:pPr>
        <w:keepNext w:val="0"/>
        <w:keepLines w:val="0"/>
        <w:widowControl/>
        <w:numPr>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stamps[num_pos] = 1</w:t>
      </w:r>
    </w:p>
    <w:p>
      <w:pPr>
        <w:keepNext w:val="0"/>
        <w:keepLines w:val="0"/>
        <w:widowControl/>
        <w:numPr>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num_pos += 1</w:t>
      </w:r>
    </w:p>
    <w:p>
      <w:pPr>
        <w:keepNext w:val="0"/>
        <w:keepLines w:val="0"/>
        <w:widowControl/>
        <w:numPr>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else:</w:t>
      </w:r>
    </w:p>
    <w:p>
      <w:pPr>
        <w:keepNext w:val="0"/>
        <w:keepLines w:val="0"/>
        <w:widowControl/>
        <w:numPr>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break</w:t>
      </w:r>
    </w:p>
    <w:p>
      <w:pPr>
        <w:keepNext w:val="0"/>
        <w:keepLines w:val="0"/>
        <w:widowControl/>
        <w:numPr>
          <w:numId w:val="0"/>
        </w:numPr>
        <w:suppressLineNumbers w:val="0"/>
        <w:spacing w:line="360" w:lineRule="auto"/>
        <w:jc w:val="left"/>
        <w:rPr>
          <w:rFonts w:hint="default"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print(stamps)</w:t>
      </w:r>
    </w:p>
    <w:p>
      <w:pPr>
        <w:keepNext w:val="0"/>
        <w:keepLines w:val="0"/>
        <w:widowControl/>
        <w:numPr>
          <w:numId w:val="0"/>
        </w:numPr>
        <w:suppressLineNumbers w:val="0"/>
        <w:spacing w:line="360" w:lineRule="auto"/>
        <w:jc w:val="left"/>
        <w:rPr>
          <w:rFonts w:hint="default" w:ascii="新細明體" w:hAnsi="新細明體" w:eastAsia="新細明體" w:cs="新細明體"/>
          <w:sz w:val="24"/>
          <w:szCs w:val="24"/>
          <w:rtl w:val="0"/>
          <w:lang w:val="en-US" w:eastAsia="zh-TW"/>
        </w:rPr>
      </w:pPr>
    </w:p>
    <w:p>
      <w:pPr>
        <w:keepNext w:val="0"/>
        <w:keepLines w:val="0"/>
        <w:widowControl/>
        <w:numPr>
          <w:ilvl w:val="0"/>
          <w:numId w:val="7"/>
        </w:numPr>
        <w:suppressLineNumbers w:val="0"/>
        <w:spacing w:line="360" w:lineRule="auto"/>
        <w:ind w:left="0" w:leftChars="0" w:firstLine="420" w:firstLineChars="0"/>
        <w:jc w:val="left"/>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、尋找連通子集數</w:t>
      </w:r>
    </w:p>
    <w:p>
      <w:pPr>
        <w:keepNext w:val="0"/>
        <w:keepLines w:val="0"/>
        <w:widowControl/>
        <w:numPr>
          <w:numId w:val="0"/>
        </w:numPr>
        <w:suppressLineNumbers w:val="0"/>
        <w:spacing w:line="360" w:lineRule="auto"/>
        <w:jc w:val="left"/>
        <w:rPr>
          <w:rFonts w:hint="eastAsia" w:ascii="新細明體" w:hAnsi="新細明體" w:eastAsia="新細明體" w:cs="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import math</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n = int(input('input n'))</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m = int(input('input m'))</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counter = [0] * (n * m)</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def plus1(big_base_2_num_list, place):</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if big_base_2_num_list[place] == 0:</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big_base_2_num_list[place] = 1</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else:</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big_base_2_num_list[place] = 0</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plus1(big_base_2_num_list, place - 1)</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p = 0</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for i in range(int(math.pow(2, n * m))):</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plus1(counter, len(counter) - 1)</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print(counter)</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old_counter = counter</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 checker = [0] * (n * m)</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j in range(m):</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counter.insert((j + 1) * n, 0)</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counter = counter + [0]*(n+1)</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print(counter)</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j in range((n + 1) * (m + 1)):</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if counter[j] == 1:</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if counter[j + 1] + counter[j + m + 1] == 0:</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break</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else:</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 += 1</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counter = old_counter</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print(p)</w:t>
      </w:r>
    </w:p>
    <w:p>
      <w:pPr>
        <w:keepNext w:val="0"/>
        <w:keepLines w:val="0"/>
        <w:widowControl/>
        <w:numPr>
          <w:numId w:val="0"/>
        </w:numPr>
        <w:suppressLineNumbers w:val="0"/>
        <w:spacing w:line="360" w:lineRule="auto"/>
        <w:jc w:val="left"/>
        <w:rPr>
          <w:rFonts w:hint="eastAsia" w:ascii="新細明體" w:hAnsi="新細明體" w:eastAsia="新細明體" w:cs="新細明體"/>
          <w:sz w:val="24"/>
          <w:szCs w:val="24"/>
          <w:rtl w:val="0"/>
          <w:lang w:val="en-US" w:eastAsia="zh-TW"/>
        </w:rPr>
      </w:pPr>
    </w:p>
    <w:p>
      <w:pPr>
        <w:keepNext w:val="0"/>
        <w:keepLines w:val="0"/>
        <w:widowControl/>
        <w:numPr>
          <w:ilvl w:val="0"/>
          <w:numId w:val="7"/>
        </w:numPr>
        <w:suppressLineNumbers w:val="0"/>
        <w:spacing w:line="360" w:lineRule="auto"/>
        <w:ind w:left="0" w:leftChars="0" w:firstLine="420" w:firstLineChars="0"/>
        <w:jc w:val="left"/>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、多核心加快版</w:t>
      </w:r>
    </w:p>
    <w:p>
      <w:pPr>
        <w:keepNext w:val="0"/>
        <w:keepLines w:val="0"/>
        <w:widowControl/>
        <w:numPr>
          <w:numId w:val="0"/>
        </w:numPr>
        <w:suppressLineNumbers w:val="0"/>
        <w:spacing w:line="360" w:lineRule="auto"/>
        <w:jc w:val="left"/>
        <w:rPr>
          <w:rFonts w:hint="eastAsia" w:ascii="新細明體" w:hAnsi="新細明體" w:eastAsia="新細明體" w:cs="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import math</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import time</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import multiprocessing</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n = 5</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def find_k(first_stamp):</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global n, p, k_dict, k, k_list, group_stamps, check_times</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stamps = [0] * (n - 1) + [first_stamp]</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i in range(group_stamps):</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 print(i, stamps)</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num_pos = 0</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j in stamps:  # 下一種面值分配</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stamps[num_pos] += 1</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if stamps[num_pos] == p + 1:</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stamps[num_pos] = 1</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num_pos += 1</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else:</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break</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j in stamps:  # must be one 1 stamp</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if j == 1:</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break</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else:</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continue  # no 1 in stamps</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j in range(check_times):</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if stamps[j] &gt; stamps[n - j - 1]:</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break  # Skip this time</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elif stamps[j] == stamps[n - j - 1]:</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continue</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else:</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record = []</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 print(stamps, i)</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m in range(n):  # Methods of coloring.</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r in range(m, n):</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summary = 0</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q in range(m, r + 1):</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summary += stamps[q]</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record.append(summary)</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record.append(p + 1)  # Make a BIG gap.</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record.sort()</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m in range(len(record)):</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x = record[m]</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if x + 1 &lt; record[m + 1]:</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if x &gt; k:</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k_list = [str(stamps)]</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k = x</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elif x == k:</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k_list.append(str(stamps))</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break</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else:</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print('error occur')</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print(record)</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input()</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break</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if __name__ == '__main__':</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start_time = time.time()</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multiprocessing.freeze_support()</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 = int(n * (n + 1) / 2)</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group_stamps = int(math.pow(p, n - 1))</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k = n</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k_list = []</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k_dict = {}</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check_times = int((n - (n % 2)) / 2)</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pools = multiprocessing.Pool(4)</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first_stamp_queue = multiprocessing.Queue()</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i in range(p):</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first_stamp_queue.put(i)</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ps_list = []</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i in range(p):</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ps_list.append(multiprocessing.Process(find_k(i)))</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ps_list[i].start()</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i in range(p):</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ps_list[i].join()</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print(n)</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print(k, k_list)</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 = open('result.md', 'a')</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f.write(f'n: {n}\nk: {k} method: {k_list}\n')</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f.close()</w:t>
      </w:r>
    </w:p>
    <w:p>
      <w:pPr>
        <w:keepNext w:val="0"/>
        <w:keepLines w:val="0"/>
        <w:widowControl/>
        <w:numPr>
          <w:numId w:val="0"/>
        </w:numPr>
        <w:suppressLineNumbers w:val="0"/>
        <w:spacing w:line="360" w:lineRule="auto"/>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print(time.time() - start_time)</w:t>
      </w:r>
    </w:p>
    <w:p>
      <w:pPr>
        <w:keepNext w:val="0"/>
        <w:keepLines w:val="0"/>
        <w:widowControl/>
        <w:numPr>
          <w:numId w:val="0"/>
        </w:numPr>
        <w:suppressLineNumbers w:val="0"/>
        <w:spacing w:line="360" w:lineRule="auto"/>
        <w:jc w:val="left"/>
        <w:rPr>
          <w:rFonts w:hint="eastAsia" w:ascii="新細明體" w:hAnsi="新細明體" w:eastAsia="新細明體" w:cs="新細明體"/>
          <w:sz w:val="24"/>
          <w:szCs w:val="24"/>
          <w:rtl w:val="0"/>
          <w:lang w:val="en-US" w:eastAsia="zh-TW"/>
        </w:rPr>
        <w:sectPr>
          <w:footerReference r:id="rId3" w:type="default"/>
          <w:pgSz w:w="11910" w:h="16840"/>
          <w:pgMar w:top="1134" w:right="1134" w:bottom="1134" w:left="1134" w:header="0" w:footer="1024" w:gutter="0"/>
          <w:pgNumType w:start="1"/>
        </w:sectPr>
      </w:pPr>
      <w:bookmarkStart w:id="0" w:name="_GoBack"/>
      <w:bookmarkEnd w:id="0"/>
    </w:p>
    <w:p>
      <w:pPr>
        <w:spacing w:before="0" w:line="360" w:lineRule="auto"/>
        <w:ind w:left="292" w:right="0" w:firstLine="0"/>
        <w:jc w:val="center"/>
        <w:rPr>
          <w:rFonts w:hint="eastAsia" w:ascii="新細明體" w:hAnsi="新細明體" w:eastAsia="新細明體" w:cs="新細明體"/>
          <w:b/>
          <w:bCs/>
          <w:sz w:val="32"/>
          <w:szCs w:val="32"/>
          <w:lang w:val="en-US"/>
        </w:rPr>
      </w:pPr>
      <w:r>
        <w:rPr>
          <w:rFonts w:hint="eastAsia" w:ascii="新細明體" w:hAnsi="新細明體" w:eastAsia="新細明體" w:cs="新細明體"/>
          <w:b/>
          <w:bCs/>
          <w:sz w:val="32"/>
          <w:szCs w:val="32"/>
          <w:lang w:eastAsia="zh-TW"/>
        </w:rPr>
        <w:t>伍、研究計畫進度表</w:t>
      </w:r>
    </w:p>
    <w:tbl>
      <w:tblPr>
        <w:tblStyle w:val="12"/>
        <w:tblW w:w="8939" w:type="dxa"/>
        <w:tblInd w:w="28" w:type="dxa"/>
        <w:shd w:val="clear"/>
        <w:tblLayout w:type="fixed"/>
        <w:tblCellMar>
          <w:top w:w="0" w:type="dxa"/>
          <w:left w:w="10" w:type="dxa"/>
          <w:bottom w:w="0" w:type="dxa"/>
          <w:right w:w="10" w:type="dxa"/>
        </w:tblCellMar>
      </w:tblPr>
      <w:tblGrid>
        <w:gridCol w:w="560"/>
        <w:gridCol w:w="1744"/>
        <w:gridCol w:w="657"/>
        <w:gridCol w:w="657"/>
        <w:gridCol w:w="657"/>
        <w:gridCol w:w="657"/>
        <w:gridCol w:w="722"/>
        <w:gridCol w:w="657"/>
        <w:gridCol w:w="657"/>
        <w:gridCol w:w="657"/>
        <w:gridCol w:w="657"/>
        <w:gridCol w:w="657"/>
      </w:tblGrid>
      <w:tr>
        <w:tblPrEx>
          <w:tblCellMar>
            <w:top w:w="0" w:type="dxa"/>
            <w:left w:w="10" w:type="dxa"/>
            <w:bottom w:w="0" w:type="dxa"/>
            <w:right w:w="10" w:type="dxa"/>
          </w:tblCellMar>
        </w:tblPrEx>
        <w:trPr>
          <w:trHeight w:val="735" w:hRule="atLeast"/>
        </w:trPr>
        <w:tc>
          <w:tcPr>
            <w:tcW w:w="2304" w:type="dxa"/>
            <w:gridSpan w:val="2"/>
            <w:vMerge w:val="restart"/>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center"/>
          </w:tcPr>
          <w:p>
            <w:pPr>
              <w:pStyle w:val="11"/>
              <w:keepNext w:val="0"/>
              <w:keepLines w:val="0"/>
              <w:widowControl/>
              <w:suppressLineNumbers w:val="0"/>
              <w:jc w:val="right"/>
              <w:rPr>
                <w:rFonts w:hint="eastAsia" w:ascii="新細明體" w:hAnsi="新細明體" w:eastAsia="新細明體" w:cs="新細明體"/>
                <w:kern w:val="0"/>
                <w:sz w:val="28"/>
                <w:szCs w:val="28"/>
                <w:bdr w:val="none" w:color="auto" w:sz="0" w:space="0"/>
                <w:lang w:val="en-US"/>
              </w:rPr>
            </w:pPr>
            <w:r>
              <w:rPr>
                <w:rFonts w:hint="eastAsia" w:ascii="新細明體" w:hAnsi="新細明體" w:eastAsia="新細明體" w:cs="新細明體"/>
                <w:kern w:val="0"/>
                <w:sz w:val="28"/>
                <w:szCs w:val="28"/>
                <w:bdr w:val="none" w:color="auto" w:sz="0" w:space="0"/>
              </w:rPr>
              <w:t>日期</w:t>
            </w:r>
          </w:p>
          <w:p>
            <w:pPr>
              <w:pStyle w:val="11"/>
              <w:widowControl/>
              <w:rPr>
                <w:rFonts w:hint="eastAsia" w:ascii="新細明體" w:hAnsi="新細明體" w:eastAsia="新細明體" w:cs="新細明體"/>
                <w:kern w:val="0"/>
                <w:sz w:val="28"/>
                <w:szCs w:val="28"/>
                <w:bdr w:val="none" w:color="auto" w:sz="0" w:space="0"/>
                <w:lang w:val="en-US"/>
              </w:rPr>
            </w:pPr>
            <w:r>
              <w:rPr>
                <w:rFonts w:hint="eastAsia" w:ascii="新細明體" w:hAnsi="新細明體" w:eastAsia="新細明體" w:cs="新細明體"/>
                <w:kern w:val="0"/>
                <w:sz w:val="28"/>
                <w:szCs w:val="28"/>
                <w:bdr w:val="none" w:color="auto" w:sz="0" w:space="0"/>
              </w:rPr>
              <w:t>工作項目</w:t>
            </w:r>
          </w:p>
        </w:tc>
        <w:tc>
          <w:tcPr>
            <w:tcW w:w="6635" w:type="dxa"/>
            <w:gridSpan w:val="10"/>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 w:val="28"/>
                <w:szCs w:val="28"/>
                <w:bdr w:val="none" w:color="auto" w:sz="0" w:space="0"/>
                <w:lang w:val="en-US"/>
              </w:rPr>
            </w:pPr>
            <w:r>
              <w:rPr>
                <w:rFonts w:hint="eastAsia" w:ascii="新細明體" w:hAnsi="新細明體" w:eastAsia="新細明體" w:cs="新細明體"/>
                <w:kern w:val="0"/>
                <w:sz w:val="28"/>
                <w:szCs w:val="28"/>
                <w:bdr w:val="none" w:color="auto" w:sz="0" w:space="0"/>
              </w:rPr>
              <w:t>中華民國</w:t>
            </w:r>
            <w:r>
              <w:rPr>
                <w:rFonts w:hint="eastAsia" w:ascii="新細明體" w:hAnsi="新細明體" w:eastAsia="新細明體" w:cs="新細明體"/>
                <w:kern w:val="0"/>
                <w:sz w:val="28"/>
                <w:szCs w:val="28"/>
                <w:bdr w:val="none" w:color="auto" w:sz="0" w:space="0"/>
                <w:lang w:val="en-US"/>
              </w:rPr>
              <w:t>109</w:t>
            </w:r>
            <w:r>
              <w:rPr>
                <w:rFonts w:hint="eastAsia" w:ascii="新細明體" w:hAnsi="新細明體" w:eastAsia="新細明體" w:cs="新細明體"/>
                <w:kern w:val="0"/>
                <w:sz w:val="28"/>
                <w:szCs w:val="28"/>
                <w:bdr w:val="none" w:color="auto" w:sz="0" w:space="0"/>
              </w:rPr>
              <w:t>年</w:t>
            </w:r>
          </w:p>
        </w:tc>
      </w:tr>
      <w:tr>
        <w:tblPrEx>
          <w:tblCellMar>
            <w:top w:w="0" w:type="dxa"/>
            <w:left w:w="10" w:type="dxa"/>
            <w:bottom w:w="0" w:type="dxa"/>
            <w:right w:w="10" w:type="dxa"/>
          </w:tblCellMar>
        </w:tblPrEx>
        <w:trPr>
          <w:trHeight w:val="784" w:hRule="atLeast"/>
        </w:trPr>
        <w:tc>
          <w:tcPr>
            <w:tcW w:w="2304" w:type="dxa"/>
            <w:gridSpan w:val="2"/>
            <w:vMerge w:val="continue"/>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center"/>
          </w:tcPr>
          <w:p>
            <w:pPr>
              <w:rPr>
                <w:rFonts w:hint="eastAsia" w:ascii="新細明體" w:hAnsi="新細明體" w:eastAsia="新細明體" w:cs="新細明體"/>
                <w:sz w:val="20"/>
                <w:szCs w:val="20"/>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bdr w:val="none" w:color="auto" w:sz="0" w:space="0"/>
                <w:lang w:val="en-US"/>
              </w:rPr>
            </w:pPr>
            <w:r>
              <w:rPr>
                <w:rFonts w:hint="eastAsia" w:ascii="新細明體" w:hAnsi="新細明體" w:eastAsia="新細明體" w:cs="新細明體"/>
                <w:kern w:val="0"/>
                <w:sz w:val="28"/>
                <w:szCs w:val="28"/>
                <w:bdr w:val="none" w:color="auto" w:sz="0" w:space="0"/>
                <w:lang w:val="en-US"/>
              </w:rPr>
              <w:t>1</w:t>
            </w:r>
            <w:r>
              <w:rPr>
                <w:rFonts w:hint="eastAsia" w:ascii="新細明體" w:hAnsi="新細明體" w:eastAsia="新細明體" w:cs="新細明體"/>
                <w:kern w:val="0"/>
                <w:sz w:val="28"/>
                <w:szCs w:val="28"/>
                <w:bdr w:val="none" w:color="auto" w:sz="0" w:space="0"/>
              </w:rPr>
              <w:t>月</w: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bdr w:val="none" w:color="auto" w:sz="0" w:space="0"/>
                <w:lang w:val="en-US"/>
              </w:rPr>
            </w:pPr>
            <w:r>
              <w:rPr>
                <w:rFonts w:hint="eastAsia" w:ascii="新細明體" w:hAnsi="新細明體" w:eastAsia="新細明體" w:cs="新細明體"/>
                <w:kern w:val="0"/>
                <w:sz w:val="28"/>
                <w:szCs w:val="28"/>
                <w:bdr w:val="none" w:color="auto" w:sz="0" w:space="0"/>
                <w:lang w:val="en-US"/>
              </w:rPr>
              <w:t>2</w:t>
            </w:r>
            <w:r>
              <w:rPr>
                <w:rFonts w:hint="eastAsia" w:ascii="新細明體" w:hAnsi="新細明體" w:eastAsia="新細明體" w:cs="新細明體"/>
                <w:kern w:val="0"/>
                <w:sz w:val="28"/>
                <w:szCs w:val="28"/>
                <w:bdr w:val="none" w:color="auto" w:sz="0" w:space="0"/>
              </w:rPr>
              <w:t>月</w: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bdr w:val="none" w:color="auto" w:sz="0" w:space="0"/>
                <w:lang w:val="en-US"/>
              </w:rPr>
            </w:pPr>
            <w:r>
              <w:rPr>
                <w:rFonts w:hint="eastAsia" w:ascii="新細明體" w:hAnsi="新細明體" w:eastAsia="新細明體" w:cs="新細明體"/>
                <w:kern w:val="0"/>
                <w:sz w:val="28"/>
                <w:szCs w:val="28"/>
                <w:bdr w:val="none" w:color="auto" w:sz="0" w:space="0"/>
                <w:lang w:val="en-US"/>
              </w:rPr>
              <w:t>3</w:t>
            </w:r>
            <w:r>
              <w:rPr>
                <w:rFonts w:hint="eastAsia" w:ascii="新細明體" w:hAnsi="新細明體" w:eastAsia="新細明體" w:cs="新細明體"/>
                <w:kern w:val="0"/>
                <w:sz w:val="28"/>
                <w:szCs w:val="28"/>
                <w:bdr w:val="none" w:color="auto" w:sz="0" w:space="0"/>
              </w:rPr>
              <w:t>月</w: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bdr w:val="none" w:color="auto" w:sz="0" w:space="0"/>
                <w:lang w:val="en-US"/>
              </w:rPr>
            </w:pPr>
            <w:r>
              <w:rPr>
                <w:rFonts w:hint="eastAsia" w:ascii="新細明體" w:hAnsi="新細明體" w:eastAsia="新細明體" w:cs="新細明體"/>
                <w:kern w:val="0"/>
                <w:sz w:val="28"/>
                <w:szCs w:val="28"/>
                <w:bdr w:val="none" w:color="auto" w:sz="0" w:space="0"/>
                <w:lang w:val="en-US"/>
              </w:rPr>
              <w:t>4</w:t>
            </w:r>
            <w:r>
              <w:rPr>
                <w:rFonts w:hint="eastAsia" w:ascii="新細明體" w:hAnsi="新細明體" w:eastAsia="新細明體" w:cs="新細明體"/>
                <w:kern w:val="0"/>
                <w:sz w:val="28"/>
                <w:szCs w:val="28"/>
                <w:bdr w:val="none" w:color="auto" w:sz="0" w:space="0"/>
              </w:rPr>
              <w:t>月</w:t>
            </w:r>
          </w:p>
        </w:tc>
        <w:tc>
          <w:tcPr>
            <w:tcW w:w="722"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bdr w:val="none" w:color="auto" w:sz="0" w:space="0"/>
                <w:lang w:val="en-US"/>
              </w:rPr>
            </w:pPr>
            <w:r>
              <w:rPr>
                <w:rFonts w:hint="eastAsia" w:ascii="新細明體" w:hAnsi="新細明體" w:eastAsia="新細明體" w:cs="新細明體"/>
                <w:kern w:val="0"/>
                <w:sz w:val="28"/>
                <w:szCs w:val="28"/>
                <w:bdr w:val="none" w:color="auto" w:sz="0" w:space="0"/>
                <w:lang w:val="en-US"/>
              </w:rPr>
              <w:t>5</w:t>
            </w:r>
            <w:r>
              <w:rPr>
                <w:rFonts w:hint="eastAsia" w:ascii="新細明體" w:hAnsi="新細明體" w:eastAsia="新細明體" w:cs="新細明體"/>
                <w:kern w:val="0"/>
                <w:sz w:val="28"/>
                <w:szCs w:val="28"/>
                <w:bdr w:val="none" w:color="auto" w:sz="0" w:space="0"/>
              </w:rPr>
              <w:t>月</w: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bdr w:val="none" w:color="auto" w:sz="0" w:space="0"/>
                <w:lang w:val="en-US"/>
              </w:rPr>
            </w:pPr>
            <w:r>
              <w:rPr>
                <w:rFonts w:hint="eastAsia" w:ascii="新細明體" w:hAnsi="新細明體" w:eastAsia="新細明體" w:cs="新細明體"/>
                <w:kern w:val="0"/>
                <w:sz w:val="28"/>
                <w:szCs w:val="28"/>
                <w:bdr w:val="none" w:color="auto" w:sz="0" w:space="0"/>
                <w:lang w:val="en-US"/>
              </w:rPr>
              <w:t>6</w:t>
            </w:r>
            <w:r>
              <w:rPr>
                <w:rFonts w:hint="eastAsia" w:ascii="新細明體" w:hAnsi="新細明體" w:eastAsia="新細明體" w:cs="新細明體"/>
                <w:kern w:val="0"/>
                <w:sz w:val="28"/>
                <w:szCs w:val="28"/>
                <w:bdr w:val="none" w:color="auto" w:sz="0" w:space="0"/>
              </w:rPr>
              <w:t>月</w: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bdr w:val="none" w:color="auto" w:sz="0" w:space="0"/>
                <w:lang w:val="en-US"/>
              </w:rPr>
            </w:pPr>
            <w:r>
              <w:rPr>
                <w:rFonts w:hint="eastAsia" w:ascii="新細明體" w:hAnsi="新細明體" w:eastAsia="新細明體" w:cs="新細明體"/>
                <w:kern w:val="0"/>
                <w:sz w:val="28"/>
                <w:szCs w:val="28"/>
                <w:bdr w:val="none" w:color="auto" w:sz="0" w:space="0"/>
                <w:lang w:val="en-US"/>
              </w:rPr>
              <w:t>7</w:t>
            </w:r>
            <w:r>
              <w:rPr>
                <w:rFonts w:hint="eastAsia" w:ascii="新細明體" w:hAnsi="新細明體" w:eastAsia="新細明體" w:cs="新細明體"/>
                <w:kern w:val="0"/>
                <w:sz w:val="28"/>
                <w:szCs w:val="28"/>
                <w:bdr w:val="none" w:color="auto" w:sz="0" w:space="0"/>
              </w:rPr>
              <w:t>月</w: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bdr w:val="none" w:color="auto" w:sz="0" w:space="0"/>
                <w:lang w:val="en-US"/>
              </w:rPr>
            </w:pPr>
            <w:r>
              <w:rPr>
                <w:rFonts w:hint="eastAsia" w:ascii="新細明體" w:hAnsi="新細明體" w:eastAsia="新細明體" w:cs="新細明體"/>
                <w:kern w:val="0"/>
                <w:sz w:val="28"/>
                <w:szCs w:val="28"/>
                <w:bdr w:val="none" w:color="auto" w:sz="0" w:space="0"/>
                <w:lang w:val="en-US"/>
              </w:rPr>
              <w:t>8</w:t>
            </w:r>
            <w:r>
              <w:rPr>
                <w:rFonts w:hint="eastAsia" w:ascii="新細明體" w:hAnsi="新細明體" w:eastAsia="新細明體" w:cs="新細明體"/>
                <w:kern w:val="0"/>
                <w:sz w:val="28"/>
                <w:szCs w:val="28"/>
                <w:bdr w:val="none" w:color="auto" w:sz="0" w:space="0"/>
              </w:rPr>
              <w:t>月</w: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 w:val="28"/>
                <w:szCs w:val="28"/>
                <w:bdr w:val="none" w:color="auto" w:sz="0" w:space="0"/>
                <w:lang w:val="en-US"/>
              </w:rPr>
            </w:pPr>
            <w:r>
              <w:rPr>
                <w:rFonts w:hint="eastAsia" w:ascii="新細明體" w:hAnsi="新細明體" w:eastAsia="新細明體" w:cs="新細明體"/>
                <w:kern w:val="0"/>
                <w:sz w:val="28"/>
                <w:szCs w:val="28"/>
                <w:bdr w:val="none" w:color="auto" w:sz="0" w:space="0"/>
                <w:lang w:val="en-US"/>
              </w:rPr>
              <w:t>9</w:t>
            </w:r>
            <w:r>
              <w:rPr>
                <w:rFonts w:hint="eastAsia" w:ascii="新細明體" w:hAnsi="新細明體" w:eastAsia="新細明體" w:cs="新細明體"/>
                <w:kern w:val="0"/>
                <w:sz w:val="28"/>
                <w:szCs w:val="28"/>
                <w:bdr w:val="none" w:color="auto" w:sz="0" w:space="0"/>
              </w:rPr>
              <w:t>月</w: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 w:val="28"/>
                <w:szCs w:val="28"/>
                <w:bdr w:val="none" w:color="auto" w:sz="0" w:space="0"/>
                <w:lang w:val="en-US"/>
              </w:rPr>
            </w:pPr>
            <w:r>
              <w:rPr>
                <w:rFonts w:hint="eastAsia" w:ascii="新細明體" w:hAnsi="新細明體" w:eastAsia="新細明體" w:cs="新細明體"/>
                <w:kern w:val="0"/>
                <w:sz w:val="28"/>
                <w:szCs w:val="28"/>
                <w:bdr w:val="none" w:color="auto" w:sz="0" w:space="0"/>
                <w:lang w:val="en-US"/>
              </w:rPr>
              <w:t>10</w:t>
            </w:r>
            <w:r>
              <w:rPr>
                <w:rFonts w:hint="eastAsia" w:ascii="新細明體" w:hAnsi="新細明體" w:eastAsia="新細明體" w:cs="新細明體"/>
                <w:kern w:val="0"/>
                <w:sz w:val="28"/>
                <w:szCs w:val="28"/>
                <w:bdr w:val="none" w:color="auto" w:sz="0" w:space="0"/>
              </w:rPr>
              <w:t>月</w:t>
            </w:r>
          </w:p>
        </w:tc>
      </w:tr>
      <w:tr>
        <w:tblPrEx>
          <w:tblCellMar>
            <w:top w:w="0" w:type="dxa"/>
            <w:left w:w="10" w:type="dxa"/>
            <w:bottom w:w="0" w:type="dxa"/>
            <w:right w:w="10" w:type="dxa"/>
          </w:tblCellMar>
        </w:tblPrEx>
        <w:trPr>
          <w:trHeight w:val="627" w:hRule="atLeast"/>
        </w:trPr>
        <w:tc>
          <w:tcPr>
            <w:tcW w:w="560"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r>
              <w:rPr>
                <w:rFonts w:hint="eastAsia" w:ascii="新細明體" w:hAnsi="新細明體" w:eastAsia="新細明體" w:cs="新細明體"/>
                <w:kern w:val="0"/>
                <w:szCs w:val="24"/>
                <w:bdr w:val="none" w:color="auto" w:sz="0" w:space="0"/>
                <w:lang w:val="en-US"/>
              </w:rPr>
              <w:t>1</w:t>
            </w:r>
          </w:p>
        </w:tc>
        <w:tc>
          <w:tcPr>
            <w:tcW w:w="1744"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eastAsia="zh-TW"/>
              </w:rPr>
            </w:pPr>
            <w:r>
              <w:rPr>
                <w:rFonts w:hint="eastAsia" w:ascii="新細明體" w:hAnsi="新細明體" w:eastAsia="新細明體" w:cs="新細明體"/>
                <w:kern w:val="0"/>
                <w:szCs w:val="24"/>
                <w:bdr w:val="none" w:color="auto" w:sz="0" w:space="0"/>
                <w:lang w:val="en-US" w:eastAsia="zh-TW"/>
              </w:rPr>
              <w:t>題目解析</w: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r>
              <w:rPr>
                <w:sz w:val="24"/>
              </w:rPr>
              <mc:AlternateContent>
                <mc:Choice Requires="wps">
                  <w:drawing>
                    <wp:anchor distT="0" distB="0" distL="114300" distR="114300" simplePos="0" relativeHeight="251658240" behindDoc="0" locked="0" layoutInCell="1" allowOverlap="1">
                      <wp:simplePos x="0" y="0"/>
                      <wp:positionH relativeFrom="column">
                        <wp:posOffset>46990</wp:posOffset>
                      </wp:positionH>
                      <wp:positionV relativeFrom="paragraph">
                        <wp:posOffset>63500</wp:posOffset>
                      </wp:positionV>
                      <wp:extent cx="380365" cy="264160"/>
                      <wp:effectExtent l="6350" t="6350" r="13335" b="15240"/>
                      <wp:wrapNone/>
                      <wp:docPr id="2" name="Rectangles 2"/>
                      <wp:cNvGraphicFramePr/>
                      <a:graphic xmlns:a="http://schemas.openxmlformats.org/drawingml/2006/main">
                        <a:graphicData uri="http://schemas.microsoft.com/office/word/2010/wordprocessingShape">
                          <wps:wsp>
                            <wps:cNvSpPr/>
                            <wps:spPr>
                              <a:xfrm>
                                <a:off x="2258695" y="2203450"/>
                                <a:ext cx="380365" cy="264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pt;margin-top:5pt;height:20.8pt;width:29.95pt;z-index:251658240;v-text-anchor:middle;mso-width-relative:page;mso-height-relative:page;" fillcolor="#5B9BD5 [3204]" filled="t" stroked="t" coordsize="21600,21600" o:gfxdata="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bXCK92QAAAAYBAAAPAAAAAAAAAAEAIAAAACIAAABkcnMvZG93bnJldi54bWxQ&#10;SwECFAAUAAAACACHTuJArys91WgCAADWBAAADgAAAAAAAAABACAAAAAoAQAAZHJzL2Uyb0RvYy54&#10;bWxQSwUGAAAAAAYABgBZAQAAAgYAAAAA&#10;">
                      <v:fill on="t" focussize="0,0"/>
                      <v:stroke weight="1pt" color="#41719C [3204]" miterlimit="8" joinstyle="miter"/>
                      <v:imagedata o:title=""/>
                      <o:lock v:ext="edit" aspectratio="f"/>
                    </v:rect>
                  </w:pict>
                </mc:Fallback>
              </mc:AlternateConten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color="auto" w:fill="auto"/>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color w:val="FF0000"/>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color="auto" w:fill="auto"/>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color w:val="FF0000"/>
                <w:kern w:val="0"/>
                <w:szCs w:val="24"/>
                <w:bdr w:val="none" w:color="auto" w:sz="0" w:space="0"/>
                <w:lang w:val="en-US"/>
              </w:rPr>
            </w:pPr>
          </w:p>
        </w:tc>
        <w:tc>
          <w:tcPr>
            <w:tcW w:w="722"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r>
      <w:tr>
        <w:tblPrEx>
          <w:shd w:val="clear"/>
          <w:tblCellMar>
            <w:top w:w="0" w:type="dxa"/>
            <w:left w:w="10" w:type="dxa"/>
            <w:bottom w:w="0" w:type="dxa"/>
            <w:right w:w="10" w:type="dxa"/>
          </w:tblCellMar>
        </w:tblPrEx>
        <w:trPr>
          <w:trHeight w:val="627" w:hRule="atLeast"/>
        </w:trPr>
        <w:tc>
          <w:tcPr>
            <w:tcW w:w="560"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r>
              <w:rPr>
                <w:rFonts w:hint="eastAsia" w:ascii="新細明體" w:hAnsi="新細明體" w:eastAsia="新細明體" w:cs="新細明體"/>
                <w:kern w:val="0"/>
                <w:szCs w:val="24"/>
                <w:bdr w:val="none" w:color="auto" w:sz="0" w:space="0"/>
                <w:lang w:val="en-US"/>
              </w:rPr>
              <w:t>2</w:t>
            </w:r>
          </w:p>
        </w:tc>
        <w:tc>
          <w:tcPr>
            <w:tcW w:w="1744"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keepNext w:val="0"/>
              <w:keepLines w:val="0"/>
              <w:widowControl/>
              <w:suppressLineNumbers w:val="0"/>
              <w:spacing w:before="0" w:beforeAutospacing="0" w:after="0" w:afterAutospacing="0"/>
              <w:ind w:left="0" w:right="0"/>
              <w:jc w:val="left"/>
              <w:rPr>
                <w:rFonts w:hint="eastAsia" w:ascii="新細明體" w:hAnsi="新細明體" w:eastAsia="新細明體" w:cs="新細明體"/>
                <w:kern w:val="0"/>
                <w:szCs w:val="24"/>
                <w:bdr w:val="none" w:color="auto" w:sz="0" w:space="0"/>
                <w:lang w:val="en-US" w:eastAsia="zh-TW"/>
              </w:rPr>
            </w:pPr>
            <w:r>
              <w:rPr>
                <w:rFonts w:hint="eastAsia" w:ascii="新細明體" w:hAnsi="新細明體" w:eastAsia="新細明體" w:cs="新細明體"/>
                <w:kern w:val="0"/>
                <w:sz w:val="24"/>
                <w:szCs w:val="24"/>
                <w:lang w:val="en-US" w:eastAsia="zh-CN" w:bidi="ar"/>
              </w:rPr>
              <w:t>1×n</w:t>
            </w:r>
            <w:r>
              <w:rPr>
                <w:rFonts w:hint="eastAsia" w:ascii="新細明體" w:hAnsi="新細明體" w:eastAsia="新細明體" w:cs="新細明體"/>
                <w:kern w:val="3"/>
                <w:sz w:val="24"/>
                <w:szCs w:val="24"/>
                <w:rtl w:val="0"/>
                <w:lang w:val="en-US" w:eastAsia="zh-TW" w:bidi="ar"/>
              </w:rPr>
              <w:t>程式主體</w: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125730</wp:posOffset>
                      </wp:positionH>
                      <wp:positionV relativeFrom="paragraph">
                        <wp:posOffset>74930</wp:posOffset>
                      </wp:positionV>
                      <wp:extent cx="486410" cy="264160"/>
                      <wp:effectExtent l="6350" t="6350" r="21590" b="15240"/>
                      <wp:wrapNone/>
                      <wp:docPr id="3" name="Rectangles 3"/>
                      <wp:cNvGraphicFramePr/>
                      <a:graphic xmlns:a="http://schemas.openxmlformats.org/drawingml/2006/main">
                        <a:graphicData uri="http://schemas.microsoft.com/office/word/2010/wordprocessingShape">
                          <wps:wsp>
                            <wps:cNvSpPr/>
                            <wps:spPr>
                              <a:xfrm>
                                <a:off x="0" y="0"/>
                                <a:ext cx="486410" cy="264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pt;margin-top:5.9pt;height:20.8pt;width:38.3pt;z-index:251659264;v-text-anchor:middle;mso-width-relative:page;mso-height-relative:page;" fillcolor="#5B9BD5 [3204]" filled="t" stroked="t" coordsize="21600,21600" o:gfxdata="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LxloW2QAAAAcBAAAPAAAAAAAAAAEAIAAAACIAAABkcnMvZG93bnJldi54bWxQSwECFAAUAAAA&#10;CACHTuJAmoo1cl8CAADKBAAADgAAAAAAAAABACAAAAAoAQAAZHJzL2Uyb0RvYy54bWxQSwUGAAAA&#10;AAYABgBZAQAA+QUAAAAA&#10;">
                      <v:fill on="t" focussize="0,0"/>
                      <v:stroke weight="1pt" color="#41719C [3204]" miterlimit="8" joinstyle="miter"/>
                      <v:imagedata o:title=""/>
                      <o:lock v:ext="edit" aspectratio="f"/>
                    </v:rect>
                  </w:pict>
                </mc:Fallback>
              </mc:AlternateConten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color="auto" w:fill="auto"/>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color="auto" w:fill="auto"/>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722"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r>
      <w:tr>
        <w:tblPrEx>
          <w:shd w:val="clear"/>
          <w:tblCellMar>
            <w:top w:w="0" w:type="dxa"/>
            <w:left w:w="10" w:type="dxa"/>
            <w:bottom w:w="0" w:type="dxa"/>
            <w:right w:w="10" w:type="dxa"/>
          </w:tblCellMar>
        </w:tblPrEx>
        <w:trPr>
          <w:trHeight w:val="627" w:hRule="atLeast"/>
        </w:trPr>
        <w:tc>
          <w:tcPr>
            <w:tcW w:w="560"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r>
              <w:rPr>
                <w:rFonts w:hint="eastAsia" w:ascii="新細明體" w:hAnsi="新細明體" w:eastAsia="新細明體" w:cs="新細明體"/>
                <w:kern w:val="0"/>
                <w:szCs w:val="24"/>
                <w:bdr w:val="none" w:color="auto" w:sz="0" w:space="0"/>
                <w:lang w:val="en-US"/>
              </w:rPr>
              <w:t>3</w:t>
            </w:r>
          </w:p>
        </w:tc>
        <w:tc>
          <w:tcPr>
            <w:tcW w:w="1744"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eastAsia="zh-TW"/>
              </w:rPr>
            </w:pPr>
            <w:r>
              <w:rPr>
                <w:rFonts w:hint="eastAsia" w:ascii="新細明體" w:hAnsi="新細明體" w:eastAsia="新細明體" w:cs="新細明體"/>
                <w:kern w:val="0"/>
                <w:szCs w:val="24"/>
                <w:bdr w:val="none" w:color="auto" w:sz="0" w:space="0"/>
                <w:lang w:val="en-US" w:eastAsia="zh-TW"/>
              </w:rPr>
              <w:t>發展</w:t>
            </w:r>
            <w:r>
              <w:rPr>
                <w:rFonts w:hint="eastAsia" w:ascii="新細明體" w:hAnsi="新細明體" w:eastAsia="新細明體" w:cs="新細明體"/>
                <w:sz w:val="24"/>
                <w:szCs w:val="24"/>
                <w:rtl w:val="0"/>
                <w:lang w:val="en-US" w:eastAsia="zh-TW"/>
              </w:rPr>
              <w:t>1×n</w:t>
            </w:r>
            <w:r>
              <w:rPr>
                <w:rFonts w:hint="eastAsia" w:ascii="新細明體" w:hAnsi="新細明體" w:eastAsia="新細明體" w:cs="新細明體"/>
                <w:kern w:val="0"/>
                <w:szCs w:val="24"/>
                <w:bdr w:val="none" w:color="auto" w:sz="0" w:space="0"/>
                <w:lang w:val="en-US" w:eastAsia="zh-TW"/>
              </w:rPr>
              <w:t>更快的算法</w: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256540</wp:posOffset>
                      </wp:positionH>
                      <wp:positionV relativeFrom="paragraph">
                        <wp:posOffset>54610</wp:posOffset>
                      </wp:positionV>
                      <wp:extent cx="1553845" cy="264160"/>
                      <wp:effectExtent l="6350" t="6350" r="20955" b="15240"/>
                      <wp:wrapNone/>
                      <wp:docPr id="4" name="Rectangles 4"/>
                      <wp:cNvGraphicFramePr/>
                      <a:graphic xmlns:a="http://schemas.openxmlformats.org/drawingml/2006/main">
                        <a:graphicData uri="http://schemas.microsoft.com/office/word/2010/wordprocessingShape">
                          <wps:wsp>
                            <wps:cNvSpPr/>
                            <wps:spPr>
                              <a:xfrm>
                                <a:off x="0" y="0"/>
                                <a:ext cx="1553845" cy="264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pt;margin-top:4.3pt;height:20.8pt;width:122.35pt;z-index:251661312;v-text-anchor:middle;mso-width-relative:page;mso-height-relative:page;" fillcolor="#5B9BD5 [3204]" filled="t" stroked="t" coordsize="21600,21600" o:gfxdata="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5+JjZAAAABwEAAA8AAAAAAAAAAQAgAAAAIgAAAGRycy9kb3ducmV2LnhtbFBLAQIUABQAAAAI&#10;AIdO4kCEv3sZXgIAAMsEAAAOAAAAAAAAAAEAIAAAACgBAABkcnMvZTJvRG9jLnhtbFBLBQYAAAAA&#10;BgAGAFkBAAD4BQAAAAA=&#10;">
                      <v:fill on="t" focussize="0,0"/>
                      <v:stroke weight="1pt" color="#41719C [3204]" miterlimit="8" joinstyle="miter"/>
                      <v:imagedata o:title=""/>
                      <o:lock v:ext="edit" aspectratio="f"/>
                    </v:rect>
                  </w:pict>
                </mc:Fallback>
              </mc:AlternateConten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color="auto" w:fill="auto"/>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color="auto" w:fill="auto"/>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722"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r>
      <w:tr>
        <w:tblPrEx>
          <w:tblCellMar>
            <w:top w:w="0" w:type="dxa"/>
            <w:left w:w="10" w:type="dxa"/>
            <w:bottom w:w="0" w:type="dxa"/>
            <w:right w:w="10" w:type="dxa"/>
          </w:tblCellMar>
        </w:tblPrEx>
        <w:trPr>
          <w:trHeight w:val="627" w:hRule="atLeast"/>
        </w:trPr>
        <w:tc>
          <w:tcPr>
            <w:tcW w:w="560"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r>
              <w:rPr>
                <w:rFonts w:hint="eastAsia" w:ascii="新細明體" w:hAnsi="新細明體" w:eastAsia="新細明體" w:cs="新細明體"/>
                <w:kern w:val="0"/>
                <w:szCs w:val="24"/>
                <w:bdr w:val="none" w:color="auto" w:sz="0" w:space="0"/>
                <w:lang w:val="en-US"/>
              </w:rPr>
              <w:t>4</w:t>
            </w:r>
          </w:p>
        </w:tc>
        <w:tc>
          <w:tcPr>
            <w:tcW w:w="1744"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eastAsia="zh-TW"/>
              </w:rPr>
            </w:pPr>
            <w:r>
              <w:rPr>
                <w:rFonts w:hint="eastAsia" w:ascii="新細明體" w:hAnsi="新細明體" w:cs="新細明體"/>
                <w:kern w:val="0"/>
                <w:szCs w:val="24"/>
                <w:bdr w:val="none" w:color="auto" w:sz="0" w:space="0"/>
                <w:lang w:val="en-US" w:eastAsia="zh-TW"/>
              </w:rPr>
              <w:t>研究新的雲端計算載具</w: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118745</wp:posOffset>
                      </wp:positionH>
                      <wp:positionV relativeFrom="paragraph">
                        <wp:posOffset>54610</wp:posOffset>
                      </wp:positionV>
                      <wp:extent cx="295910" cy="264160"/>
                      <wp:effectExtent l="6350" t="6350" r="21590" b="15240"/>
                      <wp:wrapNone/>
                      <wp:docPr id="5" name="Rectangles 5"/>
                      <wp:cNvGraphicFramePr/>
                      <a:graphic xmlns:a="http://schemas.openxmlformats.org/drawingml/2006/main">
                        <a:graphicData uri="http://schemas.microsoft.com/office/word/2010/wordprocessingShape">
                          <wps:wsp>
                            <wps:cNvSpPr/>
                            <wps:spPr>
                              <a:xfrm>
                                <a:off x="0" y="0"/>
                                <a:ext cx="295910" cy="264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35pt;margin-top:4.3pt;height:20.8pt;width:23.3pt;z-index:251665408;v-text-anchor:middle;mso-width-relative:page;mso-height-relative:page;" fillcolor="#5B9BD5 [3204]" filled="t" stroked="t" coordsize="21600,21600" o:gfxdata="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y77RhNgAAAAGAQAADwAAAAAAAAABACAAAAAiAAAAZHJzL2Rvd25yZXYueG1sUEsBAhQAFAAAAAgA&#10;h07iQIZwU8VeAgAAygQAAA4AAAAAAAAAAQAgAAAAJwEAAGRycy9lMm9Eb2MueG1sUEsFBgAAAAAG&#10;AAYAWQEAAPcFAAAAAA==&#10;">
                      <v:fill on="t" focussize="0,0"/>
                      <v:stroke weight="1pt" color="#41719C [3204]" miterlimit="8" joinstyle="miter"/>
                      <v:imagedata o:title=""/>
                      <o:lock v:ext="edit" aspectratio="f"/>
                    </v:rect>
                  </w:pict>
                </mc:Fallback>
              </mc:AlternateConten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722"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r>
      <w:tr>
        <w:tblPrEx>
          <w:shd w:val="clear"/>
          <w:tblCellMar>
            <w:top w:w="0" w:type="dxa"/>
            <w:left w:w="10" w:type="dxa"/>
            <w:bottom w:w="0" w:type="dxa"/>
            <w:right w:w="10" w:type="dxa"/>
          </w:tblCellMar>
        </w:tblPrEx>
        <w:trPr>
          <w:trHeight w:val="627" w:hRule="atLeast"/>
        </w:trPr>
        <w:tc>
          <w:tcPr>
            <w:tcW w:w="560"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r>
              <w:rPr>
                <w:rFonts w:hint="eastAsia" w:ascii="新細明體" w:hAnsi="新細明體" w:eastAsia="新細明體" w:cs="新細明體"/>
                <w:kern w:val="0"/>
                <w:szCs w:val="24"/>
                <w:bdr w:val="none" w:color="auto" w:sz="0" w:space="0"/>
                <w:lang w:val="en-US"/>
              </w:rPr>
              <w:t>5</w:t>
            </w:r>
          </w:p>
        </w:tc>
        <w:tc>
          <w:tcPr>
            <w:tcW w:w="1744"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eastAsia="zh-TW"/>
              </w:rPr>
            </w:pPr>
            <w:r>
              <w:rPr>
                <w:rFonts w:hint="eastAsia" w:ascii="新細明體" w:hAnsi="新細明體" w:cs="新細明體"/>
                <w:kern w:val="0"/>
                <w:szCs w:val="24"/>
                <w:bdr w:val="none" w:color="auto" w:sz="0" w:space="0"/>
                <w:lang w:val="en-US" w:eastAsia="zh-TW"/>
              </w:rPr>
              <w:t>降低</w:t>
            </w:r>
            <w:r>
              <w:rPr>
                <w:rFonts w:hint="eastAsia" w:ascii="新細明體" w:hAnsi="新細明體" w:eastAsia="新細明體" w:cs="新細明體"/>
                <w:sz w:val="24"/>
                <w:szCs w:val="24"/>
                <w:rtl w:val="0"/>
                <w:lang w:val="en-US" w:eastAsia="zh-TW"/>
              </w:rPr>
              <w:t>1×n</w:t>
            </w:r>
            <w:r>
              <w:rPr>
                <w:rFonts w:hint="eastAsia" w:ascii="新細明體" w:hAnsi="新細明體" w:cs="新細明體"/>
                <w:sz w:val="24"/>
                <w:szCs w:val="24"/>
                <w:rtl w:val="0"/>
                <w:lang w:val="en-US" w:eastAsia="zh-TW"/>
              </w:rPr>
              <w:t>的程式</w:t>
            </w:r>
            <w:r>
              <w:rPr>
                <w:rFonts w:hint="eastAsia" w:ascii="新細明體" w:hAnsi="新細明體" w:cs="新細明體"/>
                <w:kern w:val="0"/>
                <w:szCs w:val="24"/>
                <w:bdr w:val="none" w:color="auto" w:sz="0" w:space="0"/>
                <w:lang w:val="en-US" w:eastAsia="zh-TW"/>
              </w:rPr>
              <w:t>硬體使用概率</w: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r>
              <w:rPr>
                <w:sz w:val="24"/>
              </w:rPr>
              <mc:AlternateContent>
                <mc:Choice Requires="wps">
                  <w:drawing>
                    <wp:anchor distT="0" distB="0" distL="114300" distR="114300" simplePos="0" relativeHeight="251673600" behindDoc="0" locked="0" layoutInCell="1" allowOverlap="1">
                      <wp:simplePos x="0" y="0"/>
                      <wp:positionH relativeFrom="column">
                        <wp:posOffset>240030</wp:posOffset>
                      </wp:positionH>
                      <wp:positionV relativeFrom="paragraph">
                        <wp:posOffset>86995</wp:posOffset>
                      </wp:positionV>
                      <wp:extent cx="728980" cy="264160"/>
                      <wp:effectExtent l="6350" t="6350" r="7620" b="15240"/>
                      <wp:wrapNone/>
                      <wp:docPr id="6" name="Rectangles 6"/>
                      <wp:cNvGraphicFramePr/>
                      <a:graphic xmlns:a="http://schemas.openxmlformats.org/drawingml/2006/main">
                        <a:graphicData uri="http://schemas.microsoft.com/office/word/2010/wordprocessingShape">
                          <wps:wsp>
                            <wps:cNvSpPr/>
                            <wps:spPr>
                              <a:xfrm>
                                <a:off x="0" y="0"/>
                                <a:ext cx="728980" cy="264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pt;margin-top:6.85pt;height:20.8pt;width:57.4pt;z-index:251673600;v-text-anchor:middle;mso-width-relative:page;mso-height-relative:page;" fillcolor="#5B9BD5 [3204]" filled="t" stroked="t" coordsize="21600,21600" o:gfxdata="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XVfhw9oAAAAIAQAADwAAAAAAAAABACAAAAAiAAAAZHJzL2Rvd25yZXYueG1sUEsBAhQAFAAAAAgA&#10;h07iQCwePaNcAgAAygQAAA4AAAAAAAAAAQAgAAAAKQEAAGRycy9lMm9Eb2MueG1sUEsFBgAAAAAG&#10;AAYAWQEAAPcFAAAAAA==&#10;">
                      <v:fill on="t" focussize="0,0"/>
                      <v:stroke weight="1pt" color="#41719C [3204]" miterlimit="8" joinstyle="miter"/>
                      <v:imagedata o:title=""/>
                      <o:lock v:ext="edit" aspectratio="f"/>
                    </v:rect>
                  </w:pict>
                </mc:Fallback>
              </mc:AlternateConten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722"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r>
      <w:tr>
        <w:tblPrEx>
          <w:shd w:val="clear"/>
          <w:tblCellMar>
            <w:top w:w="0" w:type="dxa"/>
            <w:left w:w="10" w:type="dxa"/>
            <w:bottom w:w="0" w:type="dxa"/>
            <w:right w:w="10" w:type="dxa"/>
          </w:tblCellMar>
        </w:tblPrEx>
        <w:trPr>
          <w:trHeight w:val="627" w:hRule="atLeast"/>
        </w:trPr>
        <w:tc>
          <w:tcPr>
            <w:tcW w:w="560"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r>
              <w:rPr>
                <w:rFonts w:hint="eastAsia" w:ascii="新細明體" w:hAnsi="新細明體" w:eastAsia="新細明體" w:cs="新細明體"/>
                <w:kern w:val="0"/>
                <w:szCs w:val="24"/>
                <w:bdr w:val="none" w:color="auto" w:sz="0" w:space="0"/>
                <w:lang w:val="en-US"/>
              </w:rPr>
              <w:t>6</w:t>
            </w:r>
          </w:p>
        </w:tc>
        <w:tc>
          <w:tcPr>
            <w:tcW w:w="1744"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eastAsia="zh-TW"/>
              </w:rPr>
            </w:pPr>
            <w:r>
              <w:rPr>
                <w:rFonts w:hint="eastAsia" w:ascii="新細明體" w:hAnsi="新細明體" w:cs="新細明體"/>
                <w:kern w:val="0"/>
                <w:szCs w:val="24"/>
                <w:bdr w:val="none" w:color="auto" w:sz="0" w:space="0"/>
                <w:lang w:val="en-US" w:eastAsia="zh-TW"/>
              </w:rPr>
              <w:t>將</w:t>
            </w:r>
            <w:r>
              <w:rPr>
                <w:rFonts w:hint="eastAsia" w:ascii="新細明體" w:hAnsi="新細明體" w:eastAsia="新細明體" w:cs="新細明體"/>
                <w:sz w:val="24"/>
                <w:szCs w:val="24"/>
                <w:rtl w:val="0"/>
                <w:lang w:val="en-US" w:eastAsia="zh-TW"/>
              </w:rPr>
              <w:t>1×n</w:t>
            </w:r>
            <w:r>
              <w:rPr>
                <w:rFonts w:hint="eastAsia" w:ascii="新細明體" w:hAnsi="新細明體" w:cs="新細明體"/>
                <w:sz w:val="24"/>
                <w:szCs w:val="24"/>
                <w:rtl w:val="0"/>
                <w:lang w:val="en-US" w:eastAsia="zh-TW"/>
              </w:rPr>
              <w:t>程式</w:t>
            </w:r>
            <w:r>
              <w:rPr>
                <w:rFonts w:hint="eastAsia" w:ascii="新細明體" w:hAnsi="新細明體" w:cs="新細明體"/>
                <w:kern w:val="0"/>
                <w:szCs w:val="24"/>
                <w:bdr w:val="none" w:color="auto" w:sz="0" w:space="0"/>
                <w:lang w:val="en-US" w:eastAsia="zh-TW"/>
              </w:rPr>
              <w:t>時間壓制至可接受範圍</w: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r>
              <w:rPr>
                <w:sz w:val="24"/>
              </w:rPr>
              <mc:AlternateContent>
                <mc:Choice Requires="wps">
                  <w:drawing>
                    <wp:anchor distT="0" distB="0" distL="114300" distR="114300" simplePos="0" relativeHeight="251681792" behindDoc="0" locked="0" layoutInCell="1" allowOverlap="1">
                      <wp:simplePos x="0" y="0"/>
                      <wp:positionH relativeFrom="column">
                        <wp:posOffset>82550</wp:posOffset>
                      </wp:positionH>
                      <wp:positionV relativeFrom="paragraph">
                        <wp:posOffset>150495</wp:posOffset>
                      </wp:positionV>
                      <wp:extent cx="697865" cy="264160"/>
                      <wp:effectExtent l="6350" t="6350" r="19685" b="15240"/>
                      <wp:wrapNone/>
                      <wp:docPr id="7" name="Rectangles 7"/>
                      <wp:cNvGraphicFramePr/>
                      <a:graphic xmlns:a="http://schemas.openxmlformats.org/drawingml/2006/main">
                        <a:graphicData uri="http://schemas.microsoft.com/office/word/2010/wordprocessingShape">
                          <wps:wsp>
                            <wps:cNvSpPr/>
                            <wps:spPr>
                              <a:xfrm>
                                <a:off x="0" y="0"/>
                                <a:ext cx="697865" cy="264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5pt;margin-top:11.85pt;height:20.8pt;width:54.95pt;z-index:251681792;v-text-anchor:middle;mso-width-relative:page;mso-height-relative:page;" fillcolor="#5B9BD5 [3204]" filled="t" stroked="t" coordsize="21600,21600" o:gfxdata="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7BVOgdoAAAAIAQAADwAAAAAAAAABACAAAAAiAAAAZHJzL2Rvd25yZXYueG1sUEsBAhQAFAAA&#10;AAgAh07iQOxAf7tfAgAAygQAAA4AAAAAAAAAAQAgAAAAKQEAAGRycy9lMm9Eb2MueG1sUEsFBgAA&#10;AAAGAAYAWQEAAPoFAAAAAA==&#10;">
                      <v:fill on="t" focussize="0,0"/>
                      <v:stroke weight="1pt" color="#41719C [3204]" miterlimit="8" joinstyle="miter"/>
                      <v:imagedata o:title=""/>
                      <o:lock v:ext="edit" aspectratio="f"/>
                    </v:rect>
                  </w:pict>
                </mc:Fallback>
              </mc:AlternateContent>
            </w:r>
          </w:p>
        </w:tc>
        <w:tc>
          <w:tcPr>
            <w:tcW w:w="722"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r>
      <w:tr>
        <w:tblPrEx>
          <w:tblCellMar>
            <w:top w:w="0" w:type="dxa"/>
            <w:left w:w="10" w:type="dxa"/>
            <w:bottom w:w="0" w:type="dxa"/>
            <w:right w:w="10" w:type="dxa"/>
          </w:tblCellMar>
        </w:tblPrEx>
        <w:trPr>
          <w:trHeight w:val="627" w:hRule="atLeast"/>
        </w:trPr>
        <w:tc>
          <w:tcPr>
            <w:tcW w:w="560"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r>
              <w:rPr>
                <w:rFonts w:hint="eastAsia" w:ascii="新細明體" w:hAnsi="新細明體" w:eastAsia="新細明體" w:cs="新細明體"/>
                <w:kern w:val="0"/>
                <w:szCs w:val="24"/>
                <w:bdr w:val="none" w:color="auto" w:sz="0" w:space="0"/>
                <w:lang w:val="en-US"/>
              </w:rPr>
              <w:t>7</w:t>
            </w:r>
          </w:p>
        </w:tc>
        <w:tc>
          <w:tcPr>
            <w:tcW w:w="1744"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eastAsia="zh-TW"/>
              </w:rPr>
            </w:pPr>
            <w:r>
              <w:rPr>
                <w:rFonts w:hint="eastAsia" w:ascii="新細明體" w:hAnsi="新細明體" w:cs="新細明體"/>
                <w:kern w:val="0"/>
                <w:szCs w:val="24"/>
                <w:bdr w:val="none" w:color="auto" w:sz="0" w:space="0"/>
                <w:lang w:val="en-US" w:eastAsia="zh-TW"/>
              </w:rPr>
              <w:t>研究2</w:t>
            </w:r>
            <w:r>
              <w:rPr>
                <w:rFonts w:hint="eastAsia" w:ascii="新細明體" w:hAnsi="新細明體" w:eastAsia="新細明體" w:cs="新細明體"/>
                <w:sz w:val="24"/>
                <w:szCs w:val="24"/>
                <w:rtl w:val="0"/>
                <w:lang w:val="en-US" w:eastAsia="zh-TW"/>
              </w:rPr>
              <w:t>×n</w:t>
            </w:r>
            <w:r>
              <w:rPr>
                <w:rFonts w:hint="eastAsia" w:ascii="新細明體" w:hAnsi="新細明體" w:cs="新細明體"/>
                <w:sz w:val="24"/>
                <w:szCs w:val="24"/>
                <w:rtl w:val="0"/>
                <w:lang w:val="en-US" w:eastAsia="zh-TW"/>
              </w:rPr>
              <w:t>的問題</w: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722"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r>
              <w:rPr>
                <w:sz w:val="24"/>
              </w:rPr>
              <mc:AlternateContent>
                <mc:Choice Requires="wps">
                  <w:drawing>
                    <wp:anchor distT="0" distB="0" distL="114300" distR="114300" simplePos="0" relativeHeight="251706368" behindDoc="0" locked="0" layoutInCell="1" allowOverlap="1">
                      <wp:simplePos x="0" y="0"/>
                      <wp:positionH relativeFrom="column">
                        <wp:posOffset>335915</wp:posOffset>
                      </wp:positionH>
                      <wp:positionV relativeFrom="paragraph">
                        <wp:posOffset>51435</wp:posOffset>
                      </wp:positionV>
                      <wp:extent cx="254000" cy="264160"/>
                      <wp:effectExtent l="6350" t="6350" r="6350" b="15240"/>
                      <wp:wrapNone/>
                      <wp:docPr id="8" name="Rectangles 8"/>
                      <wp:cNvGraphicFramePr/>
                      <a:graphic xmlns:a="http://schemas.openxmlformats.org/drawingml/2006/main">
                        <a:graphicData uri="http://schemas.microsoft.com/office/word/2010/wordprocessingShape">
                          <wps:wsp>
                            <wps:cNvSpPr/>
                            <wps:spPr>
                              <a:xfrm>
                                <a:off x="0" y="0"/>
                                <a:ext cx="254000" cy="264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45pt;margin-top:4.05pt;height:20.8pt;width:20pt;z-index:251706368;v-text-anchor:middle;mso-width-relative:page;mso-height-relative:page;" fillcolor="#5B9BD5 [3204]" filled="t" stroked="t" coordsize="21600,21600" o:gfxdata="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0&#10;949c2QAAAAYBAAAPAAAAAAAAAAEAIAAAACIAAABkcnMvZG93bnJldi54bWxQSwECFAAUAAAACACH&#10;TuJA6NYZDlwCAADKBAAADgAAAAAAAAABACAAAAAoAQAAZHJzL2Uyb0RvYy54bWxQSwUGAAAAAAYA&#10;BgBZAQAA9gUAAAAA&#10;">
                      <v:fill on="t" focussize="0,0"/>
                      <v:stroke weight="1pt" color="#41719C [3204]" miterlimit="8" joinstyle="miter"/>
                      <v:imagedata o:title=""/>
                      <o:lock v:ext="edit" aspectratio="f"/>
                    </v:rect>
                  </w:pict>
                </mc:Fallback>
              </mc:AlternateConten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r>
      <w:tr>
        <w:tblPrEx>
          <w:tblCellMar>
            <w:top w:w="0" w:type="dxa"/>
            <w:left w:w="10" w:type="dxa"/>
            <w:bottom w:w="0" w:type="dxa"/>
            <w:right w:w="10" w:type="dxa"/>
          </w:tblCellMar>
        </w:tblPrEx>
        <w:trPr>
          <w:trHeight w:val="627" w:hRule="atLeast"/>
        </w:trPr>
        <w:tc>
          <w:tcPr>
            <w:tcW w:w="560"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r>
              <w:rPr>
                <w:rFonts w:hint="eastAsia" w:ascii="新細明體" w:hAnsi="新細明體" w:eastAsia="新細明體" w:cs="新細明體"/>
                <w:kern w:val="0"/>
                <w:szCs w:val="24"/>
                <w:bdr w:val="none" w:color="auto" w:sz="0" w:space="0"/>
                <w:lang w:val="en-US"/>
              </w:rPr>
              <w:t>8</w:t>
            </w:r>
          </w:p>
        </w:tc>
        <w:tc>
          <w:tcPr>
            <w:tcW w:w="1744"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eastAsia="zh-TW"/>
              </w:rPr>
            </w:pPr>
            <w:r>
              <w:rPr>
                <w:rFonts w:hint="eastAsia" w:ascii="新細明體" w:hAnsi="新細明體" w:cs="新細明體"/>
                <w:kern w:val="0"/>
                <w:szCs w:val="24"/>
                <w:bdr w:val="none" w:color="auto" w:sz="0" w:space="0"/>
                <w:lang w:val="en-US" w:eastAsia="zh-TW"/>
              </w:rPr>
              <w:t>構造</w:t>
            </w:r>
            <w:r>
              <w:rPr>
                <w:rFonts w:hint="eastAsia" w:ascii="新細明體" w:hAnsi="新細明體" w:cs="新細明體"/>
                <w:kern w:val="0"/>
                <w:szCs w:val="24"/>
                <w:lang w:val="en-US" w:eastAsia="zh-TW"/>
              </w:rPr>
              <w:t>2</w:t>
            </w:r>
            <w:r>
              <w:rPr>
                <w:rFonts w:hint="eastAsia" w:ascii="新細明體" w:hAnsi="新細明體" w:eastAsia="新細明體" w:cs="新細明體"/>
                <w:sz w:val="24"/>
                <w:szCs w:val="24"/>
                <w:rtl w:val="0"/>
                <w:lang w:val="en-US" w:eastAsia="zh-TW"/>
              </w:rPr>
              <w:t>×n</w:t>
            </w:r>
            <w:r>
              <w:rPr>
                <w:rFonts w:hint="eastAsia" w:ascii="新細明體" w:hAnsi="新細明體" w:cs="新細明體"/>
                <w:sz w:val="24"/>
                <w:szCs w:val="24"/>
                <w:rtl w:val="0"/>
                <w:lang w:val="en-US" w:eastAsia="zh-TW"/>
              </w:rPr>
              <w:t>程式主體</w: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722"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r>
              <w:rPr>
                <w:sz w:val="24"/>
              </w:rPr>
              <mc:AlternateContent>
                <mc:Choice Requires="wps">
                  <w:drawing>
                    <wp:anchor distT="0" distB="0" distL="114300" distR="114300" simplePos="0" relativeHeight="251755520" behindDoc="0" locked="0" layoutInCell="1" allowOverlap="1">
                      <wp:simplePos x="0" y="0"/>
                      <wp:positionH relativeFrom="column">
                        <wp:posOffset>379095</wp:posOffset>
                      </wp:positionH>
                      <wp:positionV relativeFrom="paragraph">
                        <wp:posOffset>60325</wp:posOffset>
                      </wp:positionV>
                      <wp:extent cx="212090" cy="264160"/>
                      <wp:effectExtent l="6350" t="6350" r="10160" b="15240"/>
                      <wp:wrapNone/>
                      <wp:docPr id="9" name="Rectangles 9"/>
                      <wp:cNvGraphicFramePr/>
                      <a:graphic xmlns:a="http://schemas.openxmlformats.org/drawingml/2006/main">
                        <a:graphicData uri="http://schemas.microsoft.com/office/word/2010/wordprocessingShape">
                          <wps:wsp>
                            <wps:cNvSpPr/>
                            <wps:spPr>
                              <a:xfrm>
                                <a:off x="0" y="0"/>
                                <a:ext cx="212090" cy="264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85pt;margin-top:4.75pt;height:20.8pt;width:16.7pt;z-index:251755520;v-text-anchor:middle;mso-width-relative:page;mso-height-relative:page;" fillcolor="#5B9BD5 [3204]" filled="t" stroked="t" coordsize="21600,21600" o:gfxdata="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ICu43&#10;1wAAAAYBAAAPAAAAAAAAAAEAIAAAACIAAABkcnMvZG93bnJldi54bWxQSwECFAAUAAAACACHTuJA&#10;MPFqtVsCAADKBAAADgAAAAAAAAABACAAAAAmAQAAZHJzL2Uyb0RvYy54bWxQSwUGAAAAAAYABgBZ&#10;AQAA8wUAAAAA&#10;">
                      <v:fill on="t" focussize="0,0"/>
                      <v:stroke weight="1pt" color="#41719C [3204]" miterlimit="8" joinstyle="miter"/>
                      <v:imagedata o:title=""/>
                      <o:lock v:ext="edit" aspectratio="f"/>
                    </v:rect>
                  </w:pict>
                </mc:Fallback>
              </mc:AlternateConten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r>
      <w:tr>
        <w:tblPrEx>
          <w:tblCellMar>
            <w:top w:w="0" w:type="dxa"/>
            <w:left w:w="10" w:type="dxa"/>
            <w:bottom w:w="0" w:type="dxa"/>
            <w:right w:w="10" w:type="dxa"/>
          </w:tblCellMar>
        </w:tblPrEx>
        <w:trPr>
          <w:trHeight w:val="627" w:hRule="atLeast"/>
        </w:trPr>
        <w:tc>
          <w:tcPr>
            <w:tcW w:w="560"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r>
              <w:rPr>
                <w:rFonts w:hint="eastAsia" w:ascii="新細明體" w:hAnsi="新細明體" w:eastAsia="新細明體" w:cs="新細明體"/>
                <w:kern w:val="0"/>
                <w:szCs w:val="24"/>
                <w:bdr w:val="none" w:color="auto" w:sz="0" w:space="0"/>
                <w:lang w:val="en-US"/>
              </w:rPr>
              <w:t>9</w:t>
            </w:r>
          </w:p>
        </w:tc>
        <w:tc>
          <w:tcPr>
            <w:tcW w:w="1744"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eastAsia="zh-TW"/>
              </w:rPr>
            </w:pPr>
            <w:r>
              <w:rPr>
                <w:rFonts w:hint="eastAsia" w:ascii="新細明體" w:hAnsi="新細明體" w:cs="新細明體"/>
                <w:kern w:val="0"/>
                <w:szCs w:val="24"/>
                <w:bdr w:val="none" w:color="auto" w:sz="0" w:space="0"/>
                <w:lang w:val="en-US" w:eastAsia="zh-TW"/>
              </w:rPr>
              <w:t>加快</w:t>
            </w:r>
            <w:r>
              <w:rPr>
                <w:rFonts w:hint="eastAsia" w:ascii="新細明體" w:hAnsi="新細明體" w:cs="新細明體"/>
                <w:kern w:val="0"/>
                <w:szCs w:val="24"/>
                <w:lang w:val="en-US" w:eastAsia="zh-TW"/>
              </w:rPr>
              <w:t>2</w:t>
            </w:r>
            <w:r>
              <w:rPr>
                <w:rFonts w:hint="eastAsia" w:ascii="新細明體" w:hAnsi="新細明體" w:eastAsia="新細明體" w:cs="新細明體"/>
                <w:sz w:val="24"/>
                <w:szCs w:val="24"/>
                <w:rtl w:val="0"/>
                <w:lang w:val="en-US" w:eastAsia="zh-TW"/>
              </w:rPr>
              <w:t>×n</w:t>
            </w:r>
            <w:r>
              <w:rPr>
                <w:rFonts w:hint="eastAsia" w:ascii="新細明體" w:hAnsi="新細明體" w:cs="新細明體"/>
                <w:sz w:val="24"/>
                <w:szCs w:val="24"/>
                <w:rtl w:val="0"/>
                <w:lang w:val="en-US" w:eastAsia="zh-TW"/>
              </w:rPr>
              <w:t>計算速度</w: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722"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r>
              <w:rPr>
                <w:sz w:val="24"/>
              </w:rPr>
              <mc:AlternateContent>
                <mc:Choice Requires="wps">
                  <w:drawing>
                    <wp:anchor distT="0" distB="0" distL="114300" distR="114300" simplePos="0" relativeHeight="251853824" behindDoc="0" locked="0" layoutInCell="1" allowOverlap="1">
                      <wp:simplePos x="0" y="0"/>
                      <wp:positionH relativeFrom="column">
                        <wp:posOffset>5080</wp:posOffset>
                      </wp:positionH>
                      <wp:positionV relativeFrom="paragraph">
                        <wp:posOffset>68580</wp:posOffset>
                      </wp:positionV>
                      <wp:extent cx="602615" cy="264160"/>
                      <wp:effectExtent l="6350" t="6350" r="19685" b="15240"/>
                      <wp:wrapNone/>
                      <wp:docPr id="10" name="Rectangles 10"/>
                      <wp:cNvGraphicFramePr/>
                      <a:graphic xmlns:a="http://schemas.openxmlformats.org/drawingml/2006/main">
                        <a:graphicData uri="http://schemas.microsoft.com/office/word/2010/wordprocessingShape">
                          <wps:wsp>
                            <wps:cNvSpPr/>
                            <wps:spPr>
                              <a:xfrm>
                                <a:off x="0" y="0"/>
                                <a:ext cx="602615" cy="264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4pt;margin-top:5.4pt;height:20.8pt;width:47.45pt;z-index:251853824;v-text-anchor:middle;mso-width-relative:page;mso-height-relative:page;" fillcolor="#5B9BD5 [3204]" filled="t" stroked="t" coordsize="21600,21600" o:gfxdata="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t&#10;9gCw1wAAAAUBAAAPAAAAAAAAAAEAIAAAACIAAABkcnMvZG93bnJldi54bWxQSwECFAAUAAAACACH&#10;TuJAeLfHbl4CAADMBAAADgAAAAAAAAABACAAAAAmAQAAZHJzL2Uyb0RvYy54bWxQSwUGAAAAAAYA&#10;BgBZAQAA9gUAAAAA&#10;">
                      <v:fill on="t" focussize="0,0"/>
                      <v:stroke weight="1pt" color="#41719C [3204]" miterlimit="8" joinstyle="miter"/>
                      <v:imagedata o:title=""/>
                      <o:lock v:ext="edit" aspectratio="f"/>
                    </v:rect>
                  </w:pict>
                </mc:Fallback>
              </mc:AlternateConten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r>
      <w:tr>
        <w:tblPrEx>
          <w:shd w:val="clear"/>
          <w:tblCellMar>
            <w:top w:w="0" w:type="dxa"/>
            <w:left w:w="10" w:type="dxa"/>
            <w:bottom w:w="0" w:type="dxa"/>
            <w:right w:w="10" w:type="dxa"/>
          </w:tblCellMar>
        </w:tblPrEx>
        <w:trPr>
          <w:trHeight w:val="627" w:hRule="atLeast"/>
        </w:trPr>
        <w:tc>
          <w:tcPr>
            <w:tcW w:w="560"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default" w:ascii="新細明體" w:hAnsi="新細明體" w:eastAsia="新細明體" w:cs="新細明體"/>
                <w:kern w:val="0"/>
                <w:szCs w:val="24"/>
                <w:bdr w:val="none" w:color="auto" w:sz="0" w:space="0"/>
                <w:lang w:val="en-US" w:eastAsia="zh-TW"/>
              </w:rPr>
            </w:pPr>
            <w:r>
              <w:rPr>
                <w:rFonts w:hint="eastAsia" w:ascii="新細明體" w:hAnsi="新細明體" w:cs="新細明體"/>
                <w:kern w:val="0"/>
                <w:szCs w:val="24"/>
                <w:bdr w:val="none" w:color="auto" w:sz="0" w:space="0"/>
                <w:lang w:val="en-US" w:eastAsia="zh-TW"/>
              </w:rPr>
              <w:t>10</w:t>
            </w:r>
          </w:p>
        </w:tc>
        <w:tc>
          <w:tcPr>
            <w:tcW w:w="1744"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eastAsia="zh-TW"/>
              </w:rPr>
            </w:pPr>
            <w:r>
              <w:rPr>
                <w:rFonts w:hint="eastAsia" w:ascii="新細明體" w:hAnsi="新細明體" w:cs="新細明體"/>
                <w:kern w:val="0"/>
                <w:szCs w:val="24"/>
                <w:bdr w:val="none" w:color="auto" w:sz="0" w:space="0"/>
                <w:lang w:val="en-US" w:eastAsia="zh-TW"/>
              </w:rPr>
              <w:t>研究</w:t>
            </w:r>
            <w:r>
              <w:rPr>
                <w:rFonts w:hint="default" w:ascii="新細明體" w:hAnsi="新細明體" w:cs="新細明體"/>
                <w:kern w:val="0"/>
                <w:szCs w:val="24"/>
                <w:bdr w:val="none" w:color="auto" w:sz="0" w:space="0"/>
                <w:lang w:val="en-US" w:eastAsia="zh-TW"/>
              </w:rPr>
              <w:t>k</w:t>
            </w:r>
            <w:r>
              <w:rPr>
                <w:rFonts w:hint="eastAsia" w:ascii="新細明體" w:hAnsi="新細明體" w:cs="新細明體"/>
                <w:kern w:val="0"/>
                <w:szCs w:val="24"/>
                <w:bdr w:val="none" w:color="auto" w:sz="0" w:space="0"/>
                <w:lang w:val="en-US" w:eastAsia="zh-TW"/>
              </w:rPr>
              <w:t>值與</w:t>
            </w:r>
            <w:r>
              <w:rPr>
                <w:rFonts w:hint="default" w:ascii="新細明體" w:hAnsi="新細明體" w:cs="新細明體"/>
                <w:kern w:val="0"/>
                <w:szCs w:val="24"/>
                <w:bdr w:val="none" w:color="auto" w:sz="0" w:space="0"/>
                <w:lang w:val="en-US" w:eastAsia="zh-TW"/>
              </w:rPr>
              <w:t>n</w:t>
            </w:r>
            <w:r>
              <w:rPr>
                <w:rFonts w:hint="eastAsia" w:ascii="新細明體" w:hAnsi="新細明體" w:cs="新細明體"/>
                <w:kern w:val="0"/>
                <w:szCs w:val="24"/>
                <w:bdr w:val="none" w:color="auto" w:sz="0" w:space="0"/>
                <w:lang w:val="en-US" w:eastAsia="zh-TW"/>
              </w:rPr>
              <w:t>值的關係</w: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722"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r>
              <w:rPr>
                <w:sz w:val="24"/>
              </w:rPr>
              <mc:AlternateContent>
                <mc:Choice Requires="wps">
                  <w:drawing>
                    <wp:anchor distT="0" distB="0" distL="114300" distR="114300" simplePos="0" relativeHeight="252050432" behindDoc="0" locked="0" layoutInCell="1" allowOverlap="1">
                      <wp:simplePos x="0" y="0"/>
                      <wp:positionH relativeFrom="column">
                        <wp:posOffset>224790</wp:posOffset>
                      </wp:positionH>
                      <wp:positionV relativeFrom="paragraph">
                        <wp:posOffset>81280</wp:posOffset>
                      </wp:positionV>
                      <wp:extent cx="1544320" cy="264160"/>
                      <wp:effectExtent l="6350" t="6350" r="11430" b="15240"/>
                      <wp:wrapNone/>
                      <wp:docPr id="11" name="Rectangles 11"/>
                      <wp:cNvGraphicFramePr/>
                      <a:graphic xmlns:a="http://schemas.openxmlformats.org/drawingml/2006/main">
                        <a:graphicData uri="http://schemas.microsoft.com/office/word/2010/wordprocessingShape">
                          <wps:wsp>
                            <wps:cNvSpPr/>
                            <wps:spPr>
                              <a:xfrm>
                                <a:off x="0" y="0"/>
                                <a:ext cx="1544320" cy="264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7pt;margin-top:6.4pt;height:20.8pt;width:121.6pt;z-index:252050432;v-text-anchor:middle;mso-width-relative:page;mso-height-relative:page;" fillcolor="#5B9BD5 [3204]" filled="t" stroked="t" coordsize="21600,21600" o:gfxdata="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ipX/ctsAAAAIAQAADwAAAAAAAAABACAAAAAiAAAAZHJzL2Rvd25yZXYueG1sUEsBAhQAFAAA&#10;AAgAh07iQHBGnSReAgAAzQQAAA4AAAAAAAAAAQAgAAAAKgEAAGRycy9lMm9Eb2MueG1sUEsFBgAA&#10;AAAGAAYAWQEAAPoFAAAAAA==&#10;">
                      <v:fill on="t" focussize="0,0"/>
                      <v:stroke weight="1pt" color="#41719C [3204]" miterlimit="8" joinstyle="miter"/>
                      <v:imagedata o:title=""/>
                      <o:lock v:ext="edit" aspectratio="f"/>
                    </v:rect>
                  </w:pict>
                </mc:Fallback>
              </mc:AlternateConten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r>
      <w:tr>
        <w:tblPrEx>
          <w:shd w:val="clear"/>
          <w:tblCellMar>
            <w:top w:w="0" w:type="dxa"/>
            <w:left w:w="10" w:type="dxa"/>
            <w:bottom w:w="0" w:type="dxa"/>
            <w:right w:w="10" w:type="dxa"/>
          </w:tblCellMar>
        </w:tblPrEx>
        <w:trPr>
          <w:trHeight w:val="627" w:hRule="atLeast"/>
        </w:trPr>
        <w:tc>
          <w:tcPr>
            <w:tcW w:w="560"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default" w:ascii="新細明體" w:hAnsi="新細明體" w:eastAsia="新細明體" w:cs="新細明體"/>
                <w:kern w:val="0"/>
                <w:szCs w:val="24"/>
                <w:bdr w:val="none" w:color="auto" w:sz="0" w:space="0"/>
                <w:lang w:val="en-US" w:eastAsia="zh-TW"/>
              </w:rPr>
            </w:pPr>
            <w:r>
              <w:rPr>
                <w:rFonts w:hint="eastAsia" w:ascii="新細明體" w:hAnsi="新細明體" w:cs="新細明體"/>
                <w:kern w:val="0"/>
                <w:szCs w:val="24"/>
                <w:bdr w:val="none" w:color="auto" w:sz="0" w:space="0"/>
                <w:lang w:val="en-US" w:eastAsia="zh-TW"/>
              </w:rPr>
              <w:t>11</w:t>
            </w:r>
          </w:p>
        </w:tc>
        <w:tc>
          <w:tcPr>
            <w:tcW w:w="1744"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eastAsia="zh-TW"/>
              </w:rPr>
            </w:pPr>
            <w:r>
              <w:rPr>
                <w:rFonts w:hint="eastAsia" w:ascii="新細明體" w:hAnsi="新細明體" w:cs="新細明體"/>
                <w:kern w:val="0"/>
                <w:szCs w:val="24"/>
                <w:bdr w:val="none" w:color="auto" w:sz="0" w:space="0"/>
                <w:lang w:val="en-US" w:eastAsia="zh-TW"/>
              </w:rPr>
              <w:t>研究</w:t>
            </w:r>
            <w:r>
              <w:rPr>
                <w:rFonts w:hint="default" w:ascii="新細明體" w:hAnsi="新細明體" w:cs="新細明體"/>
                <w:kern w:val="0"/>
                <w:szCs w:val="24"/>
                <w:bdr w:val="none" w:color="auto" w:sz="0" w:space="0"/>
                <w:lang w:val="en-US" w:eastAsia="zh-TW"/>
              </w:rPr>
              <w:t>n</w:t>
            </w:r>
            <w:r>
              <w:rPr>
                <w:rFonts w:hint="eastAsia" w:ascii="新細明體" w:hAnsi="新細明體" w:cs="新細明體"/>
                <w:kern w:val="0"/>
                <w:szCs w:val="24"/>
                <w:bdr w:val="none" w:color="auto" w:sz="0" w:space="0"/>
                <w:lang w:val="en-US" w:eastAsia="zh-TW"/>
              </w:rPr>
              <w:t>值與其最佳的配置方式之間的關係</w: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722"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r>
              <w:rPr>
                <w:sz w:val="24"/>
              </w:rPr>
              <mc:AlternateContent>
                <mc:Choice Requires="wps">
                  <w:drawing>
                    <wp:anchor distT="0" distB="0" distL="114300" distR="114300" simplePos="0" relativeHeight="252443648" behindDoc="0" locked="0" layoutInCell="1" allowOverlap="1">
                      <wp:simplePos x="0" y="0"/>
                      <wp:positionH relativeFrom="column">
                        <wp:posOffset>334645</wp:posOffset>
                      </wp:positionH>
                      <wp:positionV relativeFrom="paragraph">
                        <wp:posOffset>118110</wp:posOffset>
                      </wp:positionV>
                      <wp:extent cx="1460500" cy="316865"/>
                      <wp:effectExtent l="6350" t="6350" r="19050" b="19685"/>
                      <wp:wrapNone/>
                      <wp:docPr id="12" name="Rectangles 12"/>
                      <wp:cNvGraphicFramePr/>
                      <a:graphic xmlns:a="http://schemas.openxmlformats.org/drawingml/2006/main">
                        <a:graphicData uri="http://schemas.microsoft.com/office/word/2010/wordprocessingShape">
                          <wps:wsp>
                            <wps:cNvSpPr/>
                            <wps:spPr>
                              <a:xfrm>
                                <a:off x="0" y="0"/>
                                <a:ext cx="146050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35pt;margin-top:9.3pt;height:24.95pt;width:115pt;z-index:252443648;v-text-anchor:middle;mso-width-relative:page;mso-height-relative:page;" fillcolor="#5B9BD5 [3204]" filled="t" stroked="t" coordsize="21600,21600" o:gfxdata="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G5uLPfaAAAACAEAAA8AAAAAAAAAAQAgAAAAIgAAAGRycy9kb3ducmV2LnhtbFBLAQIUABQAAAAI&#10;AIdO4kANfGRgXQIAAM0EAAAOAAAAAAAAAAEAIAAAACkBAABkcnMvZTJvRG9jLnhtbFBLBQYAAAAA&#10;BgAGAFkBAAD4BQAAAAA=&#10;">
                      <v:fill on="t" focussize="0,0"/>
                      <v:stroke weight="1pt" color="#41719C [3204]" miterlimit="8" joinstyle="miter"/>
                      <v:imagedata o:title=""/>
                      <o:lock v:ext="edit" aspectratio="f"/>
                    </v:rect>
                  </w:pict>
                </mc:Fallback>
              </mc:AlternateConten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r>
      <w:tr>
        <w:tblPrEx>
          <w:shd w:val="clear"/>
          <w:tblCellMar>
            <w:top w:w="0" w:type="dxa"/>
            <w:left w:w="10" w:type="dxa"/>
            <w:bottom w:w="0" w:type="dxa"/>
            <w:right w:w="10" w:type="dxa"/>
          </w:tblCellMar>
        </w:tblPrEx>
        <w:trPr>
          <w:trHeight w:val="627" w:hRule="atLeast"/>
        </w:trPr>
        <w:tc>
          <w:tcPr>
            <w:tcW w:w="560"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eastAsia="zh-TW"/>
              </w:rPr>
            </w:pPr>
            <w:r>
              <w:rPr>
                <w:rFonts w:hint="eastAsia" w:ascii="新細明體" w:hAnsi="新細明體" w:eastAsia="新細明體" w:cs="新細明體"/>
                <w:kern w:val="0"/>
                <w:szCs w:val="24"/>
                <w:bdr w:val="none" w:color="auto" w:sz="0" w:space="0"/>
                <w:lang w:val="en-US"/>
              </w:rPr>
              <w:t>1</w:t>
            </w:r>
            <w:r>
              <w:rPr>
                <w:rFonts w:hint="eastAsia" w:ascii="新細明體" w:hAnsi="新細明體" w:cs="新細明體"/>
                <w:kern w:val="0"/>
                <w:szCs w:val="24"/>
                <w:bdr w:val="none" w:color="auto" w:sz="0" w:space="0"/>
                <w:lang w:val="en-US" w:eastAsia="zh-TW"/>
              </w:rPr>
              <w:t>2</w:t>
            </w:r>
          </w:p>
        </w:tc>
        <w:tc>
          <w:tcPr>
            <w:tcW w:w="1744"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eastAsia="zh-TW"/>
              </w:rPr>
            </w:pPr>
            <w:r>
              <w:rPr>
                <w:rFonts w:hint="eastAsia" w:ascii="新細明體" w:hAnsi="新細明體" w:cs="新細明體"/>
                <w:kern w:val="0"/>
                <w:szCs w:val="24"/>
                <w:bdr w:val="none" w:color="auto" w:sz="0" w:space="0"/>
                <w:lang w:val="en-US" w:eastAsia="zh-TW"/>
              </w:rPr>
              <w:t>校對，檢查說明書</w: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722"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r>
              <w:rPr>
                <w:sz w:val="24"/>
              </w:rPr>
              <mc:AlternateContent>
                <mc:Choice Requires="wps">
                  <w:drawing>
                    <wp:anchor distT="0" distB="0" distL="114300" distR="114300" simplePos="0" relativeHeight="253230080" behindDoc="0" locked="0" layoutInCell="1" allowOverlap="1">
                      <wp:simplePos x="0" y="0"/>
                      <wp:positionH relativeFrom="column">
                        <wp:posOffset>59055</wp:posOffset>
                      </wp:positionH>
                      <wp:positionV relativeFrom="paragraph">
                        <wp:posOffset>95250</wp:posOffset>
                      </wp:positionV>
                      <wp:extent cx="517525" cy="263525"/>
                      <wp:effectExtent l="6350" t="6350" r="9525" b="15875"/>
                      <wp:wrapNone/>
                      <wp:docPr id="13" name="Rectangles 13"/>
                      <wp:cNvGraphicFramePr/>
                      <a:graphic xmlns:a="http://schemas.openxmlformats.org/drawingml/2006/main">
                        <a:graphicData uri="http://schemas.microsoft.com/office/word/2010/wordprocessingShape">
                          <wps:wsp>
                            <wps:cNvSpPr/>
                            <wps:spPr>
                              <a:xfrm>
                                <a:off x="0" y="0"/>
                                <a:ext cx="517525"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5pt;margin-top:7.5pt;height:20.75pt;width:40.75pt;z-index:253230080;v-text-anchor:middle;mso-width-relative:page;mso-height-relative:page;" fillcolor="#5B9BD5 [3204]" filled="t" stroked="t" coordsize="21600,21600" o:gfxdata="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KFV&#10;P8PYAAAABgEAAA8AAAAAAAAAAQAgAAAAIgAAAGRycy9kb3ducmV2LnhtbFBLAQIUABQAAAAIAIdO&#10;4kBj0aczXAIAAMwEAAAOAAAAAAAAAAEAIAAAACcBAABkcnMvZTJvRG9jLnhtbFBLBQYAAAAABgAG&#10;AFkBAAD1BQAAAAA=&#10;">
                      <v:fill on="t" focussize="0,0"/>
                      <v:stroke weight="1pt" color="#41719C [3204]" miterlimit="8" joinstyle="miter"/>
                      <v:imagedata o:title=""/>
                      <o:lock v:ext="edit" aspectratio="f"/>
                    </v:rect>
                  </w:pict>
                </mc:Fallback>
              </mc:AlternateConten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r>
      <w:tr>
        <w:tblPrEx>
          <w:tblCellMar>
            <w:top w:w="0" w:type="dxa"/>
            <w:left w:w="10" w:type="dxa"/>
            <w:bottom w:w="0" w:type="dxa"/>
            <w:right w:w="10" w:type="dxa"/>
          </w:tblCellMar>
        </w:tblPrEx>
        <w:trPr>
          <w:trHeight w:val="627" w:hRule="atLeast"/>
        </w:trPr>
        <w:tc>
          <w:tcPr>
            <w:tcW w:w="560"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default" w:ascii="新細明體" w:hAnsi="新細明體" w:eastAsia="新細明體" w:cs="新細明體"/>
                <w:kern w:val="0"/>
                <w:szCs w:val="24"/>
                <w:bdr w:val="none" w:color="auto" w:sz="0" w:space="0"/>
                <w:lang w:val="en-US" w:eastAsia="zh-TW"/>
              </w:rPr>
            </w:pPr>
            <w:r>
              <w:rPr>
                <w:rFonts w:hint="eastAsia" w:ascii="新細明體" w:hAnsi="新細明體" w:cs="新細明體"/>
                <w:kern w:val="0"/>
                <w:szCs w:val="24"/>
                <w:bdr w:val="none" w:color="auto" w:sz="0" w:space="0"/>
                <w:lang w:val="en-US" w:eastAsia="zh-TW"/>
              </w:rPr>
              <w:t>13</w:t>
            </w:r>
          </w:p>
        </w:tc>
        <w:tc>
          <w:tcPr>
            <w:tcW w:w="1744" w:type="dxa"/>
            <w:tcBorders>
              <w:top w:val="single" w:color="000000" w:sz="6" w:space="0"/>
              <w:left w:val="single" w:color="000000" w:sz="6" w:space="0"/>
              <w:bottom w:val="single" w:color="000000" w:sz="6" w:space="0"/>
              <w:right w:val="single" w:color="000000" w:sz="6" w:space="0"/>
            </w:tcBorders>
            <w:shd w:val="clear"/>
            <w:tcMar>
              <w:left w:w="28" w:type="dxa"/>
              <w:right w:w="28" w:type="dxa"/>
            </w:tcMar>
            <w:vAlign w:val="center"/>
          </w:tcPr>
          <w:p>
            <w:pPr>
              <w:pStyle w:val="11"/>
              <w:keepNext w:val="0"/>
              <w:keepLines w:val="0"/>
              <w:widowControl/>
              <w:suppressLineNumbers w:val="0"/>
              <w:jc w:val="center"/>
              <w:rPr>
                <w:rFonts w:hint="eastAsia" w:ascii="新細明體" w:hAnsi="新細明體" w:cs="新細明體"/>
                <w:kern w:val="0"/>
                <w:szCs w:val="24"/>
                <w:bdr w:val="none" w:color="auto" w:sz="0" w:space="0"/>
                <w:lang w:val="en-US" w:eastAsia="zh-TW"/>
              </w:rPr>
            </w:pPr>
            <w:r>
              <w:rPr>
                <w:rFonts w:hint="eastAsia" w:ascii="新細明體" w:hAnsi="新細明體" w:cs="新細明體"/>
                <w:kern w:val="0"/>
                <w:szCs w:val="24"/>
                <w:bdr w:val="none" w:color="auto" w:sz="0" w:space="0"/>
                <w:lang w:val="en-US" w:eastAsia="zh-TW"/>
              </w:rPr>
              <w:t>報名國際科展</w:t>
            </w: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722"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p>
        </w:tc>
        <w:tc>
          <w:tcPr>
            <w:tcW w:w="657" w:type="dxa"/>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bottom"/>
          </w:tcPr>
          <w:p>
            <w:pPr>
              <w:pStyle w:val="11"/>
              <w:keepNext w:val="0"/>
              <w:keepLines w:val="0"/>
              <w:widowControl/>
              <w:suppressLineNumbers w:val="0"/>
              <w:jc w:val="center"/>
              <w:rPr>
                <w:rFonts w:hint="eastAsia" w:ascii="新細明體" w:hAnsi="新細明體" w:eastAsia="新細明體" w:cs="新細明體"/>
                <w:kern w:val="0"/>
                <w:szCs w:val="24"/>
                <w:bdr w:val="none" w:color="auto" w:sz="0" w:space="0"/>
                <w:lang w:val="en-US"/>
              </w:rPr>
            </w:pPr>
            <w:r>
              <w:rPr>
                <w:sz w:val="24"/>
              </w:rPr>
              <mc:AlternateContent>
                <mc:Choice Requires="wps">
                  <w:drawing>
                    <wp:anchor distT="0" distB="0" distL="114300" distR="114300" simplePos="0" relativeHeight="254802944" behindDoc="0" locked="0" layoutInCell="1" allowOverlap="1">
                      <wp:simplePos x="0" y="0"/>
                      <wp:positionH relativeFrom="column">
                        <wp:posOffset>-5080</wp:posOffset>
                      </wp:positionH>
                      <wp:positionV relativeFrom="paragraph">
                        <wp:posOffset>57150</wp:posOffset>
                      </wp:positionV>
                      <wp:extent cx="401955" cy="263525"/>
                      <wp:effectExtent l="6350" t="6350" r="10795" b="15875"/>
                      <wp:wrapNone/>
                      <wp:docPr id="14" name="Rectangles 14"/>
                      <wp:cNvGraphicFramePr/>
                      <a:graphic xmlns:a="http://schemas.openxmlformats.org/drawingml/2006/main">
                        <a:graphicData uri="http://schemas.microsoft.com/office/word/2010/wordprocessingShape">
                          <wps:wsp>
                            <wps:cNvSpPr/>
                            <wps:spPr>
                              <a:xfrm>
                                <a:off x="0" y="0"/>
                                <a:ext cx="401955"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4pt;margin-top:4.5pt;height:20.75pt;width:31.65pt;z-index:254802944;v-text-anchor:middle;mso-width-relative:page;mso-height-relative:page;" fillcolor="#5B9BD5 [3204]" filled="t" stroked="t" coordsize="21600,21600" o:gfxdata="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F&#10;3ZFR2AAAAAUBAAAPAAAAAAAAAAEAIAAAACIAAABkcnMvZG93bnJldi54bWxQSwECFAAUAAAACACH&#10;TuJA+ew9Cl0CAADMBAAADgAAAAAAAAABACAAAAAnAQAAZHJzL2Uyb0RvYy54bWxQSwUGAAAAAAYA&#10;BgBZAQAA9gUAAAAA&#10;">
                      <v:fill on="t" focussize="0,0"/>
                      <v:stroke weight="1pt" color="#41719C [3204]" miterlimit="8" joinstyle="miter"/>
                      <v:imagedata o:title=""/>
                      <o:lock v:ext="edit" aspectratio="f"/>
                    </v:rect>
                  </w:pict>
                </mc:Fallback>
              </mc:AlternateContent>
            </w:r>
          </w:p>
        </w:tc>
      </w:tr>
      <w:tr>
        <w:tblPrEx>
          <w:shd w:val="clear"/>
          <w:tblCellMar>
            <w:top w:w="0" w:type="dxa"/>
            <w:left w:w="10" w:type="dxa"/>
            <w:bottom w:w="0" w:type="dxa"/>
            <w:right w:w="10" w:type="dxa"/>
          </w:tblCellMar>
        </w:tblPrEx>
        <w:trPr>
          <w:trHeight w:val="691" w:hRule="atLeast"/>
        </w:trPr>
        <w:tc>
          <w:tcPr>
            <w:tcW w:w="8939" w:type="dxa"/>
            <w:gridSpan w:val="12"/>
            <w:tcBorders>
              <w:top w:val="single" w:color="000000" w:sz="6" w:space="0"/>
              <w:left w:val="single" w:color="000000" w:sz="6" w:space="0"/>
              <w:bottom w:val="single" w:color="000000" w:sz="6" w:space="0"/>
              <w:right w:val="single" w:color="000000" w:sz="6" w:space="0"/>
            </w:tcBorders>
            <w:shd w:val="clear"/>
            <w:noWrap/>
            <w:tcMar>
              <w:left w:w="28" w:type="dxa"/>
              <w:right w:w="28" w:type="dxa"/>
            </w:tcMar>
            <w:vAlign w:val="center"/>
          </w:tcPr>
          <w:p>
            <w:pPr>
              <w:pStyle w:val="11"/>
              <w:keepNext w:val="0"/>
              <w:keepLines w:val="0"/>
              <w:widowControl/>
              <w:suppressLineNumbers w:val="0"/>
              <w:rPr>
                <w:rFonts w:hint="eastAsia" w:ascii="新細明體" w:hAnsi="新細明體" w:eastAsia="新細明體" w:cs="新細明體"/>
                <w:kern w:val="0"/>
                <w:szCs w:val="24"/>
                <w:bdr w:val="none" w:color="auto" w:sz="0" w:space="0"/>
                <w:lang w:val="en-US"/>
              </w:rPr>
            </w:pPr>
            <w:r>
              <w:rPr>
                <w:rFonts w:hint="eastAsia" w:ascii="新細明體" w:hAnsi="新細明體" w:eastAsia="新細明體" w:cs="新細明體"/>
                <w:kern w:val="0"/>
                <w:szCs w:val="24"/>
                <w:bdr w:val="none" w:color="auto" w:sz="0" w:space="0"/>
              </w:rPr>
              <w:t>註：請以粗黑筆劃出或以色塊填滿每一工作項目之起迄月份，列數得依實際需求自行增刪。</w:t>
            </w:r>
          </w:p>
        </w:tc>
      </w:tr>
    </w:tbl>
    <w:p>
      <w:pPr>
        <w:spacing w:before="0" w:line="360" w:lineRule="auto"/>
        <w:ind w:left="292" w:right="0" w:firstLine="0"/>
        <w:jc w:val="center"/>
        <w:rPr>
          <w:rFonts w:hint="eastAsia" w:ascii="新細明體" w:hAnsi="新細明體" w:eastAsia="新細明體" w:cs="新細明體"/>
          <w:b/>
          <w:bCs/>
          <w:sz w:val="32"/>
          <w:szCs w:val="32"/>
        </w:rPr>
        <w:sectPr>
          <w:footerReference r:id="rId4" w:type="default"/>
          <w:pgSz w:w="11906" w:h="16838"/>
          <w:pgMar w:top="1134" w:right="1134" w:bottom="1134" w:left="1134" w:header="720" w:footer="720" w:gutter="0"/>
          <w:cols w:space="720" w:num="1"/>
          <w:docGrid w:linePitch="360" w:charSpace="0"/>
        </w:sectPr>
      </w:pPr>
    </w:p>
    <w:p>
      <w:pPr>
        <w:spacing w:before="0" w:line="360" w:lineRule="auto"/>
        <w:ind w:left="292" w:right="0" w:firstLine="0"/>
        <w:jc w:val="center"/>
        <w:rPr>
          <w:rFonts w:hint="eastAsia" w:ascii="新細明體" w:hAnsi="新細明體" w:eastAsia="新細明體" w:cs="新細明體"/>
          <w:sz w:val="18"/>
        </w:rPr>
      </w:pPr>
      <w:r>
        <w:rPr>
          <w:rFonts w:hint="eastAsia" w:ascii="新細明體" w:hAnsi="新細明體" w:eastAsia="新細明體" w:cs="新細明體"/>
          <w:b/>
          <w:bCs/>
          <w:sz w:val="32"/>
          <w:szCs w:val="32"/>
        </w:rPr>
        <w:t>陸、研究經費申請明細表</w:t>
      </w:r>
    </w:p>
    <w:tbl>
      <w:tblPr>
        <w:tblStyle w:val="8"/>
        <w:tblW w:w="9667" w:type="dxa"/>
        <w:tblInd w:w="30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08"/>
        <w:gridCol w:w="1843"/>
        <w:gridCol w:w="1702"/>
        <w:gridCol w:w="849"/>
        <w:gridCol w:w="893"/>
        <w:gridCol w:w="883"/>
        <w:gridCol w:w="1203"/>
        <w:gridCol w:w="158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6" w:hRule="atLeast"/>
        </w:trPr>
        <w:tc>
          <w:tcPr>
            <w:tcW w:w="708" w:type="dxa"/>
          </w:tcPr>
          <w:p>
            <w:pPr>
              <w:pStyle w:val="10"/>
              <w:spacing w:before="168" w:line="360" w:lineRule="auto"/>
              <w:ind w:left="55" w:right="33"/>
              <w:jc w:val="center"/>
              <w:rPr>
                <w:rFonts w:hint="eastAsia" w:ascii="新細明體" w:hAnsi="新細明體" w:eastAsia="新細明體" w:cs="新細明體"/>
                <w:sz w:val="28"/>
              </w:rPr>
            </w:pPr>
            <w:r>
              <w:rPr>
                <w:rFonts w:hint="eastAsia" w:ascii="新細明體" w:hAnsi="新細明體" w:eastAsia="新細明體" w:cs="新細明體"/>
                <w:sz w:val="28"/>
              </w:rPr>
              <w:t>編號</w:t>
            </w:r>
          </w:p>
        </w:tc>
        <w:tc>
          <w:tcPr>
            <w:tcW w:w="1843" w:type="dxa"/>
            <w:tcBorders>
              <w:right w:val="single" w:color="000000" w:sz="4" w:space="0"/>
            </w:tcBorders>
          </w:tcPr>
          <w:p>
            <w:pPr>
              <w:pStyle w:val="10"/>
              <w:spacing w:before="168" w:line="360" w:lineRule="auto"/>
              <w:ind w:left="626" w:right="602"/>
              <w:jc w:val="center"/>
              <w:rPr>
                <w:rFonts w:hint="eastAsia" w:ascii="新細明體" w:hAnsi="新細明體" w:eastAsia="新細明體" w:cs="新細明體"/>
                <w:sz w:val="28"/>
              </w:rPr>
            </w:pPr>
            <w:r>
              <w:rPr>
                <w:rFonts w:hint="eastAsia" w:ascii="新細明體" w:hAnsi="新細明體" w:eastAsia="新細明體" w:cs="新細明體"/>
                <w:sz w:val="28"/>
              </w:rPr>
              <w:t>項目</w:t>
            </w:r>
          </w:p>
        </w:tc>
        <w:tc>
          <w:tcPr>
            <w:tcW w:w="1702" w:type="dxa"/>
            <w:tcBorders>
              <w:left w:val="single" w:color="000000" w:sz="4" w:space="0"/>
              <w:right w:val="single" w:color="000000" w:sz="4" w:space="0"/>
            </w:tcBorders>
          </w:tcPr>
          <w:p>
            <w:pPr>
              <w:pStyle w:val="10"/>
              <w:spacing w:before="168" w:line="360" w:lineRule="auto"/>
              <w:ind w:left="576"/>
              <w:rPr>
                <w:rFonts w:hint="eastAsia" w:ascii="新細明體" w:hAnsi="新細明體" w:eastAsia="新細明體" w:cs="新細明體"/>
                <w:sz w:val="28"/>
              </w:rPr>
            </w:pPr>
            <w:r>
              <w:rPr>
                <w:rFonts w:hint="eastAsia" w:ascii="新細明體" w:hAnsi="新細明體" w:eastAsia="新細明體" w:cs="新細明體"/>
                <w:sz w:val="28"/>
              </w:rPr>
              <w:t>規格</w:t>
            </w:r>
          </w:p>
        </w:tc>
        <w:tc>
          <w:tcPr>
            <w:tcW w:w="849" w:type="dxa"/>
            <w:tcBorders>
              <w:left w:val="single" w:color="000000" w:sz="4" w:space="0"/>
              <w:right w:val="single" w:color="000000" w:sz="4" w:space="0"/>
            </w:tcBorders>
          </w:tcPr>
          <w:p>
            <w:pPr>
              <w:pStyle w:val="10"/>
              <w:spacing w:before="168" w:line="360" w:lineRule="auto"/>
              <w:ind w:left="151"/>
              <w:rPr>
                <w:rFonts w:hint="eastAsia" w:ascii="新細明體" w:hAnsi="新細明體" w:eastAsia="新細明體" w:cs="新細明體"/>
                <w:sz w:val="28"/>
              </w:rPr>
            </w:pPr>
            <w:r>
              <w:rPr>
                <w:rFonts w:hint="eastAsia" w:ascii="新細明體" w:hAnsi="新細明體" w:eastAsia="新細明體" w:cs="新細明體"/>
                <w:sz w:val="28"/>
              </w:rPr>
              <w:t>單位</w:t>
            </w:r>
          </w:p>
        </w:tc>
        <w:tc>
          <w:tcPr>
            <w:tcW w:w="893" w:type="dxa"/>
            <w:tcBorders>
              <w:left w:val="single" w:color="000000" w:sz="4" w:space="0"/>
              <w:right w:val="single" w:color="000000" w:sz="4" w:space="0"/>
            </w:tcBorders>
          </w:tcPr>
          <w:p>
            <w:pPr>
              <w:pStyle w:val="10"/>
              <w:spacing w:before="168" w:line="360" w:lineRule="auto"/>
              <w:ind w:left="174"/>
              <w:rPr>
                <w:rFonts w:hint="eastAsia" w:ascii="新細明體" w:hAnsi="新細明體" w:eastAsia="新細明體" w:cs="新細明體"/>
                <w:sz w:val="28"/>
              </w:rPr>
            </w:pPr>
            <w:r>
              <w:rPr>
                <w:rFonts w:hint="eastAsia" w:ascii="新細明體" w:hAnsi="新細明體" w:eastAsia="新細明體" w:cs="新細明體"/>
                <w:sz w:val="28"/>
              </w:rPr>
              <w:t>數量</w:t>
            </w:r>
          </w:p>
        </w:tc>
        <w:tc>
          <w:tcPr>
            <w:tcW w:w="883" w:type="dxa"/>
            <w:tcBorders>
              <w:left w:val="single" w:color="000000" w:sz="4" w:space="0"/>
              <w:right w:val="single" w:color="000000" w:sz="4" w:space="0"/>
            </w:tcBorders>
          </w:tcPr>
          <w:p>
            <w:pPr>
              <w:pStyle w:val="10"/>
              <w:spacing w:before="168" w:line="360" w:lineRule="auto"/>
              <w:ind w:left="167"/>
              <w:rPr>
                <w:rFonts w:hint="eastAsia" w:ascii="新細明體" w:hAnsi="新細明體" w:eastAsia="新細明體" w:cs="新細明體"/>
                <w:sz w:val="28"/>
              </w:rPr>
            </w:pPr>
            <w:r>
              <w:rPr>
                <w:rFonts w:hint="eastAsia" w:ascii="新細明體" w:hAnsi="新細明體" w:eastAsia="新細明體" w:cs="新細明體"/>
                <w:sz w:val="28"/>
              </w:rPr>
              <w:t>單價</w:t>
            </w:r>
          </w:p>
        </w:tc>
        <w:tc>
          <w:tcPr>
            <w:tcW w:w="1203" w:type="dxa"/>
            <w:tcBorders>
              <w:left w:val="single" w:color="000000" w:sz="4" w:space="0"/>
              <w:right w:val="single" w:color="000000" w:sz="4" w:space="0"/>
            </w:tcBorders>
          </w:tcPr>
          <w:p>
            <w:pPr>
              <w:pStyle w:val="10"/>
              <w:spacing w:before="168" w:line="360" w:lineRule="auto"/>
              <w:ind w:left="328"/>
              <w:rPr>
                <w:rFonts w:hint="eastAsia" w:ascii="新細明體" w:hAnsi="新細明體" w:eastAsia="新細明體" w:cs="新細明體"/>
                <w:sz w:val="28"/>
              </w:rPr>
            </w:pPr>
            <w:r>
              <w:rPr>
                <w:rFonts w:hint="eastAsia" w:ascii="新細明體" w:hAnsi="新細明體" w:eastAsia="新細明體" w:cs="新細明體"/>
                <w:sz w:val="28"/>
              </w:rPr>
              <w:t>總價</w:t>
            </w:r>
          </w:p>
        </w:tc>
        <w:tc>
          <w:tcPr>
            <w:tcW w:w="1586" w:type="dxa"/>
            <w:tcBorders>
              <w:left w:val="single" w:color="000000" w:sz="4" w:space="0"/>
            </w:tcBorders>
          </w:tcPr>
          <w:p>
            <w:pPr>
              <w:pStyle w:val="10"/>
              <w:spacing w:before="168" w:line="360" w:lineRule="auto"/>
              <w:ind w:left="520"/>
              <w:rPr>
                <w:rFonts w:hint="eastAsia" w:ascii="新細明體" w:hAnsi="新細明體" w:eastAsia="新細明體" w:cs="新細明體"/>
                <w:sz w:val="28"/>
              </w:rPr>
            </w:pPr>
            <w:r>
              <w:rPr>
                <w:rFonts w:hint="eastAsia" w:ascii="新細明體" w:hAnsi="新細明體" w:eastAsia="新細明體" w:cs="新細明體"/>
                <w:sz w:val="28"/>
              </w:rPr>
              <w:t>說明</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4" w:hRule="atLeast"/>
        </w:trPr>
        <w:tc>
          <w:tcPr>
            <w:tcW w:w="708" w:type="dxa"/>
            <w:tcBorders>
              <w:bottom w:val="single" w:color="000000" w:sz="4" w:space="0"/>
            </w:tcBorders>
          </w:tcPr>
          <w:p>
            <w:pPr>
              <w:pStyle w:val="10"/>
              <w:spacing w:before="194"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1</w:t>
            </w:r>
          </w:p>
        </w:tc>
        <w:tc>
          <w:tcPr>
            <w:tcW w:w="1843" w:type="dxa"/>
            <w:tcBorders>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科展看板海報</w:t>
            </w:r>
          </w:p>
        </w:tc>
        <w:tc>
          <w:tcPr>
            <w:tcW w:w="1702" w:type="dxa"/>
            <w:tcBorders>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p>
        </w:tc>
        <w:tc>
          <w:tcPr>
            <w:tcW w:w="849" w:type="dxa"/>
            <w:tcBorders>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組</w:t>
            </w:r>
          </w:p>
        </w:tc>
        <w:tc>
          <w:tcPr>
            <w:tcW w:w="893" w:type="dxa"/>
            <w:tcBorders>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w:t>
            </w:r>
          </w:p>
        </w:tc>
        <w:tc>
          <w:tcPr>
            <w:tcW w:w="883" w:type="dxa"/>
            <w:tcBorders>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1500</w:t>
            </w:r>
          </w:p>
        </w:tc>
        <w:tc>
          <w:tcPr>
            <w:tcW w:w="1203" w:type="dxa"/>
            <w:tcBorders>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1500</w:t>
            </w:r>
          </w:p>
        </w:tc>
        <w:tc>
          <w:tcPr>
            <w:tcW w:w="1586" w:type="dxa"/>
            <w:tcBorders>
              <w:left w:val="single" w:color="000000" w:sz="4" w:space="0"/>
              <w:bottom w:val="single" w:color="000000" w:sz="4" w:space="0"/>
            </w:tcBorders>
          </w:tcPr>
          <w:p>
            <w:pPr>
              <w:pStyle w:val="10"/>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展示作品用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6" w:hRule="atLeast"/>
        </w:trPr>
        <w:tc>
          <w:tcPr>
            <w:tcW w:w="708" w:type="dxa"/>
            <w:tcBorders>
              <w:top w:val="single" w:color="000000" w:sz="4" w:space="0"/>
              <w:bottom w:val="single" w:color="000000" w:sz="4" w:space="0"/>
            </w:tcBorders>
          </w:tcPr>
          <w:p>
            <w:pPr>
              <w:pStyle w:val="10"/>
              <w:spacing w:before="196"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2</w:t>
            </w:r>
          </w:p>
        </w:tc>
        <w:tc>
          <w:tcPr>
            <w:tcW w:w="1843" w:type="dxa"/>
            <w:tcBorders>
              <w:top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行動硬碟</w:t>
            </w:r>
          </w:p>
        </w:tc>
        <w:tc>
          <w:tcPr>
            <w:tcW w:w="1702"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1TB</w:t>
            </w:r>
          </w:p>
        </w:tc>
        <w:tc>
          <w:tcPr>
            <w:tcW w:w="849"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lang w:eastAsia="zh-TW"/>
              </w:rPr>
              <w:t>個</w:t>
            </w:r>
          </w:p>
        </w:tc>
        <w:tc>
          <w:tcPr>
            <w:tcW w:w="893"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w:t>
            </w:r>
          </w:p>
        </w:tc>
        <w:tc>
          <w:tcPr>
            <w:tcW w:w="883"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1999</w:t>
            </w:r>
          </w:p>
        </w:tc>
        <w:tc>
          <w:tcPr>
            <w:tcW w:w="1203"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1999</w:t>
            </w:r>
          </w:p>
        </w:tc>
        <w:tc>
          <w:tcPr>
            <w:tcW w:w="1586" w:type="dxa"/>
            <w:tcBorders>
              <w:top w:val="single" w:color="000000" w:sz="4" w:space="0"/>
              <w:left w:val="single" w:color="000000" w:sz="4" w:space="0"/>
              <w:bottom w:val="single" w:color="000000" w:sz="4" w:space="0"/>
            </w:tcBorders>
          </w:tcPr>
          <w:p>
            <w:pPr>
              <w:pStyle w:val="10"/>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備份及存放科展資料</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4" w:hRule="atLeast"/>
        </w:trPr>
        <w:tc>
          <w:tcPr>
            <w:tcW w:w="708" w:type="dxa"/>
            <w:tcBorders>
              <w:top w:val="single" w:color="000000" w:sz="4" w:space="0"/>
              <w:bottom w:val="single" w:color="000000" w:sz="4" w:space="0"/>
            </w:tcBorders>
          </w:tcPr>
          <w:p>
            <w:pPr>
              <w:pStyle w:val="10"/>
              <w:spacing w:before="194"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3</w:t>
            </w:r>
          </w:p>
        </w:tc>
        <w:tc>
          <w:tcPr>
            <w:tcW w:w="1843" w:type="dxa"/>
            <w:tcBorders>
              <w:top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碳墨匣</w:t>
            </w:r>
          </w:p>
        </w:tc>
        <w:tc>
          <w:tcPr>
            <w:tcW w:w="1702"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rPr>
            </w:pPr>
          </w:p>
        </w:tc>
        <w:tc>
          <w:tcPr>
            <w:tcW w:w="849"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個</w:t>
            </w:r>
          </w:p>
        </w:tc>
        <w:tc>
          <w:tcPr>
            <w:tcW w:w="893"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2</w:t>
            </w:r>
          </w:p>
        </w:tc>
        <w:tc>
          <w:tcPr>
            <w:tcW w:w="883"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990</w:t>
            </w:r>
          </w:p>
        </w:tc>
        <w:tc>
          <w:tcPr>
            <w:tcW w:w="1203"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1980</w:t>
            </w:r>
          </w:p>
        </w:tc>
        <w:tc>
          <w:tcPr>
            <w:tcW w:w="1586" w:type="dxa"/>
            <w:tcBorders>
              <w:top w:val="single" w:color="000000" w:sz="4" w:space="0"/>
              <w:left w:val="single" w:color="000000" w:sz="4" w:space="0"/>
              <w:bottom w:val="single" w:color="000000" w:sz="4" w:space="0"/>
            </w:tcBorders>
          </w:tcPr>
          <w:p>
            <w:pPr>
              <w:pStyle w:val="10"/>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印作品說明書和相關文件</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5" w:hRule="atLeast"/>
        </w:trPr>
        <w:tc>
          <w:tcPr>
            <w:tcW w:w="708" w:type="dxa"/>
            <w:tcBorders>
              <w:top w:val="single" w:color="000000" w:sz="4" w:space="0"/>
              <w:bottom w:val="single" w:color="000000" w:sz="4" w:space="0"/>
            </w:tcBorders>
          </w:tcPr>
          <w:p>
            <w:pPr>
              <w:pStyle w:val="10"/>
              <w:spacing w:before="195"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4</w:t>
            </w:r>
          </w:p>
        </w:tc>
        <w:tc>
          <w:tcPr>
            <w:tcW w:w="1843" w:type="dxa"/>
            <w:tcBorders>
              <w:top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彩色墨水匣</w:t>
            </w:r>
          </w:p>
        </w:tc>
        <w:tc>
          <w:tcPr>
            <w:tcW w:w="1702"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rPr>
            </w:pPr>
          </w:p>
        </w:tc>
        <w:tc>
          <w:tcPr>
            <w:tcW w:w="849"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個</w:t>
            </w:r>
          </w:p>
        </w:tc>
        <w:tc>
          <w:tcPr>
            <w:tcW w:w="893"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2</w:t>
            </w:r>
          </w:p>
        </w:tc>
        <w:tc>
          <w:tcPr>
            <w:tcW w:w="883"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1982</w:t>
            </w:r>
          </w:p>
        </w:tc>
        <w:tc>
          <w:tcPr>
            <w:tcW w:w="1203"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3964</w:t>
            </w:r>
          </w:p>
        </w:tc>
        <w:tc>
          <w:tcPr>
            <w:tcW w:w="1586" w:type="dxa"/>
            <w:tcBorders>
              <w:top w:val="single" w:color="000000" w:sz="4" w:space="0"/>
              <w:left w:val="single" w:color="000000" w:sz="4" w:space="0"/>
              <w:bottom w:val="single" w:color="000000" w:sz="4" w:space="0"/>
            </w:tcBorders>
          </w:tcPr>
          <w:p>
            <w:pPr>
              <w:pStyle w:val="10"/>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印作品說明書和相關文件</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4" w:hRule="atLeast"/>
        </w:trPr>
        <w:tc>
          <w:tcPr>
            <w:tcW w:w="708" w:type="dxa"/>
            <w:tcBorders>
              <w:top w:val="single" w:color="000000" w:sz="4" w:space="0"/>
              <w:bottom w:val="single" w:color="000000" w:sz="4" w:space="0"/>
            </w:tcBorders>
          </w:tcPr>
          <w:p>
            <w:pPr>
              <w:pStyle w:val="10"/>
              <w:spacing w:before="194"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5</w:t>
            </w:r>
          </w:p>
        </w:tc>
        <w:tc>
          <w:tcPr>
            <w:tcW w:w="1843" w:type="dxa"/>
            <w:tcBorders>
              <w:top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影印紙</w:t>
            </w:r>
          </w:p>
        </w:tc>
        <w:tc>
          <w:tcPr>
            <w:tcW w:w="1702"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A4 80磅</w:t>
            </w:r>
          </w:p>
        </w:tc>
        <w:tc>
          <w:tcPr>
            <w:tcW w:w="849"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包</w:t>
            </w:r>
          </w:p>
        </w:tc>
        <w:tc>
          <w:tcPr>
            <w:tcW w:w="893"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w:t>
            </w:r>
          </w:p>
        </w:tc>
        <w:tc>
          <w:tcPr>
            <w:tcW w:w="883"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150</w:t>
            </w:r>
          </w:p>
        </w:tc>
        <w:tc>
          <w:tcPr>
            <w:tcW w:w="1203"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150</w:t>
            </w:r>
          </w:p>
        </w:tc>
        <w:tc>
          <w:tcPr>
            <w:tcW w:w="1586" w:type="dxa"/>
            <w:tcBorders>
              <w:top w:val="single" w:color="000000" w:sz="4" w:space="0"/>
              <w:left w:val="single" w:color="000000" w:sz="4" w:space="0"/>
              <w:bottom w:val="single" w:color="000000" w:sz="4" w:space="0"/>
            </w:tcBorders>
          </w:tcPr>
          <w:p>
            <w:pPr>
              <w:pStyle w:val="10"/>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印作品說明書和相關文件</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6" w:hRule="atLeast"/>
        </w:trPr>
        <w:tc>
          <w:tcPr>
            <w:tcW w:w="708" w:type="dxa"/>
            <w:tcBorders>
              <w:top w:val="single" w:color="000000" w:sz="4" w:space="0"/>
              <w:bottom w:val="single" w:color="000000" w:sz="4" w:space="0"/>
            </w:tcBorders>
          </w:tcPr>
          <w:p>
            <w:pPr>
              <w:pStyle w:val="10"/>
              <w:spacing w:before="196"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6</w:t>
            </w:r>
          </w:p>
        </w:tc>
        <w:tc>
          <w:tcPr>
            <w:tcW w:w="1843" w:type="dxa"/>
            <w:tcBorders>
              <w:top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筆記本</w:t>
            </w:r>
          </w:p>
        </w:tc>
        <w:tc>
          <w:tcPr>
            <w:tcW w:w="1702"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A4 70頁</w:t>
            </w:r>
          </w:p>
        </w:tc>
        <w:tc>
          <w:tcPr>
            <w:tcW w:w="849"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本</w:t>
            </w:r>
          </w:p>
        </w:tc>
        <w:tc>
          <w:tcPr>
            <w:tcW w:w="893"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w:t>
            </w:r>
          </w:p>
        </w:tc>
        <w:tc>
          <w:tcPr>
            <w:tcW w:w="883"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150</w:t>
            </w:r>
          </w:p>
        </w:tc>
        <w:tc>
          <w:tcPr>
            <w:tcW w:w="1203"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150</w:t>
            </w:r>
          </w:p>
        </w:tc>
        <w:tc>
          <w:tcPr>
            <w:tcW w:w="1586" w:type="dxa"/>
            <w:tcBorders>
              <w:top w:val="single" w:color="000000" w:sz="4" w:space="0"/>
              <w:left w:val="single" w:color="000000" w:sz="4" w:space="0"/>
              <w:bottom w:val="single" w:color="000000" w:sz="4" w:space="0"/>
            </w:tcBorders>
          </w:tcPr>
          <w:p>
            <w:pPr>
              <w:pStyle w:val="10"/>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紀錄有關科展的資料</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4" w:hRule="atLeast"/>
        </w:trPr>
        <w:tc>
          <w:tcPr>
            <w:tcW w:w="708" w:type="dxa"/>
            <w:tcBorders>
              <w:top w:val="single" w:color="000000" w:sz="4" w:space="0"/>
              <w:bottom w:val="single" w:color="000000" w:sz="4" w:space="0"/>
            </w:tcBorders>
          </w:tcPr>
          <w:p>
            <w:pPr>
              <w:pStyle w:val="10"/>
              <w:spacing w:before="194"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7</w:t>
            </w:r>
          </w:p>
        </w:tc>
        <w:tc>
          <w:tcPr>
            <w:tcW w:w="1843" w:type="dxa"/>
            <w:tcBorders>
              <w:top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文具(原子筆、立可帶……)</w:t>
            </w:r>
          </w:p>
        </w:tc>
        <w:tc>
          <w:tcPr>
            <w:tcW w:w="1702"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rPr>
            </w:pPr>
          </w:p>
        </w:tc>
        <w:tc>
          <w:tcPr>
            <w:tcW w:w="849"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組</w:t>
            </w:r>
          </w:p>
        </w:tc>
        <w:tc>
          <w:tcPr>
            <w:tcW w:w="893"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w:t>
            </w:r>
          </w:p>
        </w:tc>
        <w:tc>
          <w:tcPr>
            <w:tcW w:w="883"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300</w:t>
            </w:r>
          </w:p>
        </w:tc>
        <w:tc>
          <w:tcPr>
            <w:tcW w:w="1203"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300</w:t>
            </w:r>
          </w:p>
        </w:tc>
        <w:tc>
          <w:tcPr>
            <w:tcW w:w="1586" w:type="dxa"/>
            <w:tcBorders>
              <w:top w:val="single" w:color="000000" w:sz="4" w:space="0"/>
              <w:left w:val="single" w:color="000000" w:sz="4" w:space="0"/>
              <w:bottom w:val="single" w:color="000000" w:sz="4" w:space="0"/>
            </w:tcBorders>
          </w:tcPr>
          <w:p>
            <w:pPr>
              <w:pStyle w:val="10"/>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rPr>
              <w:t>紀錄有關科展的資料</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4" w:hRule="atLeast"/>
        </w:trPr>
        <w:tc>
          <w:tcPr>
            <w:tcW w:w="708" w:type="dxa"/>
            <w:tcBorders>
              <w:top w:val="single" w:color="000000" w:sz="4" w:space="0"/>
              <w:bottom w:val="single" w:color="000000" w:sz="4" w:space="0"/>
            </w:tcBorders>
          </w:tcPr>
          <w:p>
            <w:pPr>
              <w:pStyle w:val="10"/>
              <w:spacing w:before="194"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8</w:t>
            </w:r>
          </w:p>
        </w:tc>
        <w:tc>
          <w:tcPr>
            <w:tcW w:w="1843" w:type="dxa"/>
            <w:tcBorders>
              <w:top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lang w:eastAsia="zh-TW"/>
              </w:rPr>
              <w:t>科展展版</w:t>
            </w:r>
          </w:p>
        </w:tc>
        <w:tc>
          <w:tcPr>
            <w:tcW w:w="1702" w:type="dxa"/>
            <w:tcBorders>
              <w:top w:val="single" w:color="000000" w:sz="4" w:space="0"/>
              <w:left w:val="single" w:color="000000" w:sz="4" w:space="0"/>
              <w:bottom w:val="single" w:color="000000" w:sz="4" w:space="0"/>
              <w:right w:val="single" w:color="000000" w:sz="4" w:space="0"/>
            </w:tcBorders>
            <w:vAlign w:val="top"/>
          </w:tcPr>
          <w:p>
            <w:pPr>
              <w:pStyle w:val="10"/>
              <w:spacing w:line="360" w:lineRule="auto"/>
              <w:jc w:val="center"/>
              <w:rPr>
                <w:rFonts w:hint="eastAsia" w:ascii="新細明體" w:hAnsi="新細明體" w:eastAsia="新細明體" w:cs="新細明體"/>
                <w:sz w:val="24"/>
                <w:szCs w:val="24"/>
                <w:lang w:val="en-US" w:eastAsia="zh-TW" w:bidi="zh-TW"/>
              </w:rPr>
            </w:pPr>
            <w:r>
              <w:rPr>
                <w:rFonts w:hint="eastAsia" w:ascii="新細明體" w:hAnsi="新細明體" w:eastAsia="新細明體" w:cs="新細明體"/>
                <w:sz w:val="24"/>
                <w:szCs w:val="24"/>
                <w:lang w:val="en-US" w:eastAsia="zh-TW"/>
              </w:rPr>
              <w:t>A0展版</w:t>
            </w:r>
          </w:p>
        </w:tc>
        <w:tc>
          <w:tcPr>
            <w:tcW w:w="849" w:type="dxa"/>
            <w:tcBorders>
              <w:top w:val="single" w:color="000000" w:sz="4" w:space="0"/>
              <w:left w:val="single" w:color="000000" w:sz="4" w:space="0"/>
              <w:bottom w:val="single" w:color="000000" w:sz="4" w:space="0"/>
              <w:right w:val="single" w:color="000000" w:sz="4" w:space="0"/>
            </w:tcBorders>
            <w:vAlign w:val="top"/>
          </w:tcPr>
          <w:p>
            <w:pPr>
              <w:pStyle w:val="10"/>
              <w:spacing w:line="360" w:lineRule="auto"/>
              <w:jc w:val="center"/>
              <w:rPr>
                <w:rFonts w:hint="eastAsia" w:ascii="新細明體" w:hAnsi="新細明體" w:eastAsia="新細明體" w:cs="新細明體"/>
                <w:sz w:val="24"/>
                <w:szCs w:val="24"/>
                <w:lang w:val="zh-TW" w:eastAsia="zh-TW" w:bidi="zh-TW"/>
              </w:rPr>
            </w:pPr>
            <w:r>
              <w:rPr>
                <w:rFonts w:hint="eastAsia" w:ascii="新細明體" w:hAnsi="新細明體" w:eastAsia="新細明體" w:cs="新細明體"/>
                <w:sz w:val="24"/>
                <w:szCs w:val="24"/>
                <w:lang w:val="zh-TW" w:eastAsia="zh-TW" w:bidi="zh-TW"/>
              </w:rPr>
              <w:t>組</w:t>
            </w:r>
          </w:p>
        </w:tc>
        <w:tc>
          <w:tcPr>
            <w:tcW w:w="893" w:type="dxa"/>
            <w:tcBorders>
              <w:top w:val="single" w:color="000000" w:sz="4" w:space="0"/>
              <w:left w:val="single" w:color="000000" w:sz="4" w:space="0"/>
              <w:bottom w:val="single" w:color="000000" w:sz="4" w:space="0"/>
              <w:right w:val="single" w:color="000000" w:sz="4" w:space="0"/>
            </w:tcBorders>
            <w:vAlign w:val="top"/>
          </w:tcPr>
          <w:p>
            <w:pPr>
              <w:pStyle w:val="10"/>
              <w:spacing w:line="360" w:lineRule="auto"/>
              <w:jc w:val="center"/>
              <w:rPr>
                <w:rFonts w:hint="eastAsia" w:ascii="新細明體" w:hAnsi="新細明體" w:eastAsia="新細明體" w:cs="新細明體"/>
                <w:sz w:val="24"/>
                <w:szCs w:val="24"/>
                <w:lang w:val="en-US" w:eastAsia="zh-TW" w:bidi="zh-TW"/>
              </w:rPr>
            </w:pPr>
            <w:r>
              <w:rPr>
                <w:rFonts w:hint="eastAsia" w:ascii="新細明體" w:hAnsi="新細明體" w:eastAsia="新細明體" w:cs="新細明體"/>
                <w:sz w:val="24"/>
                <w:szCs w:val="24"/>
                <w:lang w:val="en-US" w:eastAsia="zh-TW" w:bidi="zh-TW"/>
              </w:rPr>
              <w:t>1</w:t>
            </w:r>
          </w:p>
        </w:tc>
        <w:tc>
          <w:tcPr>
            <w:tcW w:w="883" w:type="dxa"/>
            <w:tcBorders>
              <w:top w:val="single" w:color="000000" w:sz="4" w:space="0"/>
              <w:left w:val="single" w:color="000000" w:sz="4" w:space="0"/>
              <w:bottom w:val="single" w:color="000000" w:sz="4" w:space="0"/>
              <w:right w:val="single" w:color="000000" w:sz="4" w:space="0"/>
            </w:tcBorders>
            <w:vAlign w:val="top"/>
          </w:tcPr>
          <w:p>
            <w:pPr>
              <w:pStyle w:val="10"/>
              <w:spacing w:line="360" w:lineRule="auto"/>
              <w:jc w:val="center"/>
              <w:rPr>
                <w:rFonts w:hint="eastAsia" w:ascii="新細明體" w:hAnsi="新細明體" w:eastAsia="新細明體" w:cs="新細明體"/>
                <w:sz w:val="24"/>
                <w:szCs w:val="24"/>
                <w:lang w:val="en-US" w:eastAsia="zh-TW" w:bidi="zh-TW"/>
              </w:rPr>
            </w:pPr>
            <w:r>
              <w:rPr>
                <w:rFonts w:hint="eastAsia" w:ascii="新細明體" w:hAnsi="新細明體" w:eastAsia="新細明體" w:cs="新細明體"/>
                <w:sz w:val="24"/>
                <w:szCs w:val="24"/>
                <w:lang w:val="en-US" w:eastAsia="zh-TW"/>
              </w:rPr>
              <w:t>6000</w:t>
            </w:r>
          </w:p>
        </w:tc>
        <w:tc>
          <w:tcPr>
            <w:tcW w:w="1203"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6000</w:t>
            </w:r>
          </w:p>
        </w:tc>
        <w:tc>
          <w:tcPr>
            <w:tcW w:w="1586" w:type="dxa"/>
            <w:tcBorders>
              <w:top w:val="single" w:color="000000" w:sz="4" w:space="0"/>
              <w:left w:val="single" w:color="000000" w:sz="4" w:space="0"/>
              <w:bottom w:val="single" w:color="000000" w:sz="4" w:space="0"/>
            </w:tcBorders>
          </w:tcPr>
          <w:p>
            <w:pPr>
              <w:pStyle w:val="10"/>
              <w:spacing w:line="360" w:lineRule="auto"/>
              <w:jc w:val="center"/>
              <w:rPr>
                <w:rFonts w:hint="eastAsia" w:ascii="新細明體" w:hAnsi="新細明體" w:eastAsia="新細明體" w:cs="新細明體"/>
                <w:sz w:val="24"/>
                <w:szCs w:val="24"/>
              </w:rPr>
            </w:pPr>
            <w:r>
              <w:rPr>
                <w:rFonts w:hint="eastAsia" w:ascii="新細明體" w:hAnsi="新細明體" w:eastAsia="新細明體" w:cs="新細明體"/>
                <w:sz w:val="24"/>
                <w:szCs w:val="24"/>
                <w:lang w:eastAsia="zh-TW"/>
              </w:rPr>
              <w:t>展示作品用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24" w:hRule="atLeast"/>
        </w:trPr>
        <w:tc>
          <w:tcPr>
            <w:tcW w:w="708" w:type="dxa"/>
            <w:tcBorders>
              <w:top w:val="single" w:color="000000" w:sz="4" w:space="0"/>
              <w:bottom w:val="single" w:color="000000" w:sz="4" w:space="0"/>
            </w:tcBorders>
          </w:tcPr>
          <w:p>
            <w:pPr>
              <w:pStyle w:val="10"/>
              <w:spacing w:before="194" w:line="360" w:lineRule="auto"/>
              <w:ind w:left="23"/>
              <w:jc w:val="center"/>
              <w:rPr>
                <w:rFonts w:hint="eastAsia" w:ascii="新細明體" w:hAnsi="新細明體" w:eastAsia="新細明體" w:cs="新細明體"/>
                <w:sz w:val="28"/>
              </w:rPr>
            </w:pPr>
            <w:r>
              <w:rPr>
                <w:rFonts w:hint="eastAsia" w:ascii="新細明體" w:hAnsi="新細明體" w:eastAsia="新細明體" w:cs="新細明體"/>
                <w:w w:val="100"/>
                <w:sz w:val="28"/>
              </w:rPr>
              <w:t>9</w:t>
            </w:r>
          </w:p>
        </w:tc>
        <w:tc>
          <w:tcPr>
            <w:tcW w:w="1843" w:type="dxa"/>
            <w:tcBorders>
              <w:top w:val="single" w:color="000000" w:sz="4" w:space="0"/>
              <w:bottom w:val="single" w:color="000000" w:sz="4" w:space="0"/>
              <w:right w:val="single" w:color="000000" w:sz="4" w:space="0"/>
            </w:tcBorders>
            <w:vAlign w:val="top"/>
          </w:tcPr>
          <w:p>
            <w:pPr>
              <w:pStyle w:val="10"/>
              <w:spacing w:line="360" w:lineRule="auto"/>
              <w:jc w:val="center"/>
              <w:rPr>
                <w:rFonts w:hint="eastAsia" w:ascii="新細明體" w:hAnsi="新細明體" w:eastAsia="新細明體" w:cs="新細明體"/>
                <w:sz w:val="24"/>
                <w:szCs w:val="24"/>
                <w:lang w:val="en-US" w:eastAsia="zh-TW" w:bidi="zh-TW"/>
              </w:rPr>
            </w:pPr>
            <w:r>
              <w:rPr>
                <w:rFonts w:hint="eastAsia" w:ascii="新細明體" w:hAnsi="新細明體" w:eastAsia="新細明體" w:cs="新細明體"/>
                <w:sz w:val="24"/>
                <w:szCs w:val="24"/>
                <w:lang w:eastAsia="zh-TW"/>
              </w:rPr>
              <w:t>演算法的樂趣</w:t>
            </w:r>
            <w:r>
              <w:rPr>
                <w:rFonts w:hint="eastAsia" w:ascii="新細明體" w:hAnsi="新細明體" w:eastAsia="新細明體" w:cs="新細明體"/>
                <w:sz w:val="24"/>
                <w:szCs w:val="24"/>
                <w:lang w:val="en-US" w:eastAsia="zh-TW"/>
              </w:rPr>
              <w:t>(參考書)</w:t>
            </w:r>
          </w:p>
        </w:tc>
        <w:tc>
          <w:tcPr>
            <w:tcW w:w="1702" w:type="dxa"/>
            <w:tcBorders>
              <w:top w:val="single" w:color="000000" w:sz="4" w:space="0"/>
              <w:left w:val="single" w:color="000000" w:sz="4" w:space="0"/>
              <w:bottom w:val="single" w:color="000000" w:sz="4" w:space="0"/>
              <w:right w:val="single" w:color="000000" w:sz="4" w:space="0"/>
            </w:tcBorders>
            <w:vAlign w:val="top"/>
          </w:tcPr>
          <w:p>
            <w:pPr>
              <w:pStyle w:val="10"/>
              <w:spacing w:line="360" w:lineRule="auto"/>
              <w:jc w:val="center"/>
              <w:rPr>
                <w:rFonts w:hint="eastAsia" w:ascii="新細明體" w:hAnsi="新細明體" w:eastAsia="新細明體" w:cs="新細明體"/>
                <w:sz w:val="24"/>
                <w:szCs w:val="24"/>
                <w:lang w:val="en-US" w:eastAsia="zh-TW" w:bidi="zh-TW"/>
              </w:rPr>
            </w:pPr>
          </w:p>
        </w:tc>
        <w:tc>
          <w:tcPr>
            <w:tcW w:w="849" w:type="dxa"/>
            <w:tcBorders>
              <w:top w:val="single" w:color="000000" w:sz="4" w:space="0"/>
              <w:left w:val="single" w:color="000000" w:sz="4" w:space="0"/>
              <w:bottom w:val="single" w:color="000000" w:sz="4" w:space="0"/>
              <w:right w:val="single" w:color="000000" w:sz="4" w:space="0"/>
            </w:tcBorders>
            <w:vAlign w:val="top"/>
          </w:tcPr>
          <w:p>
            <w:pPr>
              <w:pStyle w:val="10"/>
              <w:spacing w:line="360" w:lineRule="auto"/>
              <w:jc w:val="center"/>
              <w:rPr>
                <w:rFonts w:hint="eastAsia" w:ascii="新細明體" w:hAnsi="新細明體" w:eastAsia="新細明體" w:cs="新細明體"/>
                <w:sz w:val="24"/>
                <w:szCs w:val="24"/>
                <w:lang w:val="zh-TW" w:eastAsia="zh-TW" w:bidi="zh-TW"/>
              </w:rPr>
            </w:pPr>
            <w:r>
              <w:rPr>
                <w:rFonts w:hint="eastAsia" w:ascii="新細明體" w:hAnsi="新細明體" w:eastAsia="新細明體" w:cs="新細明體"/>
                <w:sz w:val="24"/>
                <w:szCs w:val="24"/>
                <w:lang w:eastAsia="zh-TW"/>
              </w:rPr>
              <w:t>本</w:t>
            </w:r>
          </w:p>
        </w:tc>
        <w:tc>
          <w:tcPr>
            <w:tcW w:w="893"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1</w:t>
            </w:r>
          </w:p>
        </w:tc>
        <w:tc>
          <w:tcPr>
            <w:tcW w:w="883"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480</w:t>
            </w:r>
          </w:p>
        </w:tc>
        <w:tc>
          <w:tcPr>
            <w:tcW w:w="1203" w:type="dxa"/>
            <w:tcBorders>
              <w:top w:val="single" w:color="000000" w:sz="4" w:space="0"/>
              <w:left w:val="single" w:color="000000" w:sz="4" w:space="0"/>
              <w:bottom w:val="single" w:color="000000" w:sz="4" w:space="0"/>
              <w:right w:val="single" w:color="000000" w:sz="4" w:space="0"/>
            </w:tcBorders>
          </w:tcPr>
          <w:p>
            <w:pPr>
              <w:pStyle w:val="10"/>
              <w:spacing w:line="360" w:lineRule="auto"/>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480</w:t>
            </w:r>
          </w:p>
        </w:tc>
        <w:tc>
          <w:tcPr>
            <w:tcW w:w="1586" w:type="dxa"/>
            <w:tcBorders>
              <w:top w:val="single" w:color="000000" w:sz="4" w:space="0"/>
              <w:left w:val="single" w:color="000000" w:sz="4" w:space="0"/>
              <w:bottom w:val="single" w:color="000000" w:sz="4" w:space="0"/>
            </w:tcBorders>
          </w:tcPr>
          <w:p>
            <w:pPr>
              <w:pStyle w:val="10"/>
              <w:spacing w:line="360" w:lineRule="auto"/>
              <w:jc w:val="center"/>
              <w:rPr>
                <w:rFonts w:hint="eastAsia" w:ascii="新細明體" w:hAnsi="新細明體" w:eastAsia="新細明體" w:cs="新細明體"/>
                <w:sz w:val="24"/>
                <w:szCs w:val="24"/>
                <w:lang w:eastAsia="zh-TW"/>
              </w:rPr>
            </w:pPr>
            <w:r>
              <w:rPr>
                <w:rFonts w:hint="eastAsia" w:ascii="新細明體" w:hAnsi="新細明體" w:eastAsia="新細明體" w:cs="新細明體"/>
                <w:sz w:val="24"/>
                <w:szCs w:val="24"/>
                <w:lang w:eastAsia="zh-TW"/>
              </w:rPr>
              <w:t>研究用途</w:t>
            </w:r>
          </w:p>
        </w:tc>
      </w:tr>
    </w:tbl>
    <w:p>
      <w:pPr>
        <w:spacing w:line="360" w:lineRule="auto"/>
        <w:rPr>
          <w:rFonts w:hint="default" w:ascii="新細明體" w:hAnsi="新細明體" w:eastAsia="新細明體" w:cs="新細明體"/>
          <w:sz w:val="24"/>
          <w:szCs w:val="24"/>
          <w:lang w:val="en-US"/>
        </w:rPr>
      </w:pPr>
      <w:r>
        <w:rPr>
          <w:rFonts w:hint="eastAsia" w:ascii="新細明體" w:hAnsi="新細明體" w:eastAsia="新細明體" w:cs="新細明體"/>
          <w:sz w:val="24"/>
          <w:szCs w:val="24"/>
        </w:rPr>
        <w:t>總計：16523</w:t>
      </w:r>
    </w:p>
    <w:sectPr>
      <w:footerReference r:id="rId5" w:type="default"/>
      <w:pgSz w:w="11906" w:h="16838"/>
      <w:pgMar w:top="1134" w:right="1134" w:bottom="1134"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標楷體">
    <w:panose1 w:val="03000509000000000000"/>
    <w:charset w:val="88"/>
    <w:family w:val="auto"/>
    <w:pitch w:val="default"/>
    <w:sig w:usb0="00000003" w:usb1="082E0000" w:usb2="00000016" w:usb3="00000000" w:csb0="00100001" w:csb1="00000000"/>
  </w:font>
  <w:font w:name="TimesNewRomanPSMT">
    <w:altName w:val="Times New Roman"/>
    <w:panose1 w:val="00000000000000000000"/>
    <w:charset w:val="00"/>
    <w:family w:val="auto"/>
    <w:pitch w:val="default"/>
    <w:sig w:usb0="00000000" w:usb1="00000000" w:usb2="00000000" w:usb3="00000000" w:csb0="00000000" w:csb1="00000000"/>
  </w:font>
  <w:font w:name="新細明體">
    <w:panose1 w:val="02020500000000000000"/>
    <w:charset w:val="88"/>
    <w:family w:val="auto"/>
    <w:pitch w:val="default"/>
    <w:sig w:usb0="A00002FF" w:usb1="28CFFCFA" w:usb2="00000016" w:usb3="00000000" w:csb0="00100001"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variable"/>
    <w:sig w:usb0="E00006FF" w:usb1="420024FF" w:usb2="02000000" w:usb3="00000000" w:csb0="2000019F" w:csb1="00000000"/>
  </w:font>
  <w:font w:name="@標楷體">
    <w:panose1 w:val="03000509000000000000"/>
    <w:charset w:val="88"/>
    <w:family w:val="auto"/>
    <w:pitch w:val="fixed"/>
    <w:sig w:usb0="00000003" w:usb1="082E0000" w:usb2="00000016" w:usb3="00000000" w:csb0="00100001" w:csb1="00000000"/>
  </w:font>
  <w:font w:name="@新細明體">
    <w:panose1 w:val="02020500000000000000"/>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新細明體"/>
                              <w:lang w:eastAsia="zh-TW"/>
                            </w:rPr>
                          </w:pPr>
                          <w:r>
                            <w:rPr>
                              <w:rFonts w:hint="eastAsia" w:eastAsia="新細明體"/>
                              <w:lang w:eastAsia="zh-TW"/>
                            </w:rPr>
                            <w:fldChar w:fldCharType="begin"/>
                          </w:r>
                          <w:r>
                            <w:rPr>
                              <w:rFonts w:hint="eastAsia" w:eastAsia="新細明體"/>
                              <w:lang w:eastAsia="zh-TW"/>
                            </w:rPr>
                            <w:instrText xml:space="preserve"> PAGE  \* MERGEFORMAT </w:instrText>
                          </w:r>
                          <w:r>
                            <w:rPr>
                              <w:rFonts w:hint="eastAsia" w:eastAsia="新細明體"/>
                              <w:lang w:eastAsia="zh-TW"/>
                            </w:rPr>
                            <w:fldChar w:fldCharType="separate"/>
                          </w:r>
                          <w:r>
                            <w:rPr>
                              <w:rFonts w:hint="eastAsia" w:eastAsia="新細明體"/>
                              <w:lang w:eastAsia="zh-TW"/>
                            </w:rPr>
                            <w:t>1</w:t>
                          </w:r>
                          <w:r>
                            <w:rPr>
                              <w:rFonts w:hint="eastAsia" w:eastAsia="新細明體"/>
                              <w:lang w:eastAsia="zh-TW"/>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ReqyYBAIAABQEAAAOAAAAAAAAAAEAIAAAAB8BAABkcnMvZTJv&#10;RG9jLnhtbFBLBQYAAAAABgAGAFkBAACVBQAAAAA=&#10;">
              <v:fill on="f" focussize="0,0"/>
              <v:stroke on="f" weight="0.5pt"/>
              <v:imagedata o:title=""/>
              <o:lock v:ext="edit" aspectratio="f"/>
              <v:textbox inset="0mm,0mm,0mm,0mm" style="mso-fit-shape-to-text:t;">
                <w:txbxContent>
                  <w:p>
                    <w:pPr>
                      <w:pStyle w:val="4"/>
                      <w:rPr>
                        <w:rFonts w:hint="eastAsia" w:eastAsia="新細明體"/>
                        <w:lang w:eastAsia="zh-TW"/>
                      </w:rPr>
                    </w:pPr>
                    <w:r>
                      <w:rPr>
                        <w:rFonts w:hint="eastAsia" w:eastAsia="新細明體"/>
                        <w:lang w:eastAsia="zh-TW"/>
                      </w:rPr>
                      <w:fldChar w:fldCharType="begin"/>
                    </w:r>
                    <w:r>
                      <w:rPr>
                        <w:rFonts w:hint="eastAsia" w:eastAsia="新細明體"/>
                        <w:lang w:eastAsia="zh-TW"/>
                      </w:rPr>
                      <w:instrText xml:space="preserve"> PAGE  \* MERGEFORMAT </w:instrText>
                    </w:r>
                    <w:r>
                      <w:rPr>
                        <w:rFonts w:hint="eastAsia" w:eastAsia="新細明體"/>
                        <w:lang w:eastAsia="zh-TW"/>
                      </w:rPr>
                      <w:fldChar w:fldCharType="separate"/>
                    </w:r>
                    <w:r>
                      <w:rPr>
                        <w:rFonts w:hint="eastAsia" w:eastAsia="新細明體"/>
                        <w:lang w:eastAsia="zh-TW"/>
                      </w:rPr>
                      <w:t>1</w:t>
                    </w:r>
                    <w:r>
                      <w:rPr>
                        <w:rFonts w:hint="eastAsia" w:eastAsia="新細明體"/>
                        <w:lang w:eastAsia="zh-TW"/>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1264F"/>
    <w:multiLevelType w:val="singleLevel"/>
    <w:tmpl w:val="8841264F"/>
    <w:lvl w:ilvl="0" w:tentative="0">
      <w:start w:val="2"/>
      <w:numFmt w:val="chineseCounting"/>
      <w:lvlText w:val="(%1)"/>
      <w:lvlJc w:val="left"/>
      <w:pPr>
        <w:tabs>
          <w:tab w:val="left" w:pos="312"/>
        </w:tabs>
      </w:pPr>
      <w:rPr>
        <w:rFonts w:hint="eastAsia"/>
      </w:rPr>
    </w:lvl>
  </w:abstractNum>
  <w:abstractNum w:abstractNumId="1">
    <w:nsid w:val="98A3FCA7"/>
    <w:multiLevelType w:val="multilevel"/>
    <w:tmpl w:val="98A3FCA7"/>
    <w:lvl w:ilvl="0" w:tentative="0">
      <w:start w:val="1"/>
      <w:numFmt w:val="chineseCounting"/>
      <w:suff w:val="nothing"/>
      <w:lvlText w:val="%1、"/>
      <w:lvlJc w:val="left"/>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A22A3575"/>
    <w:multiLevelType w:val="singleLevel"/>
    <w:tmpl w:val="A22A3575"/>
    <w:lvl w:ilvl="0" w:tentative="0">
      <w:start w:val="1"/>
      <w:numFmt w:val="chineseCounting"/>
      <w:lvlText w:val="(%1)"/>
      <w:lvlJc w:val="left"/>
      <w:pPr>
        <w:tabs>
          <w:tab w:val="left" w:pos="312"/>
        </w:tabs>
      </w:pPr>
      <w:rPr>
        <w:rFonts w:hint="eastAsia"/>
      </w:rPr>
    </w:lvl>
  </w:abstractNum>
  <w:abstractNum w:abstractNumId="3">
    <w:nsid w:val="B58F33BD"/>
    <w:multiLevelType w:val="singleLevel"/>
    <w:tmpl w:val="B58F33BD"/>
    <w:lvl w:ilvl="0" w:tentative="0">
      <w:start w:val="1"/>
      <w:numFmt w:val="chineseCounting"/>
      <w:lvlText w:val="(%1)"/>
      <w:lvlJc w:val="left"/>
      <w:pPr>
        <w:tabs>
          <w:tab w:val="left" w:pos="312"/>
        </w:tabs>
      </w:pPr>
      <w:rPr>
        <w:rFonts w:hint="eastAsia"/>
      </w:rPr>
    </w:lvl>
  </w:abstractNum>
  <w:abstractNum w:abstractNumId="4">
    <w:nsid w:val="E46198B8"/>
    <w:multiLevelType w:val="singleLevel"/>
    <w:tmpl w:val="E46198B8"/>
    <w:lvl w:ilvl="0" w:tentative="0">
      <w:start w:val="1"/>
      <w:numFmt w:val="chineseCounting"/>
      <w:suff w:val="nothing"/>
      <w:lvlText w:val="%1、"/>
      <w:lvlJc w:val="left"/>
      <w:rPr>
        <w:rFonts w:hint="eastAsia"/>
      </w:rPr>
    </w:lvl>
  </w:abstractNum>
  <w:abstractNum w:abstractNumId="5">
    <w:nsid w:val="FE090776"/>
    <w:multiLevelType w:val="singleLevel"/>
    <w:tmpl w:val="FE090776"/>
    <w:lvl w:ilvl="0" w:tentative="0">
      <w:start w:val="1"/>
      <w:numFmt w:val="decimal"/>
      <w:lvlText w:val="(%1)"/>
      <w:lvlJc w:val="left"/>
      <w:pPr>
        <w:tabs>
          <w:tab w:val="left" w:pos="312"/>
        </w:tabs>
      </w:pPr>
    </w:lvl>
  </w:abstractNum>
  <w:abstractNum w:abstractNumId="6">
    <w:nsid w:val="5A3329E7"/>
    <w:multiLevelType w:val="multilevel"/>
    <w:tmpl w:val="5A3329E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4"/>
  </w:num>
  <w:num w:numId="3">
    <w:abstractNumId w:val="2"/>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D94289"/>
    <w:rsid w:val="08E73C3B"/>
    <w:rsid w:val="0EA1070F"/>
    <w:rsid w:val="149273E3"/>
    <w:rsid w:val="1F2405EA"/>
    <w:rsid w:val="27C7566F"/>
    <w:rsid w:val="2D2F133E"/>
    <w:rsid w:val="3B455552"/>
    <w:rsid w:val="4EDA47A6"/>
    <w:rsid w:val="4FC434F1"/>
    <w:rsid w:val="5C876B46"/>
    <w:rsid w:val="6DD20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rPr>
      <w:rFonts w:asciiTheme="minorHAnsi" w:hAnsiTheme="minorHAnsi" w:eastAsiaTheme="minorEastAsia" w:cstheme="minorBidi"/>
      <w:lang w:val="en-US" w:eastAsia="zh-CN" w:bidi="ar-SA"/>
    </w:rPr>
  </w:style>
  <w:style w:type="paragraph" w:styleId="2">
    <w:name w:val="heading 1"/>
    <w:basedOn w:val="1"/>
    <w:next w:val="1"/>
    <w:qFormat/>
    <w:uiPriority w:val="1"/>
    <w:pPr>
      <w:ind w:left="292"/>
      <w:outlineLvl w:val="1"/>
    </w:pPr>
    <w:rPr>
      <w:rFonts w:ascii="標楷體" w:hAnsi="標楷體" w:eastAsia="標楷體" w:cs="標楷體"/>
      <w:sz w:val="40"/>
      <w:szCs w:val="40"/>
      <w:lang w:val="zh-TW" w:eastAsia="zh-TW" w:bidi="zh-TW"/>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標楷體" w:hAnsi="標楷體" w:eastAsia="標楷體" w:cs="標楷體"/>
      <w:sz w:val="28"/>
      <w:szCs w:val="28"/>
      <w:lang w:val="zh-TW" w:eastAsia="zh-TW" w:bidi="zh-TW"/>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Table Paragraph"/>
    <w:basedOn w:val="1"/>
    <w:qFormat/>
    <w:uiPriority w:val="1"/>
    <w:rPr>
      <w:rFonts w:ascii="標楷體" w:hAnsi="標楷體" w:eastAsia="標楷體" w:cs="標楷體"/>
      <w:lang w:val="zh-TW" w:eastAsia="zh-TW" w:bidi="zh-TW"/>
    </w:rPr>
  </w:style>
  <w:style w:type="paragraph" w:customStyle="1" w:styleId="11">
    <w:name w:val="Text body"/>
    <w:uiPriority w:val="0"/>
    <w:pPr>
      <w:keepNext w:val="0"/>
      <w:keepLines w:val="0"/>
      <w:widowControl w:val="0"/>
      <w:suppressLineNumbers w:val="0"/>
      <w:suppressAutoHyphens/>
      <w:autoSpaceDE/>
      <w:autoSpaceDN w:val="0"/>
      <w:spacing w:before="0" w:beforeAutospacing="0" w:after="0" w:afterAutospacing="0"/>
      <w:ind w:left="0" w:right="0"/>
      <w:jc w:val="left"/>
    </w:pPr>
    <w:rPr>
      <w:rFonts w:hint="default" w:ascii="Times New Roman" w:hAnsi="Times New Roman" w:eastAsia="新細明體" w:cs="Times New Roman"/>
      <w:kern w:val="3"/>
      <w:sz w:val="24"/>
      <w:szCs w:val="20"/>
      <w:lang w:val="en-US" w:eastAsia="zh-CN" w:bidi="ar"/>
    </w:rPr>
  </w:style>
  <w:style w:type="table" w:customStyle="1" w:styleId="12">
    <w:name w:val="表格內文"/>
    <w:semiHidden/>
    <w:uiPriority w:val="0"/>
    <w:pPr>
      <w:keepNext w:val="0"/>
      <w:keepLines w:val="0"/>
      <w:widowControl/>
      <w:suppressLineNumbers w:val="0"/>
      <w:autoSpaceDE/>
      <w:autoSpaceDN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114</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2020-03-24T10:01:00Z</dcterms:created>
  <dc:creator>Kulimi</dc:creator>
  <cp:lastModifiedBy>曹禕中</cp:lastModifiedBy>
  <dcterms:modified xsi:type="dcterms:W3CDTF">2020-04-08T16:38:41Z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