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spacing w:line="360" w:lineRule="auto"/>
        <w:jc w:val="center"/>
        <w:rPr>
          <w:rFonts w:hint="eastAsia" w:ascii="新細明體" w:hAnsi="新細明體" w:eastAsia="新細明體" w:cs="新細明體"/>
          <w:b/>
          <w:bCs/>
          <w:sz w:val="32"/>
          <w:szCs w:val="32"/>
          <w:lang w:val="en-US" w:eastAsia="zh-TW"/>
        </w:rPr>
      </w:pPr>
      <w:r>
        <w:rPr>
          <w:rFonts w:hint="eastAsia" w:ascii="新細明體" w:hAnsi="新細明體" w:eastAsia="新細明體" w:cs="新細明體"/>
          <w:b/>
          <w:bCs/>
          <w:sz w:val="32"/>
          <w:szCs w:val="32"/>
          <w:lang w:val="en-US" w:eastAsia="zh-TW"/>
        </w:rPr>
        <w:t>郵票問題</w:t>
      </w:r>
    </w:p>
    <w:p>
      <w:pPr>
        <w:spacing w:line="360" w:lineRule="auto"/>
        <w:rPr>
          <w:rFonts w:hint="eastAsia" w:ascii="新細明體" w:hAnsi="新細明體" w:eastAsia="新細明體" w:cs="新細明體"/>
          <w:lang w:val="en-US" w:eastAsia="zh-TW"/>
        </w:rPr>
      </w:pPr>
    </w:p>
    <w:p>
      <w:pPr>
        <w:widowControl w:val="0"/>
        <w:spacing w:line="360" w:lineRule="auto"/>
        <w:ind w:right="-12" w:firstLine="566"/>
        <w:jc w:val="center"/>
        <w:rPr>
          <w:rFonts w:hint="eastAsia" w:ascii="新細明體" w:hAnsi="新細明體" w:eastAsia="新細明體" w:cs="新細明體"/>
          <w:sz w:val="32"/>
          <w:szCs w:val="32"/>
        </w:rPr>
      </w:pPr>
      <w:r>
        <w:rPr>
          <w:rFonts w:hint="eastAsia" w:ascii="新細明體" w:hAnsi="新細明體" w:eastAsia="新細明體" w:cs="新細明體"/>
          <w:sz w:val="32"/>
          <w:szCs w:val="32"/>
          <w:rtl w:val="0"/>
        </w:rPr>
        <w:t>壹、研究動機</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lang w:val="en-US" w:eastAsia="zh-TW"/>
        </w:rPr>
        <w:t>雖然郵票面值分配的問題不是什麼了不起的學問，卻是一種可以在生活中幫助人們的數學。(未完待續)</w:t>
      </w:r>
    </w:p>
    <w:p>
      <w:pPr>
        <w:widowControl w:val="0"/>
        <w:spacing w:line="360" w:lineRule="auto"/>
        <w:ind w:right="-12" w:firstLine="566"/>
        <w:jc w:val="center"/>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32"/>
          <w:szCs w:val="32"/>
          <w:rtl w:val="0"/>
        </w:rPr>
        <w:t>貳、研究目的</w:t>
      </w:r>
    </w:p>
    <w:p>
      <w:pPr>
        <w:spacing w:line="360" w:lineRule="auto"/>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給定一頁m*n的長方形郵票求可連續私下的面值總額達到的連續最大值及其面值分配。</w:t>
      </w:r>
    </w:p>
    <w:p>
      <w:pPr>
        <w:widowControl w:val="0"/>
        <w:spacing w:line="360" w:lineRule="auto"/>
        <w:ind w:right="-12" w:firstLine="566"/>
        <w:jc w:val="center"/>
        <w:rPr>
          <w:rFonts w:hint="eastAsia" w:ascii="新細明體" w:hAnsi="新細明體" w:eastAsia="新細明體" w:cs="新細明體"/>
          <w:sz w:val="32"/>
          <w:szCs w:val="32"/>
        </w:rPr>
      </w:pPr>
      <w:r>
        <w:rPr>
          <w:rFonts w:hint="eastAsia" w:ascii="新細明體" w:hAnsi="新細明體" w:eastAsia="新細明體" w:cs="新細明體"/>
          <w:sz w:val="32"/>
          <w:szCs w:val="32"/>
          <w:rtl w:val="0"/>
        </w:rPr>
        <w:t>參、研究設備及器材</w:t>
      </w:r>
    </w:p>
    <w:p>
      <w:pPr>
        <w:numPr>
          <w:ilvl w:val="0"/>
          <w:numId w:val="1"/>
        </w:numPr>
        <w:spacing w:line="360" w:lineRule="auto"/>
        <w:ind w:left="420" w:leftChars="0" w:hanging="420" w:firstLineChars="0"/>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A4筆記本一個</w:t>
      </w:r>
    </w:p>
    <w:p>
      <w:pPr>
        <w:numPr>
          <w:ilvl w:val="0"/>
          <w:numId w:val="1"/>
        </w:numPr>
        <w:spacing w:line="360" w:lineRule="auto"/>
        <w:ind w:left="420" w:leftChars="0" w:hanging="420" w:firstLineChars="0"/>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A4內頁一疊</w:t>
      </w:r>
    </w:p>
    <w:p>
      <w:pPr>
        <w:numPr>
          <w:ilvl w:val="0"/>
          <w:numId w:val="1"/>
        </w:numPr>
        <w:spacing w:line="360" w:lineRule="auto"/>
        <w:ind w:left="420" w:leftChars="0" w:hanging="420" w:firstLineChars="0"/>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筆，文具</w:t>
      </w:r>
    </w:p>
    <w:p>
      <w:pPr>
        <w:numPr>
          <w:ilvl w:val="0"/>
          <w:numId w:val="1"/>
        </w:numPr>
        <w:spacing w:line="360" w:lineRule="auto"/>
        <w:ind w:left="420" w:leftChars="0" w:hanging="420" w:firstLineChars="0"/>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可計算之電腦</w:t>
      </w:r>
    </w:p>
    <w:p>
      <w:pPr>
        <w:widowControl w:val="0"/>
        <w:spacing w:line="360" w:lineRule="auto"/>
        <w:ind w:right="-12" w:firstLine="566"/>
        <w:jc w:val="center"/>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 xml:space="preserve"> </w:t>
      </w:r>
      <w:r>
        <w:rPr>
          <w:rFonts w:ascii="BiauKai" w:hAnsi="BiauKai" w:eastAsia="BiauKai" w:cs="BiauKai"/>
          <w:sz w:val="32"/>
          <w:szCs w:val="32"/>
          <w:rtl w:val="0"/>
        </w:rPr>
        <w:t>肆、研究過程或方法</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一、 可能可行的解法</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 由最大值往下尋找可能的分配</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 由一個區域最佳解逐步調整各面值往上逼近可達到的最大的連續最大值</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 xml:space="preserve"> </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二、 已知資訊</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總數為M*N的郵票可以達到的連續最大值為其連續子集合個數。公式正在導出。</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三、 解法</w:t>
      </w:r>
    </w:p>
    <w:p>
      <w:pPr>
        <w:spacing w:line="360" w:lineRule="auto"/>
        <w:rPr>
          <w:rFonts w:hint="eastAsia" w:ascii="新細明體" w:hAnsi="新細明體" w:eastAsia="新細明體" w:cs="新細明體"/>
          <w:sz w:val="24"/>
          <w:szCs w:val="24"/>
          <w:lang w:val="en-US" w:eastAsia="zh-TW"/>
        </w:rPr>
      </w:pP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由一個區域最佳解逐步調整各面值往上逼近可達到的最大的連續最大值</w:t>
      </w:r>
    </w:p>
    <w:p>
      <w:pPr>
        <w:spacing w:line="360" w:lineRule="auto"/>
        <w:rPr>
          <w:rFonts w:hint="eastAsia" w:ascii="新細明體" w:hAnsi="新細明體" w:eastAsia="新細明體" w:cs="新細明體"/>
          <w:sz w:val="24"/>
          <w:szCs w:val="24"/>
          <w:lang w:val="en-US" w:eastAsia="zh-TW"/>
        </w:rPr>
      </w:pPr>
    </w:p>
    <w:p>
      <w:pPr>
        <w:numPr>
          <w:numId w:val="0"/>
        </w:num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lang w:val="en-US" w:eastAsia="zh-TW"/>
        </w:rPr>
        <w:t>四、辭典</w:t>
      </w:r>
    </w:p>
    <w:p>
      <w:pPr>
        <w:numPr>
          <w:ilvl w:val="0"/>
          <w:numId w:val="0"/>
        </w:num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lang w:val="en-US" w:eastAsia="zh-TW"/>
        </w:rPr>
        <w:t>用途：整理各種名詞及縮寫</w:t>
      </w:r>
    </w:p>
    <w:p>
      <w:pPr>
        <w:numPr>
          <w:ilvl w:val="0"/>
          <w:numId w:val="0"/>
        </w:numPr>
        <w:spacing w:line="360" w:lineRule="auto"/>
        <w:rPr>
          <w:rFonts w:hint="eastAsia" w:ascii="新細明體" w:hAnsi="新細明體" w:eastAsia="新細明體" w:cs="新細明體"/>
          <w:sz w:val="24"/>
          <w:szCs w:val="24"/>
          <w:lang w:val="en-US" w:eastAsia="zh-TW"/>
        </w:rPr>
      </w:pPr>
    </w:p>
    <w:p>
      <w:pPr>
        <w:numPr>
          <w:ilvl w:val="0"/>
          <w:numId w:val="0"/>
        </w:num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lang w:val="en-US" w:eastAsia="zh-TW"/>
        </w:rPr>
        <w:t>b、Block、方塊，指的是在一頁郵票可以撕下的郵票</w:t>
      </w:r>
    </w:p>
    <w:p>
      <w:pPr>
        <w:numPr>
          <w:ilvl w:val="0"/>
          <w:numId w:val="0"/>
        </w:numPr>
        <w:spacing w:line="360" w:lineRule="auto"/>
        <w:rPr>
          <w:rFonts w:hint="eastAsia" w:ascii="新細明體" w:hAnsi="新細明體" w:eastAsia="新細明體" w:cs="新細明體"/>
          <w:sz w:val="24"/>
          <w:szCs w:val="24"/>
          <w:lang w:val="en-US" w:eastAsia="zh-TW"/>
        </w:rPr>
      </w:pPr>
    </w:p>
    <w:p>
      <w:pPr>
        <w:numPr>
          <w:ilvl w:val="0"/>
          <w:numId w:val="0"/>
        </w:num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lang w:val="en-US" w:eastAsia="zh-TW"/>
        </w:rPr>
        <w:t>一頁郵票，指的是一頁長m張郵票寬m張郵票的長方形郵票集合，而且每一個郵票至少有兩個共用邊</w:t>
      </w:r>
    </w:p>
    <w:p>
      <w:pPr>
        <w:numPr>
          <w:ilvl w:val="0"/>
          <w:numId w:val="0"/>
        </w:numPr>
        <w:spacing w:line="360" w:lineRule="auto"/>
        <w:rPr>
          <w:rFonts w:hint="eastAsia" w:ascii="新細明體" w:hAnsi="新細明體" w:eastAsia="新細明體" w:cs="新細明體"/>
          <w:sz w:val="24"/>
          <w:szCs w:val="24"/>
          <w:lang w:val="en-US" w:eastAsia="zh-TW"/>
        </w:rPr>
      </w:pPr>
    </w:p>
    <w:p>
      <w:pPr>
        <w:numPr>
          <w:ilvl w:val="0"/>
          <w:numId w:val="0"/>
        </w:num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lang w:val="en-US" w:eastAsia="zh-TW"/>
        </w:rPr>
        <w:t>郵票，指的是正方形的紙，具有正整數面額</w:t>
      </w:r>
    </w:p>
    <w:p>
      <w:pPr>
        <w:spacing w:line="360" w:lineRule="auto"/>
        <w:rPr>
          <w:rFonts w:hint="eastAsia" w:ascii="新細明體" w:hAnsi="新細明體" w:eastAsia="新細明體" w:cs="新細明體"/>
          <w:sz w:val="24"/>
          <w:szCs w:val="24"/>
          <w:rtl w:val="0"/>
          <w:lang w:val="en-US" w:eastAsia="zh-TW"/>
        </w:rPr>
      </w:pPr>
    </w:p>
    <w:p>
      <w:pPr>
        <w:spacing w:line="360" w:lineRule="auto"/>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lang w:val="en-US" w:eastAsia="zh-TW"/>
        </w:rPr>
        <w:t xml:space="preserve">  </w:t>
      </w:r>
    </w:p>
    <w:p>
      <w:pPr>
        <w:spacing w:line="360" w:lineRule="auto"/>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寬和高，如下圖所示。</w:t>
      </w:r>
    </w:p>
    <w:p>
      <w:pPr>
        <w:spacing w:line="360" w:lineRule="auto"/>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注意。就算方塊中間有空洞，依然是合格的郵票組合。</w:t>
      </w:r>
    </w:p>
    <w:p>
      <w:pPr>
        <w:numPr>
          <w:ilvl w:val="0"/>
          <w:numId w:val="0"/>
        </w:num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drawing>
          <wp:inline distT="0" distB="0" distL="114300" distR="114300">
            <wp:extent cx="4693285" cy="3519805"/>
            <wp:effectExtent l="0" t="0" r="12065" b="4445"/>
            <wp:docPr id="3" name="Picture 3" descr="84267786_142825343346750_620339417670116966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84267786_142825343346750_6203394176701169664_n"/>
                    <pic:cNvPicPr>
                      <a:picLocks noChangeAspect="1"/>
                    </pic:cNvPicPr>
                  </pic:nvPicPr>
                  <pic:blipFill>
                    <a:blip r:embed="rId4"/>
                    <a:stretch>
                      <a:fillRect/>
                    </a:stretch>
                  </pic:blipFill>
                  <pic:spPr>
                    <a:xfrm>
                      <a:off x="0" y="0"/>
                      <a:ext cx="4693285" cy="3519805"/>
                    </a:xfrm>
                    <a:prstGeom prst="rect">
                      <a:avLst/>
                    </a:prstGeom>
                  </pic:spPr>
                </pic:pic>
              </a:graphicData>
            </a:graphic>
          </wp:inline>
        </w:drawing>
      </w:r>
    </w:p>
    <w:p>
      <w:pPr>
        <w:spacing w:line="360" w:lineRule="auto"/>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(本圖經過適當修圖使得細節更加清楚)</w:t>
      </w:r>
    </w:p>
    <w:p>
      <w:pPr>
        <w:numPr>
          <w:ilvl w:val="0"/>
          <w:numId w:val="0"/>
        </w:numPr>
        <w:spacing w:line="360" w:lineRule="auto"/>
        <w:rPr>
          <w:rFonts w:hint="eastAsia" w:ascii="新細明體" w:hAnsi="新細明體" w:eastAsia="新細明體" w:cs="新細明體"/>
          <w:sz w:val="24"/>
          <w:szCs w:val="24"/>
          <w:lang w:val="en-US" w:eastAsia="zh-TW"/>
        </w:rPr>
      </w:pPr>
    </w:p>
    <w:p>
      <w:pPr>
        <w:spacing w:line="360" w:lineRule="auto"/>
        <w:rPr>
          <w:rFonts w:hint="eastAsia" w:ascii="新細明體" w:hAnsi="新細明體" w:eastAsia="新細明體" w:cs="新細明體"/>
          <w:sz w:val="24"/>
          <w:szCs w:val="24"/>
          <w:lang w:val="en-US" w:eastAsia="zh-TW"/>
        </w:rPr>
      </w:pP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五、 日誌(沒有整理)</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2020/1/4 17:26</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也許可以在給MxN的方格後，再慢慢調整其中的數值讓他可以達到的連續最大值慢慢變大…</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 xml:space="preserve"> </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這麼的話，初始的排法就很重要了。</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11111   12121</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11111 or 21212</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11111   12121</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 xml:space="preserve"> </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暫先不考慮郵票上最多可貼幾張。</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總數為M*N的郵票可以達到的連續最大值為其連續子集合個數。</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#以下為導出公式的嘗試</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 xml:space="preserve">M*N + </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（1*1）</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同一形狀可擺的位置數量取決於可容納他的最小格子點長方形長寬</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1 m*n</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2 (3*3) 6+6+8</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sigma g1 = 1 ~ MN</w:t>
      </w:r>
    </w:p>
    <w:p>
      <w:pPr>
        <w:spacing w:line="360" w:lineRule="auto"/>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G2 1 ~ G2max</w:t>
      </w:r>
    </w:p>
    <w:p>
      <w:pPr>
        <w:spacing w:line="360" w:lineRule="auto"/>
        <w:rPr>
          <w:rFonts w:hint="eastAsia" w:ascii="新細明體" w:hAnsi="新細明體" w:eastAsia="新細明體" w:cs="新細明體"/>
          <w:sz w:val="24"/>
          <w:szCs w:val="24"/>
          <w:rtl w:val="0"/>
          <w:lang w:val="en-US" w:eastAsia="zh-TW"/>
        </w:rPr>
      </w:pP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G2()</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1 2 3 4 5 6 7 8 9 10</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1 3 2+4+4+2+2+4</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1/26</w:t>
      </w:r>
    </w:p>
    <w:p>
      <w:pPr>
        <w:spacing w:line="360" w:lineRule="auto"/>
        <w:rPr>
          <w:rFonts w:hint="eastAsia" w:ascii="新細明體" w:hAnsi="新細明體" w:eastAsia="新細明體" w:cs="新細明體"/>
          <w:sz w:val="24"/>
          <w:szCs w:val="24"/>
          <w:lang w:val="en-US" w:eastAsia="zh-TW"/>
        </w:rPr>
      </w:pP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「數學上把n個方塊構成的類似俄羅斯方塊的圖形，就稱為是一個「n –方垛」或「n –方塊」（n-polyomino）。如果翻面或旋轉都視為相同一種，則4 –方塊只有5 片， 5 –方塊有12 片， 6 –方塊有35 片， 7 –方塊有108片， 8 –方塊有369 片。圖二就是6 –方塊的35 種圖形組合。」</w:t>
      </w:r>
    </w:p>
    <w:p>
      <w:pPr>
        <w:spacing w:line="360" w:lineRule="auto"/>
        <w:rPr>
          <w:rFonts w:hint="eastAsia" w:ascii="新細明體" w:hAnsi="新細明體" w:eastAsia="新細明體" w:cs="新細明體"/>
          <w:sz w:val="24"/>
          <w:szCs w:val="24"/>
          <w:lang w:val="en-US" w:eastAsia="zh-TW"/>
        </w:rPr>
      </w:pP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這是我在維基百科上的Polyomino頁面上看到的。</w:t>
      </w:r>
    </w:p>
    <w:p>
      <w:pPr>
        <w:spacing w:line="360" w:lineRule="auto"/>
        <w:rPr>
          <w:rFonts w:hint="eastAsia" w:ascii="新細明體" w:hAnsi="新細明體" w:eastAsia="新細明體" w:cs="新細明體"/>
          <w:sz w:val="24"/>
          <w:szCs w:val="24"/>
          <w:lang w:val="en-US" w:eastAsia="zh-TW"/>
        </w:rPr>
      </w:pP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然而我們討論的「總數為M*N的郵票的連續子集合個數」是指sigma a=1~m*n a-方垛的可能數</w:t>
      </w:r>
    </w:p>
    <w:p>
      <w:pPr>
        <w:spacing w:line="360" w:lineRule="auto"/>
        <w:rPr>
          <w:rFonts w:hint="eastAsia" w:ascii="新細明體" w:hAnsi="新細明體" w:eastAsia="新細明體" w:cs="新細明體"/>
          <w:sz w:val="24"/>
          <w:szCs w:val="24"/>
          <w:lang w:val="en-US" w:eastAsia="zh-TW"/>
        </w:rPr>
      </w:pP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rtl w:val="0"/>
          <w:lang w:val="en-US" w:eastAsia="zh-TW"/>
        </w:rPr>
        <w:t>而且就算旋轉後一樣，也會視為相異的形狀。</w:t>
      </w:r>
    </w:p>
    <w:p>
      <w:pPr>
        <w:spacing w:line="360" w:lineRule="auto"/>
        <w:rPr>
          <w:rFonts w:hint="eastAsia" w:ascii="新細明體" w:hAnsi="新細明體" w:eastAsia="新細明體" w:cs="新細明體"/>
          <w:sz w:val="24"/>
          <w:szCs w:val="24"/>
          <w:lang w:val="en-US" w:eastAsia="zh-TW"/>
        </w:rPr>
      </w:pPr>
    </w:p>
    <w:p>
      <w:pPr>
        <w:spacing w:line="360" w:lineRule="auto"/>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所以我目前的目標會放在以n表示我們口中的n-方垛的可能數</w:t>
      </w:r>
    </w:p>
    <w:p>
      <w:pPr>
        <w:spacing w:line="360" w:lineRule="auto"/>
        <w:rPr>
          <w:rFonts w:hint="eastAsia" w:ascii="新細明體" w:hAnsi="新細明體" w:eastAsia="新細明體" w:cs="新細明體"/>
          <w:sz w:val="24"/>
          <w:szCs w:val="24"/>
          <w:lang w:val="en-US" w:eastAsia="zh-TW"/>
        </w:rPr>
      </w:pPr>
      <w:r>
        <w:rPr>
          <w:rFonts w:hint="eastAsia" w:ascii="新細明體" w:hAnsi="新細明體" w:eastAsia="新細明體" w:cs="新細明體"/>
          <w:sz w:val="24"/>
          <w:szCs w:val="24"/>
          <w:lang w:val="en-US" w:eastAsia="zh-TW"/>
        </w:rPr>
        <w:drawing>
          <wp:anchor distT="0" distB="0" distL="114300" distR="114300" simplePos="0" relativeHeight="251658240" behindDoc="1" locked="0" layoutInCell="1" allowOverlap="1">
            <wp:simplePos x="0" y="0"/>
            <wp:positionH relativeFrom="column">
              <wp:posOffset>3019425</wp:posOffset>
            </wp:positionH>
            <wp:positionV relativeFrom="paragraph">
              <wp:posOffset>-254635</wp:posOffset>
            </wp:positionV>
            <wp:extent cx="3242310" cy="4323715"/>
            <wp:effectExtent l="0" t="0" r="15240" b="635"/>
            <wp:wrapNone/>
            <wp:docPr id="2" name="Picture 2" descr="83366658_3761475943877709_620332572780737331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83366658_3761475943877709_6203325727807373312_n"/>
                    <pic:cNvPicPr>
                      <a:picLocks noChangeAspect="1"/>
                    </pic:cNvPicPr>
                  </pic:nvPicPr>
                  <pic:blipFill>
                    <a:blip r:embed="rId5"/>
                    <a:stretch>
                      <a:fillRect/>
                    </a:stretch>
                  </pic:blipFill>
                  <pic:spPr>
                    <a:xfrm>
                      <a:off x="0" y="0"/>
                      <a:ext cx="3242310" cy="4323715"/>
                    </a:xfrm>
                    <a:prstGeom prst="rect">
                      <a:avLst/>
                    </a:prstGeom>
                  </pic:spPr>
                </pic:pic>
              </a:graphicData>
            </a:graphic>
          </wp:anchor>
        </w:drawing>
      </w:r>
      <w:r>
        <w:rPr>
          <w:rFonts w:hint="eastAsia" w:ascii="新細明體" w:hAnsi="新細明體" w:eastAsia="新細明體" w:cs="新細明體"/>
          <w:sz w:val="24"/>
          <w:szCs w:val="24"/>
          <w:lang w:val="en-US" w:eastAsia="zh-TW"/>
        </w:rPr>
        <w:drawing>
          <wp:inline distT="0" distB="0" distL="114300" distR="114300">
            <wp:extent cx="2723515" cy="3633470"/>
            <wp:effectExtent l="0" t="0" r="635" b="5080"/>
            <wp:docPr id="1" name="Picture 1" descr="83079786_172017197362809_284731051547295744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83079786_172017197362809_2847310515472957440_n"/>
                    <pic:cNvPicPr>
                      <a:picLocks noChangeAspect="1"/>
                    </pic:cNvPicPr>
                  </pic:nvPicPr>
                  <pic:blipFill>
                    <a:blip r:embed="rId6"/>
                    <a:stretch>
                      <a:fillRect/>
                    </a:stretch>
                  </pic:blipFill>
                  <pic:spPr>
                    <a:xfrm>
                      <a:off x="0" y="0"/>
                      <a:ext cx="2723515" cy="3633470"/>
                    </a:xfrm>
                    <a:prstGeom prst="rect">
                      <a:avLst/>
                    </a:prstGeom>
                  </pic:spPr>
                </pic:pic>
              </a:graphicData>
            </a:graphic>
          </wp:inline>
        </w:drawing>
      </w:r>
    </w:p>
    <w:p>
      <w:pPr>
        <w:spacing w:line="360" w:lineRule="auto"/>
        <w:rPr>
          <w:rFonts w:hint="eastAsia" w:ascii="新細明體" w:hAnsi="新細明體" w:eastAsia="新細明體" w:cs="新細明體"/>
          <w:sz w:val="24"/>
          <w:szCs w:val="24"/>
          <w:lang w:val="en-US" w:eastAsia="zh-TW"/>
        </w:rPr>
      </w:pPr>
    </w:p>
    <w:p>
      <w:pPr>
        <w:spacing w:line="360" w:lineRule="auto"/>
        <w:rPr>
          <w:rFonts w:hint="eastAsia" w:ascii="新細明體" w:hAnsi="新細明體" w:eastAsia="新細明體" w:cs="新細明體"/>
          <w:sz w:val="24"/>
          <w:szCs w:val="24"/>
          <w:lang w:val="en-US" w:eastAsia="zh-TW"/>
        </w:rPr>
      </w:pPr>
    </w:p>
    <w:p>
      <w:pPr>
        <w:spacing w:line="360" w:lineRule="auto"/>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根據仔細的觀察後發現n+1-方垛的可能數就是所有可能的n-方垛的外圍在接上一個方塊的方法數剪掉其中重複的圖案再減掉一樣的。</w:t>
      </w:r>
    </w:p>
    <w:p>
      <w:pPr>
        <w:spacing w:line="360" w:lineRule="auto"/>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這句話經過斷句後，大致上呈現了上圖中右邊那張的意思</w:t>
      </w:r>
    </w:p>
    <w:p>
      <w:pPr>
        <w:spacing w:line="360" w:lineRule="auto"/>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不用減掉旋轉後一樣的，因為在我們的這個狀況裡，不同的方向的同一圖案會有可能會有</w:t>
      </w:r>
    </w:p>
    <w:p>
      <w:pPr>
        <w:spacing w:line="360" w:lineRule="auto"/>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不同的寬和高。</w:t>
      </w:r>
    </w:p>
    <w:p>
      <w:pPr>
        <w:spacing w:line="360" w:lineRule="auto"/>
        <w:rPr>
          <w:rFonts w:hint="eastAsia" w:ascii="新細明體" w:hAnsi="新細明體" w:eastAsia="新細明體" w:cs="新細明體"/>
          <w:sz w:val="24"/>
          <w:szCs w:val="24"/>
          <w:rtl w:val="0"/>
          <w:lang w:val="en-US" w:eastAsia="zh-TW"/>
        </w:rPr>
      </w:pPr>
    </w:p>
    <w:p>
      <w:pPr>
        <w:spacing w:line="360" w:lineRule="auto"/>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所以，目前先寫出可以算出n-方垛有幾種可能的程式吧。</w:t>
      </w:r>
    </w:p>
    <w:p>
      <w:pPr>
        <w:spacing w:line="360" w:lineRule="auto"/>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由n=1時，只有一種，而n+1-方垛的可能數就是所有可能的n-方垛的外圍在接上一個方塊的方法數剪掉其中重複的圖案再減掉一樣的。所以可以用遞迴的方式來寫，為了減低重複讀取相同結果會造成資源浪費，將會使用動態規劃的技巧。</w:t>
      </w:r>
    </w:p>
    <w:p>
      <w:pPr>
        <w:spacing w:line="360" w:lineRule="auto"/>
        <w:rPr>
          <w:rFonts w:hint="eastAsia" w:ascii="新細明體" w:hAnsi="新細明體" w:eastAsia="新細明體" w:cs="新細明體"/>
          <w:sz w:val="36"/>
          <w:szCs w:val="36"/>
          <w:rtl w:val="0"/>
          <w:lang w:val="en-US" w:eastAsia="zh-TW"/>
        </w:rPr>
      </w:pPr>
      <w:r>
        <w:rPr>
          <w:rFonts w:hint="eastAsia" w:ascii="新細明體" w:hAnsi="新細明體" w:eastAsia="新細明體" w:cs="新細明體"/>
          <w:sz w:val="36"/>
          <w:szCs w:val="36"/>
          <w:rtl w:val="0"/>
          <w:lang w:val="en-US" w:eastAsia="zh-TW"/>
        </w:rPr>
        <w:drawing>
          <wp:inline distT="0" distB="0" distL="114300" distR="114300">
            <wp:extent cx="5737225" cy="7649845"/>
            <wp:effectExtent l="0" t="0" r="15875" b="8255"/>
            <wp:docPr id="4" name="Picture 4" descr="83311543_505989113660838_242365016109691699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83311543_505989113660838_2423650161096916992_n"/>
                    <pic:cNvPicPr>
                      <a:picLocks noChangeAspect="1"/>
                    </pic:cNvPicPr>
                  </pic:nvPicPr>
                  <pic:blipFill>
                    <a:blip r:embed="rId7"/>
                    <a:stretch>
                      <a:fillRect/>
                    </a:stretch>
                  </pic:blipFill>
                  <pic:spPr>
                    <a:xfrm>
                      <a:off x="0" y="0"/>
                      <a:ext cx="5737225" cy="7649845"/>
                    </a:xfrm>
                    <a:prstGeom prst="rect">
                      <a:avLst/>
                    </a:prstGeom>
                  </pic:spPr>
                </pic:pic>
              </a:graphicData>
            </a:graphic>
          </wp:inline>
        </w:drawing>
      </w:r>
    </w:p>
    <w:p>
      <w:pPr>
        <w:spacing w:line="360" w:lineRule="auto"/>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(此圖也經過適當修圖使得細節清楚)</w:t>
      </w:r>
    </w:p>
    <w:p>
      <w:pPr>
        <w:spacing w:line="360" w:lineRule="auto"/>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這是筆記內頁，記載了一些想法</w:t>
      </w:r>
    </w:p>
    <w:p>
      <w:pPr>
        <w:pStyle w:val="8"/>
        <w:keepNext w:val="0"/>
        <w:keepLines w:val="0"/>
        <w:widowControl/>
        <w:suppressLineNumbers w:val="0"/>
        <w:shd w:val="clear" w:fill="2B2B2B"/>
        <w:spacing w:line="360" w:lineRule="auto"/>
        <w:rPr>
          <w:rFonts w:ascii="Consolas" w:hAnsi="Consolas" w:eastAsia="Consolas" w:cs="Consolas"/>
          <w:color w:val="A9B7C6"/>
          <w:sz w:val="19"/>
          <w:szCs w:val="19"/>
        </w:rPr>
      </w:pPr>
      <w:r>
        <w:rPr>
          <w:rFonts w:hint="default" w:ascii="Consolas" w:hAnsi="Consolas" w:eastAsia="Consolas" w:cs="Consolas"/>
          <w:color w:val="CC7832"/>
          <w:sz w:val="19"/>
          <w:szCs w:val="19"/>
          <w:shd w:val="clear" w:fill="2B2B2B"/>
        </w:rPr>
        <w:t xml:space="preserve">import </w:t>
      </w:r>
      <w:r>
        <w:rPr>
          <w:rFonts w:hint="default" w:ascii="Consolas" w:hAnsi="Consolas" w:eastAsia="Consolas" w:cs="Consolas"/>
          <w:color w:val="A9B7C6"/>
          <w:sz w:val="19"/>
          <w:szCs w:val="19"/>
          <w:shd w:val="clear" w:fill="2B2B2B"/>
        </w:rPr>
        <w:t xml:space="preserve">numpy </w:t>
      </w:r>
      <w:r>
        <w:rPr>
          <w:rFonts w:hint="default" w:ascii="Consolas" w:hAnsi="Consolas" w:eastAsia="Consolas" w:cs="Consolas"/>
          <w:color w:val="CC7832"/>
          <w:sz w:val="19"/>
          <w:szCs w:val="19"/>
          <w:shd w:val="clear" w:fill="2B2B2B"/>
        </w:rPr>
        <w:t xml:space="preserve">as </w:t>
      </w:r>
      <w:r>
        <w:rPr>
          <w:rFonts w:hint="default" w:ascii="Consolas" w:hAnsi="Consolas" w:eastAsia="Consolas" w:cs="Consolas"/>
          <w:color w:val="A9B7C6"/>
          <w:sz w:val="19"/>
          <w:szCs w:val="19"/>
          <w:shd w:val="clear" w:fill="2B2B2B"/>
        </w:rPr>
        <w:t>np</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shape_num = [</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shape = np.zeros((</w:t>
      </w:r>
      <w:r>
        <w:rPr>
          <w:rFonts w:hint="default" w:ascii="Consolas" w:hAnsi="Consolas" w:eastAsia="Consolas" w:cs="Consolas"/>
          <w:color w:val="6897BB"/>
          <w:sz w:val="19"/>
          <w:szCs w:val="19"/>
          <w:shd w:val="clear" w:fill="2B2B2B"/>
        </w:rPr>
        <w:t>3</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5</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6</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7</w:t>
      </w:r>
      <w:r>
        <w:rPr>
          <w:rFonts w:hint="default" w:ascii="Consolas" w:hAnsi="Consolas" w:eastAsia="Consolas" w:cs="Consolas"/>
          <w:color w:val="A9B7C6"/>
          <w:sz w:val="19"/>
          <w:szCs w:val="19"/>
          <w:shd w:val="clear" w:fill="2B2B2B"/>
        </w:rPr>
        <w:t>)</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dtype</w:t>
      </w:r>
      <w:r>
        <w:rPr>
          <w:rFonts w:hint="default" w:ascii="Consolas" w:hAnsi="Consolas" w:eastAsia="Consolas" w:cs="Consolas"/>
          <w:color w:val="A9B7C6"/>
          <w:sz w:val="19"/>
          <w:szCs w:val="19"/>
          <w:shd w:val="clear" w:fill="2B2B2B"/>
        </w:rPr>
        <w:t>=np.int)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shape[</w:t>
      </w:r>
      <w:r>
        <w:rPr>
          <w:rFonts w:hint="default" w:ascii="Consolas" w:hAnsi="Consolas" w:eastAsia="Consolas" w:cs="Consolas"/>
          <w:color w:val="6897BB"/>
          <w:sz w:val="19"/>
          <w:szCs w:val="19"/>
          <w:shd w:val="clear" w:fill="2B2B2B"/>
        </w:rPr>
        <w:t>1</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2</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2</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6897BB"/>
          <w:sz w:val="19"/>
          <w:szCs w:val="19"/>
          <w:shd w:val="clear" w:fill="2B2B2B"/>
        </w:rPr>
        <w:t>0</w:t>
      </w:r>
      <w:r>
        <w:rPr>
          <w:rFonts w:hint="default" w:ascii="Consolas" w:hAnsi="Consolas" w:eastAsia="Consolas" w:cs="Consolas"/>
          <w:color w:val="A9B7C6"/>
          <w:sz w:val="19"/>
          <w:szCs w:val="19"/>
          <w:shd w:val="clear" w:fill="2B2B2B"/>
        </w:rPr>
        <w:t xml:space="preserve">] = </w:t>
      </w:r>
      <w:r>
        <w:rPr>
          <w:rFonts w:hint="default" w:ascii="Consolas" w:hAnsi="Consolas" w:eastAsia="Consolas" w:cs="Consolas"/>
          <w:color w:val="6897BB"/>
          <w:sz w:val="19"/>
          <w:szCs w:val="19"/>
          <w:shd w:val="clear" w:fill="2B2B2B"/>
        </w:rPr>
        <w:t>1</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8888C6"/>
          <w:sz w:val="19"/>
          <w:szCs w:val="19"/>
          <w:shd w:val="clear" w:fill="2B2B2B"/>
        </w:rPr>
        <w:t>print</w:t>
      </w:r>
      <w:r>
        <w:rPr>
          <w:rFonts w:hint="default" w:ascii="Consolas" w:hAnsi="Consolas" w:eastAsia="Consolas" w:cs="Consolas"/>
          <w:color w:val="A9B7C6"/>
          <w:sz w:val="19"/>
          <w:szCs w:val="19"/>
          <w:shd w:val="clear" w:fill="2B2B2B"/>
        </w:rPr>
        <w:t>(shape)</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CC7832"/>
          <w:sz w:val="19"/>
          <w:szCs w:val="19"/>
          <w:shd w:val="clear" w:fill="2B2B2B"/>
        </w:rPr>
        <w:t xml:space="preserve">def </w:t>
      </w:r>
      <w:r>
        <w:rPr>
          <w:rFonts w:hint="default" w:ascii="Consolas" w:hAnsi="Consolas" w:eastAsia="Consolas" w:cs="Consolas"/>
          <w:color w:val="FFC66D"/>
          <w:sz w:val="19"/>
          <w:szCs w:val="19"/>
          <w:shd w:val="clear" w:fill="2B2B2B"/>
        </w:rPr>
        <w:t>calculate_shape_num</w:t>
      </w:r>
      <w:r>
        <w:rPr>
          <w:rFonts w:hint="default" w:ascii="Consolas" w:hAnsi="Consolas" w:eastAsia="Consolas" w:cs="Consolas"/>
          <w:color w:val="A9B7C6"/>
          <w:sz w:val="19"/>
          <w:szCs w:val="19"/>
          <w:shd w:val="clear" w:fill="2B2B2B"/>
        </w:rPr>
        <w:t>(n):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if </w:t>
      </w:r>
      <w:r>
        <w:rPr>
          <w:rFonts w:hint="default" w:ascii="Consolas" w:hAnsi="Consolas" w:eastAsia="Consolas" w:cs="Consolas"/>
          <w:color w:val="8888C6"/>
          <w:sz w:val="19"/>
          <w:szCs w:val="19"/>
          <w:shd w:val="clear" w:fill="2B2B2B"/>
        </w:rPr>
        <w:t>len</w:t>
      </w:r>
      <w:r>
        <w:rPr>
          <w:rFonts w:hint="default" w:ascii="Consolas" w:hAnsi="Consolas" w:eastAsia="Consolas" w:cs="Consolas"/>
          <w:color w:val="A9B7C6"/>
          <w:sz w:val="19"/>
          <w:szCs w:val="19"/>
          <w:shd w:val="clear" w:fill="2B2B2B"/>
        </w:rPr>
        <w:t>(shape_num) &gt; 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 xml:space="preserve">return </w:t>
      </w:r>
      <w:r>
        <w:rPr>
          <w:rFonts w:hint="default" w:ascii="Consolas" w:hAnsi="Consolas" w:eastAsia="Consolas" w:cs="Consolas"/>
          <w:color w:val="A9B7C6"/>
          <w:sz w:val="19"/>
          <w:szCs w:val="19"/>
          <w:shd w:val="clear" w:fill="2B2B2B"/>
        </w:rPr>
        <w:t>shape_num[n-</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else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pass</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while True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try</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n = </w:t>
      </w:r>
      <w:r>
        <w:rPr>
          <w:rFonts w:hint="default" w:ascii="Consolas" w:hAnsi="Consolas" w:eastAsia="Consolas" w:cs="Consolas"/>
          <w:color w:val="8888C6"/>
          <w:sz w:val="19"/>
          <w:szCs w:val="19"/>
          <w:shd w:val="clear" w:fill="2B2B2B"/>
        </w:rPr>
        <w:t>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8888C6"/>
          <w:sz w:val="19"/>
          <w:szCs w:val="19"/>
          <w:shd w:val="clear" w:fill="2B2B2B"/>
        </w:rPr>
        <w:t>input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'n?'</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except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888C6"/>
          <w:sz w:val="19"/>
          <w:szCs w:val="19"/>
          <w:shd w:val="clear" w:fill="2B2B2B"/>
        </w:rPr>
        <w:t>print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'err, pls input positive 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continue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if </w:t>
      </w:r>
      <w:r>
        <w:rPr>
          <w:rFonts w:hint="default" w:ascii="Consolas" w:hAnsi="Consolas" w:eastAsia="Consolas" w:cs="Consolas"/>
          <w:color w:val="A9B7C6"/>
          <w:sz w:val="19"/>
          <w:szCs w:val="19"/>
          <w:shd w:val="clear" w:fill="2B2B2B"/>
        </w:rPr>
        <w:t xml:space="preserve">n == </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888C6"/>
          <w:sz w:val="19"/>
          <w:szCs w:val="19"/>
          <w:shd w:val="clear" w:fill="2B2B2B"/>
        </w:rPr>
        <w:t>print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continue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elif </w:t>
      </w:r>
      <w:r>
        <w:rPr>
          <w:rFonts w:hint="default" w:ascii="Consolas" w:hAnsi="Consolas" w:eastAsia="Consolas" w:cs="Consolas"/>
          <w:color w:val="A9B7C6"/>
          <w:sz w:val="19"/>
          <w:szCs w:val="19"/>
          <w:shd w:val="clear" w:fill="2B2B2B"/>
        </w:rPr>
        <w:t xml:space="preserve">n &lt; </w:t>
      </w:r>
      <w:r>
        <w:rPr>
          <w:rFonts w:hint="default" w:ascii="Consolas" w:hAnsi="Consolas" w:eastAsia="Consolas" w:cs="Consolas"/>
          <w:color w:val="6897BB"/>
          <w:sz w:val="19"/>
          <w:szCs w:val="19"/>
          <w:shd w:val="clear" w:fill="2B2B2B"/>
        </w:rPr>
        <w:t>1</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8888C6"/>
          <w:sz w:val="19"/>
          <w:szCs w:val="19"/>
          <w:shd w:val="clear" w:fill="2B2B2B"/>
        </w:rPr>
        <w:t>print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'err, negative or zero get'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w:t>
      </w:r>
      <w:r>
        <w:rPr>
          <w:rFonts w:hint="default" w:ascii="Consolas" w:hAnsi="Consolas" w:eastAsia="Consolas" w:cs="Consolas"/>
          <w:color w:val="CC7832"/>
          <w:sz w:val="19"/>
          <w:szCs w:val="19"/>
          <w:shd w:val="clear" w:fill="2B2B2B"/>
        </w:rPr>
        <w:t>continue</w:t>
      </w:r>
      <w:r>
        <w:rPr>
          <w:rFonts w:hint="default" w:ascii="Consolas" w:hAnsi="Consolas" w:eastAsia="Consolas" w:cs="Consolas"/>
          <w:color w:val="CC7832"/>
          <w:sz w:val="19"/>
          <w:szCs w:val="19"/>
          <w:shd w:val="clear" w:fill="2B2B2B"/>
        </w:rPr>
        <w:br w:type="textWrapping"/>
      </w:r>
      <w:r>
        <w:rPr>
          <w:rFonts w:hint="default" w:ascii="Consolas" w:hAnsi="Consolas" w:eastAsia="Consolas" w:cs="Consolas"/>
          <w:color w:val="CC7832"/>
          <w:sz w:val="19"/>
          <w:szCs w:val="19"/>
          <w:shd w:val="clear" w:fill="2B2B2B"/>
        </w:rPr>
        <w:t xml:space="preserve">    else</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x = </w:t>
      </w:r>
      <w:r>
        <w:rPr>
          <w:rFonts w:hint="default" w:ascii="Consolas" w:hAnsi="Consolas" w:eastAsia="Consolas" w:cs="Consolas"/>
          <w:color w:val="6897BB"/>
          <w:sz w:val="19"/>
          <w:szCs w:val="19"/>
          <w:shd w:val="clear" w:fill="2B2B2B"/>
        </w:rPr>
        <w:t>0</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CC7832"/>
          <w:sz w:val="19"/>
          <w:szCs w:val="19"/>
          <w:shd w:val="clear" w:fill="2B2B2B"/>
        </w:rPr>
        <w:t xml:space="preserve">while </w:t>
      </w:r>
      <w:r>
        <w:rPr>
          <w:rFonts w:hint="default" w:ascii="Consolas" w:hAnsi="Consolas" w:eastAsia="Consolas" w:cs="Consolas"/>
          <w:color w:val="A9B7C6"/>
          <w:sz w:val="19"/>
          <w:szCs w:val="19"/>
          <w:shd w:val="clear" w:fill="2B2B2B"/>
        </w:rPr>
        <w:t>x &lt; n:</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t xml:space="preserve">            x += </w:t>
      </w:r>
      <w:r>
        <w:rPr>
          <w:rFonts w:hint="default" w:ascii="Consolas" w:hAnsi="Consolas" w:eastAsia="Consolas" w:cs="Consolas"/>
          <w:color w:val="6897BB"/>
          <w:sz w:val="19"/>
          <w:szCs w:val="19"/>
          <w:shd w:val="clear" w:fill="2B2B2B"/>
        </w:rPr>
        <w:t>1</w:t>
      </w:r>
      <w:r>
        <w:rPr>
          <w:rFonts w:hint="default" w:ascii="Consolas" w:hAnsi="Consolas" w:eastAsia="Consolas" w:cs="Consolas"/>
          <w:color w:val="6897BB"/>
          <w:sz w:val="19"/>
          <w:szCs w:val="19"/>
          <w:shd w:val="clear" w:fill="2B2B2B"/>
        </w:rPr>
        <w:br w:type="textWrapping"/>
      </w:r>
      <w:r>
        <w:rPr>
          <w:rFonts w:hint="default" w:ascii="Consolas" w:hAnsi="Consolas" w:eastAsia="Consolas" w:cs="Consolas"/>
          <w:color w:val="6897BB"/>
          <w:sz w:val="19"/>
          <w:szCs w:val="19"/>
          <w:shd w:val="clear" w:fill="2B2B2B"/>
        </w:rPr>
        <w:t xml:space="preserve">            </w:t>
      </w:r>
      <w:r>
        <w:rPr>
          <w:rFonts w:hint="default" w:ascii="Consolas" w:hAnsi="Consolas" w:eastAsia="Consolas" w:cs="Consolas"/>
          <w:color w:val="8888C6"/>
          <w:sz w:val="19"/>
          <w:szCs w:val="19"/>
          <w:shd w:val="clear" w:fill="2B2B2B"/>
        </w:rPr>
        <w:t>print</w:t>
      </w:r>
      <w:r>
        <w:rPr>
          <w:rFonts w:hint="default" w:ascii="Consolas" w:hAnsi="Consolas" w:eastAsia="Consolas" w:cs="Consolas"/>
          <w:color w:val="A9B7C6"/>
          <w:sz w:val="19"/>
          <w:szCs w:val="19"/>
          <w:shd w:val="clear" w:fill="2B2B2B"/>
        </w:rPr>
        <w:t>(x</w:t>
      </w:r>
      <w:r>
        <w:rPr>
          <w:rFonts w:hint="default" w:ascii="Consolas" w:hAnsi="Consolas" w:eastAsia="Consolas" w:cs="Consolas"/>
          <w:color w:val="CC7832"/>
          <w:sz w:val="19"/>
          <w:szCs w:val="19"/>
          <w:shd w:val="clear" w:fill="2B2B2B"/>
        </w:rPr>
        <w:t xml:space="preserve">, </w:t>
      </w:r>
      <w:r>
        <w:rPr>
          <w:rFonts w:hint="default" w:ascii="Consolas" w:hAnsi="Consolas" w:eastAsia="Consolas" w:cs="Consolas"/>
          <w:color w:val="AA4926"/>
          <w:sz w:val="19"/>
          <w:szCs w:val="19"/>
          <w:shd w:val="clear" w:fill="2B2B2B"/>
        </w:rPr>
        <w:t>end</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 xml:space="preserve">' </w:t>
      </w:r>
      <w:r>
        <w:rPr>
          <w:rFonts w:hint="default" w:ascii="Consolas" w:hAnsi="Consolas" w:eastAsia="Consolas" w:cs="Consolas"/>
          <w:color w:val="CC7832"/>
          <w:sz w:val="19"/>
          <w:szCs w:val="19"/>
          <w:shd w:val="clear" w:fill="2B2B2B"/>
        </w:rPr>
        <w:t>\r</w:t>
      </w:r>
      <w:r>
        <w:rPr>
          <w:rFonts w:hint="default" w:ascii="Consolas" w:hAnsi="Consolas" w:eastAsia="Consolas" w:cs="Consolas"/>
          <w:color w:val="6A8759"/>
          <w:sz w:val="19"/>
          <w:szCs w:val="19"/>
          <w:shd w:val="clear" w:fill="2B2B2B"/>
        </w:rPr>
        <w:t>'</w:t>
      </w:r>
      <w:r>
        <w:rPr>
          <w:rFonts w:hint="default" w:ascii="Consolas" w:hAnsi="Consolas" w:eastAsia="Consolas" w:cs="Consolas"/>
          <w:color w:val="A9B7C6"/>
          <w:sz w:val="19"/>
          <w:szCs w:val="19"/>
          <w:shd w:val="clear" w:fill="2B2B2B"/>
        </w:rPr>
        <w:t>)</w:t>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A9B7C6"/>
          <w:sz w:val="19"/>
          <w:szCs w:val="19"/>
          <w:shd w:val="clear" w:fill="2B2B2B"/>
        </w:rPr>
        <w:br w:type="textWrapping"/>
      </w:r>
      <w:r>
        <w:rPr>
          <w:rFonts w:hint="default" w:ascii="Consolas" w:hAnsi="Consolas" w:eastAsia="Consolas" w:cs="Consolas"/>
          <w:color w:val="8888C6"/>
          <w:sz w:val="19"/>
          <w:szCs w:val="19"/>
          <w:shd w:val="clear" w:fill="2B2B2B"/>
        </w:rPr>
        <w:t>print</w:t>
      </w:r>
      <w:r>
        <w:rPr>
          <w:rFonts w:hint="default" w:ascii="Consolas" w:hAnsi="Consolas" w:eastAsia="Consolas" w:cs="Consolas"/>
          <w:color w:val="A9B7C6"/>
          <w:sz w:val="19"/>
          <w:szCs w:val="19"/>
          <w:shd w:val="clear" w:fill="2B2B2B"/>
        </w:rPr>
        <w:t>(</w:t>
      </w:r>
      <w:r>
        <w:rPr>
          <w:rFonts w:hint="default" w:ascii="Consolas" w:hAnsi="Consolas" w:eastAsia="Consolas" w:cs="Consolas"/>
          <w:color w:val="6A8759"/>
          <w:sz w:val="19"/>
          <w:szCs w:val="19"/>
          <w:shd w:val="clear" w:fill="2B2B2B"/>
        </w:rPr>
        <w:t>'Program finish'</w:t>
      </w:r>
      <w:r>
        <w:rPr>
          <w:rFonts w:hint="default" w:ascii="Consolas" w:hAnsi="Consolas" w:eastAsia="Consolas" w:cs="Consolas"/>
          <w:color w:val="A9B7C6"/>
          <w:sz w:val="19"/>
          <w:szCs w:val="19"/>
          <w:shd w:val="clear" w:fill="2B2B2B"/>
        </w:rPr>
        <w:t>)</w:t>
      </w:r>
    </w:p>
    <w:p>
      <w:pPr>
        <w:spacing w:line="360" w:lineRule="auto"/>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目前的程式碼，還沒有完全完成，目前可以執行但無實際功能，其中因為Python的基礎函式庫(library)好像不支援多維陣列，所以我使用numpy套件來實現多維陣列，目的是為了要儲存過程中計算出的每一個n-方垛的所有形狀，所以有四維[n, n-方垛的數量, 圖形的x, 圖形的y]</w:t>
      </w:r>
    </w:p>
    <w:p>
      <w:pPr>
        <w:spacing w:line="360" w:lineRule="auto"/>
        <w:rPr>
          <w:rFonts w:hint="eastAsia" w:ascii="新細明體" w:hAnsi="新細明體" w:eastAsia="新細明體" w:cs="新細明體"/>
          <w:sz w:val="24"/>
          <w:szCs w:val="24"/>
          <w:rtl w:val="0"/>
          <w:lang w:val="en-US" w:eastAsia="zh-TW"/>
        </w:rPr>
      </w:pPr>
    </w:p>
    <w:p>
      <w:pPr>
        <w:spacing w:line="360" w:lineRule="auto"/>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另一方面，我也試著從數字中找出規律。並試著把</w:t>
      </w:r>
      <w:r>
        <w:rPr>
          <w:rFonts w:hint="default" w:ascii="新細明體" w:hAnsi="新細明體" w:eastAsia="新細明體" w:cs="新細明體"/>
          <w:sz w:val="24"/>
          <w:szCs w:val="24"/>
          <w:rtl w:val="0"/>
          <w:lang w:val="en-US" w:eastAsia="zh-TW"/>
        </w:rPr>
        <w:t>n</w:t>
      </w:r>
      <w:r>
        <w:rPr>
          <w:rFonts w:hint="eastAsia" w:ascii="新細明體" w:hAnsi="新細明體" w:eastAsia="新細明體" w:cs="新細明體"/>
          <w:sz w:val="24"/>
          <w:szCs w:val="24"/>
          <w:rtl w:val="0"/>
          <w:lang w:val="en-US" w:eastAsia="zh-TW"/>
        </w:rPr>
        <w:t>=1~5 方垛列出來，結果5還沒列完，我就有了想法。</w:t>
      </w:r>
      <w:r>
        <w:rPr>
          <w:rFonts w:hint="eastAsia" w:ascii="新細明體" w:hAnsi="新細明體" w:eastAsia="新細明體" w:cs="新細明體"/>
          <w:sz w:val="24"/>
          <w:szCs w:val="24"/>
          <w:rtl w:val="0"/>
          <w:lang w:val="en-US" w:eastAsia="zh-TW"/>
        </w:rPr>
        <w:drawing>
          <wp:inline distT="0" distB="0" distL="114300" distR="114300">
            <wp:extent cx="6329680" cy="4747260"/>
            <wp:effectExtent l="0" t="0" r="13970" b="15240"/>
            <wp:docPr id="5" name="Picture 5" descr="83434674_183715832744148_538567978562197913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83434674_183715832744148_5385679785621979136_n"/>
                    <pic:cNvPicPr>
                      <a:picLocks noChangeAspect="1"/>
                    </pic:cNvPicPr>
                  </pic:nvPicPr>
                  <pic:blipFill>
                    <a:blip r:embed="rId8"/>
                    <a:stretch>
                      <a:fillRect/>
                    </a:stretch>
                  </pic:blipFill>
                  <pic:spPr>
                    <a:xfrm>
                      <a:off x="0" y="0"/>
                      <a:ext cx="6329680" cy="4747260"/>
                    </a:xfrm>
                    <a:prstGeom prst="rect">
                      <a:avLst/>
                    </a:prstGeom>
                  </pic:spPr>
                </pic:pic>
              </a:graphicData>
            </a:graphic>
          </wp:inline>
        </w:drawing>
      </w:r>
    </w:p>
    <w:p>
      <w:pPr>
        <w:spacing w:line="360" w:lineRule="auto"/>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drawing>
          <wp:inline distT="0" distB="0" distL="114300" distR="114300">
            <wp:extent cx="6315075" cy="8420100"/>
            <wp:effectExtent l="0" t="0" r="9525" b="0"/>
            <wp:docPr id="6" name="Picture 6" descr="83842000_843648999429348_557751846415263334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83842000_843648999429348_5577518464152633344_n"/>
                    <pic:cNvPicPr>
                      <a:picLocks noChangeAspect="1"/>
                    </pic:cNvPicPr>
                  </pic:nvPicPr>
                  <pic:blipFill>
                    <a:blip r:embed="rId9"/>
                    <a:stretch>
                      <a:fillRect/>
                    </a:stretch>
                  </pic:blipFill>
                  <pic:spPr>
                    <a:xfrm>
                      <a:off x="0" y="0"/>
                      <a:ext cx="6315075" cy="8420100"/>
                    </a:xfrm>
                    <a:prstGeom prst="rect">
                      <a:avLst/>
                    </a:prstGeom>
                  </pic:spPr>
                </pic:pic>
              </a:graphicData>
            </a:graphic>
          </wp:inline>
        </w:drawing>
      </w:r>
      <w:bookmarkStart w:id="0" w:name="_GoBack"/>
      <w:bookmarkEnd w:id="0"/>
      <w:r>
        <w:rPr>
          <w:rFonts w:hint="eastAsia" w:ascii="新細明體" w:hAnsi="新細明體" w:eastAsia="新細明體" w:cs="新細明體"/>
          <w:sz w:val="24"/>
          <w:szCs w:val="24"/>
          <w:rtl w:val="0"/>
          <w:lang w:val="en-US" w:eastAsia="zh-TW"/>
        </w:rPr>
        <w:drawing>
          <wp:inline distT="0" distB="0" distL="114300" distR="114300">
            <wp:extent cx="6315075" cy="8420100"/>
            <wp:effectExtent l="0" t="0" r="9525" b="0"/>
            <wp:docPr id="7" name="Picture 7" descr="84349283_157835872321031_111070861181163929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84349283_157835872321031_1110708611811639296_n"/>
                    <pic:cNvPicPr>
                      <a:picLocks noChangeAspect="1"/>
                    </pic:cNvPicPr>
                  </pic:nvPicPr>
                  <pic:blipFill>
                    <a:blip r:embed="rId10"/>
                    <a:stretch>
                      <a:fillRect/>
                    </a:stretch>
                  </pic:blipFill>
                  <pic:spPr>
                    <a:xfrm>
                      <a:off x="0" y="0"/>
                      <a:ext cx="6315075" cy="8420100"/>
                    </a:xfrm>
                    <a:prstGeom prst="rect">
                      <a:avLst/>
                    </a:prstGeom>
                  </pic:spPr>
                </pic:pic>
              </a:graphicData>
            </a:graphic>
          </wp:inline>
        </w:drawing>
      </w:r>
      <w:r>
        <w:rPr>
          <w:rFonts w:hint="eastAsia" w:ascii="新細明體" w:hAnsi="新細明體" w:eastAsia="新細明體" w:cs="新細明體"/>
          <w:sz w:val="24"/>
          <w:szCs w:val="24"/>
          <w:rtl w:val="0"/>
          <w:lang w:val="en-US" w:eastAsia="zh-TW"/>
        </w:rPr>
        <w:drawing>
          <wp:inline distT="0" distB="0" distL="114300" distR="114300">
            <wp:extent cx="5143500" cy="6858000"/>
            <wp:effectExtent l="0" t="0" r="0" b="0"/>
            <wp:docPr id="8" name="Picture 8" descr="83105012_185093432893843_617667133256708915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83105012_185093432893843_6176671332567089152_n"/>
                    <pic:cNvPicPr>
                      <a:picLocks noChangeAspect="1"/>
                    </pic:cNvPicPr>
                  </pic:nvPicPr>
                  <pic:blipFill>
                    <a:blip r:embed="rId11"/>
                    <a:stretch>
                      <a:fillRect/>
                    </a:stretch>
                  </pic:blipFill>
                  <pic:spPr>
                    <a:xfrm>
                      <a:off x="0" y="0"/>
                      <a:ext cx="5143500" cy="6858000"/>
                    </a:xfrm>
                    <a:prstGeom prst="rect">
                      <a:avLst/>
                    </a:prstGeom>
                  </pic:spPr>
                </pic:pic>
              </a:graphicData>
            </a:graphic>
          </wp:inline>
        </w:drawing>
      </w:r>
    </w:p>
    <w:p>
      <w:pPr>
        <w:spacing w:line="360" w:lineRule="auto"/>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在經過一系列的機械性動作後，我發現我重複著以下動作。</w:t>
      </w:r>
    </w:p>
    <w:p>
      <w:pPr>
        <w:numPr>
          <w:ilvl w:val="0"/>
          <w:numId w:val="2"/>
        </w:numPr>
        <w:spacing w:line="360" w:lineRule="auto"/>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在</w:t>
      </w:r>
      <w:r>
        <w:rPr>
          <w:rFonts w:hint="default" w:ascii="新細明體" w:hAnsi="新細明體" w:eastAsia="新細明體" w:cs="新細明體"/>
          <w:sz w:val="24"/>
          <w:szCs w:val="24"/>
          <w:rtl w:val="0"/>
          <w:lang w:val="en-US" w:eastAsia="zh-TW"/>
        </w:rPr>
        <w:t>n-1</w:t>
      </w:r>
      <w:r>
        <w:rPr>
          <w:rFonts w:hint="eastAsia" w:ascii="新細明體" w:hAnsi="新細明體" w:eastAsia="新細明體" w:cs="新細明體"/>
          <w:sz w:val="24"/>
          <w:szCs w:val="24"/>
          <w:rtl w:val="0"/>
          <w:lang w:val="en-US" w:eastAsia="zh-TW"/>
        </w:rPr>
        <w:t>方垛中找還沒加工過的形狀</w:t>
      </w:r>
    </w:p>
    <w:p>
      <w:pPr>
        <w:numPr>
          <w:ilvl w:val="0"/>
          <w:numId w:val="2"/>
        </w:numPr>
        <w:spacing w:line="360" w:lineRule="auto"/>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從最右下角開始加上新的</w:t>
      </w:r>
      <w:r>
        <w:rPr>
          <w:rFonts w:hint="default" w:ascii="新細明體" w:hAnsi="新細明體" w:eastAsia="新細明體" w:cs="新細明體"/>
          <w:sz w:val="24"/>
          <w:szCs w:val="24"/>
          <w:rtl w:val="0"/>
          <w:lang w:val="en-US" w:eastAsia="zh-TW"/>
        </w:rPr>
        <w:t>b</w:t>
      </w:r>
      <w:r>
        <w:rPr>
          <w:rFonts w:hint="eastAsia" w:ascii="新細明體" w:hAnsi="新細明體" w:eastAsia="新細明體" w:cs="新細明體"/>
          <w:sz w:val="24"/>
          <w:szCs w:val="24"/>
          <w:rtl w:val="0"/>
          <w:lang w:val="en-US" w:eastAsia="zh-TW"/>
        </w:rPr>
        <w:t>，然後依逆時針方向將</w:t>
      </w:r>
      <w:r>
        <w:rPr>
          <w:rFonts w:hint="default" w:ascii="新細明體" w:hAnsi="新細明體" w:eastAsia="新細明體" w:cs="新細明體"/>
          <w:sz w:val="24"/>
          <w:szCs w:val="24"/>
          <w:rtl w:val="0"/>
          <w:lang w:val="en-US" w:eastAsia="zh-TW"/>
        </w:rPr>
        <w:t>n-1</w:t>
      </w:r>
      <w:r>
        <w:rPr>
          <w:rFonts w:hint="eastAsia" w:ascii="新細明體" w:hAnsi="新細明體" w:eastAsia="新細明體" w:cs="新細明體"/>
          <w:sz w:val="24"/>
          <w:szCs w:val="24"/>
          <w:rtl w:val="0"/>
          <w:lang w:val="en-US" w:eastAsia="zh-TW"/>
        </w:rPr>
        <w:t>方垛的原圖都各加一個</w:t>
      </w:r>
      <w:r>
        <w:rPr>
          <w:rFonts w:hint="default" w:ascii="新細明體" w:hAnsi="新細明體" w:eastAsia="新細明體" w:cs="新細明體"/>
          <w:sz w:val="24"/>
          <w:szCs w:val="24"/>
          <w:rtl w:val="0"/>
          <w:lang w:val="en-US" w:eastAsia="zh-TW"/>
        </w:rPr>
        <w:t>b</w:t>
      </w:r>
    </w:p>
    <w:p>
      <w:pPr>
        <w:numPr>
          <w:ilvl w:val="0"/>
          <w:numId w:val="2"/>
        </w:numPr>
        <w:spacing w:line="360" w:lineRule="auto"/>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遇到翻轉過後一樣的形狀就圈起來，標記*0</w:t>
      </w:r>
    </w:p>
    <w:p>
      <w:pPr>
        <w:numPr>
          <w:ilvl w:val="0"/>
          <w:numId w:val="2"/>
        </w:numPr>
        <w:spacing w:line="360" w:lineRule="auto"/>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如果沒有畫過就看上下左右翻轉，不是旋轉，共有幾種不同的形狀。然後標記</w:t>
      </w:r>
    </w:p>
    <w:p>
      <w:pPr>
        <w:numPr>
          <w:ilvl w:val="0"/>
          <w:numId w:val="2"/>
        </w:numPr>
        <w:spacing w:line="360" w:lineRule="auto"/>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最後再把所有數字加起來標記在</w:t>
      </w:r>
      <w:r>
        <w:rPr>
          <w:rFonts w:hint="default" w:ascii="新細明體" w:hAnsi="新細明體" w:eastAsia="新細明體" w:cs="新細明體"/>
          <w:sz w:val="24"/>
          <w:szCs w:val="24"/>
          <w:rtl w:val="0"/>
          <w:lang w:val="en-US" w:eastAsia="zh-TW"/>
        </w:rPr>
        <w:t>n</w:t>
      </w:r>
      <w:r>
        <w:rPr>
          <w:rFonts w:hint="eastAsia" w:ascii="新細明體" w:hAnsi="新細明體" w:eastAsia="新細明體" w:cs="新細明體"/>
          <w:sz w:val="24"/>
          <w:szCs w:val="24"/>
          <w:rtl w:val="0"/>
          <w:lang w:val="en-US" w:eastAsia="zh-TW"/>
        </w:rPr>
        <w:t>的旁邊</w:t>
      </w:r>
    </w:p>
    <w:p>
      <w:pPr>
        <w:numPr>
          <w:numId w:val="0"/>
        </w:numPr>
        <w:spacing w:line="360" w:lineRule="auto"/>
        <w:rPr>
          <w:rFonts w:hint="eastAsia" w:ascii="新細明體" w:hAnsi="新細明體" w:eastAsia="新細明體" w:cs="新細明體"/>
          <w:sz w:val="24"/>
          <w:szCs w:val="24"/>
          <w:rtl w:val="0"/>
          <w:lang w:val="en-US" w:eastAsia="zh-TW"/>
        </w:rPr>
      </w:pPr>
    </w:p>
    <w:p>
      <w:pPr>
        <w:numPr>
          <w:numId w:val="0"/>
        </w:numPr>
        <w:spacing w:line="360" w:lineRule="auto"/>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所以我目前會想辦法找出一個方法讓電腦比較好判斷哪些形狀有畫過了，如果做到了，那麼我們就完成了一個小目標。</w:t>
      </w:r>
    </w:p>
    <w:p>
      <w:pPr>
        <w:widowControl w:val="0"/>
        <w:spacing w:line="360" w:lineRule="auto"/>
        <w:ind w:right="-12" w:firstLine="566"/>
        <w:jc w:val="center"/>
        <w:rPr>
          <w:rFonts w:hint="eastAsia" w:ascii="新細明體" w:hAnsi="新細明體" w:eastAsia="新細明體" w:cs="新細明體"/>
          <w:sz w:val="32"/>
          <w:szCs w:val="32"/>
          <w:rtl w:val="0"/>
          <w:lang w:val="en-US" w:eastAsia="zh-TW"/>
        </w:rPr>
      </w:pPr>
      <w:r>
        <w:rPr>
          <w:rFonts w:hint="eastAsia" w:ascii="新細明體" w:hAnsi="新細明體" w:eastAsia="新細明體" w:cs="新細明體"/>
          <w:sz w:val="32"/>
          <w:szCs w:val="32"/>
          <w:rtl w:val="0"/>
          <w:lang w:val="en-US" w:eastAsia="zh-TW"/>
        </w:rPr>
        <w:t>伍、參考資料</w:t>
      </w:r>
    </w:p>
    <w:p>
      <w:pPr>
        <w:spacing w:line="360" w:lineRule="auto"/>
        <w:rPr>
          <w:rFonts w:hint="eastAsia" w:ascii="新細明體" w:hAnsi="新細明體" w:eastAsia="新細明體" w:cs="新細明體"/>
          <w:sz w:val="24"/>
          <w:szCs w:val="24"/>
        </w:rPr>
      </w:pPr>
      <w:r>
        <w:rPr>
          <w:rFonts w:hint="eastAsia" w:ascii="新細明體" w:hAnsi="新細明體" w:eastAsia="新細明體" w:cs="新細明體"/>
          <w:sz w:val="24"/>
          <w:szCs w:val="24"/>
          <w:rtl w:val="0"/>
          <w:lang w:val="en-US" w:eastAsia="zh-TW"/>
        </w:rPr>
        <w:t>Python中三維陣列位置詳解：</w:t>
      </w:r>
      <w:r>
        <w:rPr>
          <w:rFonts w:hint="eastAsia" w:ascii="新細明體" w:hAnsi="新細明體" w:eastAsia="新細明體" w:cs="新細明體"/>
          <w:sz w:val="24"/>
          <w:szCs w:val="24"/>
        </w:rPr>
        <w:fldChar w:fldCharType="begin"/>
      </w:r>
      <w:r>
        <w:rPr>
          <w:rFonts w:hint="eastAsia" w:ascii="新細明體" w:hAnsi="新細明體" w:eastAsia="新細明體" w:cs="新細明體"/>
          <w:sz w:val="24"/>
          <w:szCs w:val="24"/>
        </w:rPr>
        <w:instrText xml:space="preserve"> HYPERLINK "https://www.itread01.com/content/1547394667.html" </w:instrText>
      </w:r>
      <w:r>
        <w:rPr>
          <w:rFonts w:hint="eastAsia" w:ascii="新細明體" w:hAnsi="新細明體" w:eastAsia="新細明體" w:cs="新細明體"/>
          <w:sz w:val="24"/>
          <w:szCs w:val="24"/>
        </w:rPr>
        <w:fldChar w:fldCharType="separate"/>
      </w:r>
      <w:r>
        <w:rPr>
          <w:rStyle w:val="12"/>
          <w:rFonts w:hint="eastAsia" w:ascii="新細明體" w:hAnsi="新細明體" w:eastAsia="新細明體" w:cs="新細明體"/>
          <w:sz w:val="24"/>
          <w:szCs w:val="24"/>
        </w:rPr>
        <w:t>https://www.itread01.com/content/1547394667.html</w:t>
      </w:r>
      <w:r>
        <w:rPr>
          <w:rFonts w:hint="eastAsia" w:ascii="新細明體" w:hAnsi="新細明體" w:eastAsia="新細明體" w:cs="新細明體"/>
          <w:sz w:val="24"/>
          <w:szCs w:val="24"/>
        </w:rPr>
        <w:fldChar w:fldCharType="end"/>
      </w:r>
    </w:p>
    <w:p>
      <w:pPr>
        <w:keepNext w:val="0"/>
        <w:keepLines w:val="0"/>
        <w:widowControl/>
        <w:suppressLineNumbers w:val="0"/>
        <w:spacing w:line="360" w:lineRule="auto"/>
        <w:jc w:val="left"/>
        <w:rPr>
          <w:rFonts w:hint="eastAsia" w:ascii="新細明體" w:hAnsi="新細明體" w:eastAsia="新細明體" w:cs="新細明體"/>
          <w:sz w:val="24"/>
          <w:szCs w:val="24"/>
          <w:rtl w:val="0"/>
          <w:lang w:val="en-US" w:eastAsia="zh-TW"/>
        </w:rPr>
      </w:pPr>
      <w:r>
        <w:rPr>
          <w:rFonts w:hint="eastAsia" w:ascii="新細明體" w:hAnsi="新細明體" w:eastAsia="新細明體" w:cs="新細明體"/>
          <w:sz w:val="24"/>
          <w:szCs w:val="24"/>
          <w:rtl w:val="0"/>
          <w:lang w:val="en-US" w:eastAsia="zh-TW"/>
        </w:rPr>
        <w:t>多方塊的謎題：</w:t>
      </w:r>
      <w:r>
        <w:rPr>
          <w:rFonts w:hint="eastAsia" w:ascii="新細明體" w:hAnsi="新細明體" w:eastAsia="新細明體" w:cs="新細明體"/>
          <w:kern w:val="0"/>
          <w:sz w:val="24"/>
          <w:szCs w:val="24"/>
          <w:lang w:val="en-US" w:eastAsia="zh-CN" w:bidi="ar"/>
        </w:rPr>
        <w:fldChar w:fldCharType="begin"/>
      </w:r>
      <w:r>
        <w:rPr>
          <w:rFonts w:hint="eastAsia" w:ascii="新細明體" w:hAnsi="新細明體" w:eastAsia="新細明體" w:cs="新細明體"/>
          <w:kern w:val="0"/>
          <w:sz w:val="24"/>
          <w:szCs w:val="24"/>
          <w:lang w:val="en-US" w:eastAsia="zh-CN" w:bidi="ar"/>
        </w:rPr>
        <w:instrText xml:space="preserve"> HYPERLINK "http://scimonth.blogspot.com/2010/12/blog-post_1360.html" \t "_blank" </w:instrText>
      </w:r>
      <w:r>
        <w:rPr>
          <w:rFonts w:hint="eastAsia" w:ascii="新細明體" w:hAnsi="新細明體" w:eastAsia="新細明體" w:cs="新細明體"/>
          <w:kern w:val="0"/>
          <w:sz w:val="24"/>
          <w:szCs w:val="24"/>
          <w:lang w:val="en-US" w:eastAsia="zh-CN" w:bidi="ar"/>
        </w:rPr>
        <w:fldChar w:fldCharType="separate"/>
      </w:r>
      <w:r>
        <w:rPr>
          <w:rStyle w:val="12"/>
          <w:rFonts w:hint="eastAsia" w:ascii="新細明體" w:hAnsi="新細明體" w:eastAsia="新細明體" w:cs="新細明體"/>
          <w:sz w:val="24"/>
          <w:szCs w:val="24"/>
        </w:rPr>
        <w:t>http://scimonth.blogspot.com/2010/12/blog-post_1360.html</w:t>
      </w:r>
      <w:r>
        <w:rPr>
          <w:rFonts w:hint="eastAsia" w:ascii="新細明體" w:hAnsi="新細明體" w:eastAsia="新細明體" w:cs="新細明體"/>
          <w:kern w:val="0"/>
          <w:sz w:val="24"/>
          <w:szCs w:val="24"/>
          <w:lang w:val="en-US" w:eastAsia="zh-CN" w:bidi="ar"/>
        </w:rPr>
        <w:fldChar w:fldCharType="end"/>
      </w:r>
      <w:r>
        <w:rPr>
          <w:rFonts w:hint="eastAsia" w:ascii="新細明體" w:hAnsi="新細明體" w:eastAsia="新細明體" w:cs="新細明體"/>
          <w:kern w:val="0"/>
          <w:sz w:val="24"/>
          <w:szCs w:val="24"/>
          <w:lang w:val="en-US" w:eastAsia="zh-CN" w:bidi="ar"/>
        </w:rPr>
        <w:t xml:space="preserve"> </w:t>
      </w:r>
    </w:p>
    <w:p>
      <w:pPr>
        <w:keepNext w:val="0"/>
        <w:keepLines w:val="0"/>
        <w:widowControl/>
        <w:suppressLineNumbers w:val="0"/>
        <w:spacing w:line="360" w:lineRule="auto"/>
        <w:jc w:val="left"/>
        <w:rPr>
          <w:rFonts w:hint="eastAsia" w:ascii="新細明體" w:hAnsi="新細明體" w:eastAsia="新細明體" w:cs="新細明體"/>
        </w:rPr>
      </w:pPr>
      <w:r>
        <w:rPr>
          <w:rFonts w:hint="eastAsia" w:ascii="新細明體" w:hAnsi="新細明體" w:eastAsia="新細明體" w:cs="新細明體"/>
          <w:sz w:val="24"/>
          <w:szCs w:val="24"/>
          <w:rtl w:val="0"/>
          <w:lang w:val="en-US" w:eastAsia="zh-TW"/>
        </w:rPr>
        <w:t>Polyomino：</w:t>
      </w:r>
      <w:r>
        <w:rPr>
          <w:rFonts w:hint="eastAsia" w:ascii="新細明體" w:hAnsi="新細明體" w:eastAsia="新細明體" w:cs="新細明體"/>
          <w:kern w:val="0"/>
          <w:sz w:val="24"/>
          <w:szCs w:val="24"/>
          <w:lang w:val="en-US" w:eastAsia="zh-CN" w:bidi="ar"/>
        </w:rPr>
        <w:fldChar w:fldCharType="begin"/>
      </w:r>
      <w:r>
        <w:rPr>
          <w:rFonts w:hint="eastAsia" w:ascii="新細明體" w:hAnsi="新細明體" w:eastAsia="新細明體" w:cs="新細明體"/>
          <w:kern w:val="0"/>
          <w:sz w:val="24"/>
          <w:szCs w:val="24"/>
          <w:lang w:val="en-US" w:eastAsia="zh-CN" w:bidi="ar"/>
        </w:rPr>
        <w:instrText xml:space="preserve"> HYPERLINK "https://en.wikipedia.org/wiki/Polyomino" \t "_blank" </w:instrText>
      </w:r>
      <w:r>
        <w:rPr>
          <w:rFonts w:hint="eastAsia" w:ascii="新細明體" w:hAnsi="新細明體" w:eastAsia="新細明體" w:cs="新細明體"/>
          <w:kern w:val="0"/>
          <w:sz w:val="24"/>
          <w:szCs w:val="24"/>
          <w:lang w:val="en-US" w:eastAsia="zh-CN" w:bidi="ar"/>
        </w:rPr>
        <w:fldChar w:fldCharType="separate"/>
      </w:r>
      <w:r>
        <w:rPr>
          <w:rStyle w:val="12"/>
          <w:rFonts w:hint="eastAsia" w:ascii="新細明體" w:hAnsi="新細明體" w:eastAsia="新細明體" w:cs="新細明體"/>
          <w:sz w:val="24"/>
          <w:szCs w:val="24"/>
        </w:rPr>
        <w:t>https://en.wikipedia.org/wiki/Polyomino</w:t>
      </w:r>
      <w:r>
        <w:rPr>
          <w:rFonts w:hint="eastAsia" w:ascii="新細明體" w:hAnsi="新細明體" w:eastAsia="新細明體" w:cs="新細明體"/>
          <w:kern w:val="0"/>
          <w:sz w:val="24"/>
          <w:szCs w:val="24"/>
          <w:lang w:val="en-US" w:eastAsia="zh-CN" w:bidi="ar"/>
        </w:rPr>
        <w:fldChar w:fldCharType="end"/>
      </w:r>
      <w:r>
        <w:rPr>
          <w:rFonts w:hint="eastAsia" w:ascii="新細明體" w:hAnsi="新細明體" w:eastAsia="新細明體" w:cs="新細明體"/>
          <w:kern w:val="0"/>
          <w:sz w:val="24"/>
          <w:szCs w:val="24"/>
          <w:lang w:val="en-US" w:eastAsia="zh-CN" w:bidi="ar"/>
        </w:rPr>
        <w:t xml:space="preserve"> </w:t>
      </w:r>
    </w:p>
    <w:p>
      <w:pPr>
        <w:spacing w:line="360" w:lineRule="auto"/>
        <w:rPr>
          <w:rFonts w:hint="eastAsia" w:ascii="新細明體" w:hAnsi="新細明體" w:eastAsia="新細明體" w:cs="新細明體"/>
          <w:sz w:val="24"/>
          <w:szCs w:val="24"/>
          <w:rtl w:val="0"/>
          <w:lang w:val="en-US" w:eastAsia="zh-TW"/>
        </w:rPr>
      </w:pPr>
    </w:p>
    <w:sectPr>
      <w:pgSz w:w="12240" w:h="15840"/>
      <w:pgMar w:top="1134" w:right="1134" w:bottom="1134" w:left="1134" w:header="720" w:footer="720" w:gutter="0"/>
      <w:paperSrc/>
      <w:pgNumType w:start="1"/>
      <w:cols w:equalWidth="0" w:num="1">
        <w:col w:w="9360"/>
      </w:cols>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新細明體">
    <w:panose1 w:val="02020500000000000000"/>
    <w:charset w:val="88"/>
    <w:family w:val="auto"/>
    <w:pitch w:val="default"/>
    <w:sig w:usb0="A00002FF" w:usb1="28CFFCFA" w:usb2="00000016" w:usb3="00000000" w:csb0="00100001" w:csb1="00000000"/>
  </w:font>
  <w:font w:name="BiauKai">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 w:name="Trebuchet MS">
    <w:panose1 w:val="020B0603020202020204"/>
    <w:charset w:val="00"/>
    <w:family w:val="auto"/>
    <w:pitch w:val="default"/>
    <w:sig w:usb0="00000687" w:usb1="00000000" w:usb2="00000000" w:usb3="00000000" w:csb0="2000009F" w:csb1="00000000"/>
  </w:font>
  <w:font w:name="微軟正黑體">
    <w:panose1 w:val="020B0604030504040204"/>
    <w:charset w:val="88"/>
    <w:family w:val="auto"/>
    <w:pitch w:val="default"/>
    <w:sig w:usb0="000002A7" w:usb1="28CF4400" w:usb2="00000016" w:usb3="00000000" w:csb0="00100009" w:csb1="00000000"/>
  </w:font>
  <w:font w:name="微軟正黑體 Light">
    <w:panose1 w:val="020B0304030504040204"/>
    <w:charset w:val="88"/>
    <w:family w:val="auto"/>
    <w:pitch w:val="default"/>
    <w:sig w:usb0="800002A7" w:usb1="28CF4400" w:usb2="00000016" w:usb3="00000000" w:csb0="00100009"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2EF3500"/>
    <w:multiLevelType w:val="singleLevel"/>
    <w:tmpl w:val="D2EF350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E2377176"/>
    <w:multiLevelType w:val="singleLevel"/>
    <w:tmpl w:val="E2377176"/>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40312183"/>
    <w:rsid w:val="518358E2"/>
    <w:rsid w:val="693768B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spacing w:before="400" w:after="120"/>
    </w:pPr>
    <w:rPr>
      <w:sz w:val="40"/>
      <w:szCs w:val="40"/>
    </w:rPr>
  </w:style>
  <w:style w:type="paragraph" w:styleId="3">
    <w:name w:val="heading 2"/>
    <w:basedOn w:val="1"/>
    <w:next w:val="1"/>
    <w:qFormat/>
    <w:uiPriority w:val="0"/>
    <w:pPr>
      <w:keepNext/>
      <w:keepLines/>
      <w:spacing w:before="360" w:after="120"/>
    </w:pPr>
    <w:rPr>
      <w:sz w:val="32"/>
      <w:szCs w:val="32"/>
    </w:rPr>
  </w:style>
  <w:style w:type="paragraph" w:styleId="4">
    <w:name w:val="heading 3"/>
    <w:basedOn w:val="1"/>
    <w:next w:val="1"/>
    <w:uiPriority w:val="0"/>
    <w:pPr>
      <w:keepNext/>
      <w:keepLines/>
      <w:spacing w:before="320" w:after="80"/>
    </w:pPr>
    <w:rPr>
      <w:color w:val="434343"/>
      <w:sz w:val="28"/>
      <w:szCs w:val="28"/>
    </w:rPr>
  </w:style>
  <w:style w:type="paragraph" w:styleId="5">
    <w:name w:val="heading 4"/>
    <w:basedOn w:val="1"/>
    <w:next w:val="1"/>
    <w:uiPriority w:val="0"/>
    <w:pPr>
      <w:keepNext/>
      <w:keepLines/>
      <w:spacing w:before="280" w:after="80"/>
    </w:pPr>
    <w:rPr>
      <w:color w:val="666666"/>
      <w:sz w:val="24"/>
      <w:szCs w:val="24"/>
    </w:rPr>
  </w:style>
  <w:style w:type="paragraph" w:styleId="6">
    <w:name w:val="heading 5"/>
    <w:basedOn w:val="1"/>
    <w:next w:val="1"/>
    <w:uiPriority w:val="0"/>
    <w:pPr>
      <w:keepNext/>
      <w:keepLines/>
      <w:spacing w:before="240" w:after="80"/>
    </w:pPr>
    <w:rPr>
      <w:color w:val="666666"/>
      <w:sz w:val="22"/>
      <w:szCs w:val="22"/>
    </w:rPr>
  </w:style>
  <w:style w:type="paragraph" w:styleId="7">
    <w:name w:val="heading 6"/>
    <w:basedOn w:val="1"/>
    <w:next w:val="1"/>
    <w:qFormat/>
    <w:uiPriority w:val="0"/>
    <w:pPr>
      <w:keepNext/>
      <w:keepLines/>
      <w:spacing w:before="240" w:after="80"/>
    </w:pPr>
    <w:rPr>
      <w:i/>
      <w:color w:val="666666"/>
      <w:sz w:val="22"/>
      <w:szCs w:val="22"/>
    </w:rPr>
  </w:style>
  <w:style w:type="character" w:default="1" w:styleId="11">
    <w:name w:val="Default Paragraph Font"/>
    <w:semiHidden/>
    <w:uiPriority w:val="0"/>
  </w:style>
  <w:style w:type="table" w:default="1" w:styleId="13">
    <w:name w:val="Normal Table"/>
    <w:semiHidden/>
    <w:uiPriority w:val="0"/>
    <w:tblPr>
      <w:tblCellMar>
        <w:top w:w="0" w:type="dxa"/>
        <w:left w:w="108" w:type="dxa"/>
        <w:bottom w:w="0" w:type="dxa"/>
        <w:right w:w="108" w:type="dxa"/>
      </w:tblCellMar>
    </w:tblPr>
  </w:style>
  <w:style w:type="paragraph" w:styleId="8">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9">
    <w:name w:val="Subtitle"/>
    <w:basedOn w:val="1"/>
    <w:next w:val="1"/>
    <w:uiPriority w:val="0"/>
    <w:pPr>
      <w:keepNext/>
      <w:keepLines/>
      <w:spacing w:before="0" w:after="320"/>
    </w:pPr>
    <w:rPr>
      <w:rFonts w:ascii="Arial" w:hAnsi="Arial" w:eastAsia="Arial" w:cs="Arial"/>
      <w:color w:val="666666"/>
      <w:sz w:val="30"/>
      <w:szCs w:val="30"/>
    </w:rPr>
  </w:style>
  <w:style w:type="paragraph" w:styleId="10">
    <w:name w:val="Title"/>
    <w:basedOn w:val="1"/>
    <w:next w:val="1"/>
    <w:qFormat/>
    <w:uiPriority w:val="0"/>
    <w:pPr>
      <w:keepNext/>
      <w:keepLines/>
      <w:spacing w:before="0" w:after="60"/>
    </w:pPr>
    <w:rPr>
      <w:sz w:val="52"/>
      <w:szCs w:val="52"/>
    </w:rPr>
  </w:style>
  <w:style w:type="character" w:styleId="12">
    <w:name w:val="Hyperlink"/>
    <w:basedOn w:val="11"/>
    <w:uiPriority w:val="0"/>
    <w:rPr>
      <w:color w:val="0000FF"/>
      <w:u w:val="single"/>
    </w:rPr>
  </w:style>
  <w:style w:type="table" w:customStyle="1" w:styleId="14">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215</TotalTime>
  <ScaleCrop>false</ScaleCrop>
  <LinksUpToDate>false</LinksUpToDate>
  <Application>WPS Office_11.2.0.9144_F1E327BC-269C-435d-A152-05C5408002CA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2020-01-26T15:04:00Z</dcterms:created>
  <dc:creator>Kulimi</dc:creator>
  <cp:lastModifiedBy>曹禕中</cp:lastModifiedBy>
  <dcterms:modified xsi:type="dcterms:W3CDTF">2020-01-27T12:27:28Z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1033-11.2.0.9144</vt:lpwstr>
  </property>
</Properties>
</file>