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FragmentsPicker 作品介绍</w:t>
      </w:r>
    </w:p>
    <w:p>
      <w:r>
        <w:rPr>
          <w:sz w:val="18"/>
        </w:rPr>
        <w:t>Android 短视频知识整理应用    版本 0.1.4    2026年10月24日</w:t>
      </w:r>
    </w:p>
    <w:p>
      <w:pPr>
        <w:pStyle w:val="Heading1"/>
      </w:pPr>
      <w:r>
        <w:t>项目详情与使用方式</w:t>
      </w:r>
    </w:p>
    <w:p>
      <w:r>
        <w:t>FragmentsPicker（简称 FragPicker）是一款 Android 短视频知识整理应用，用于解决内容零散、收藏后难找回的问题。它将保存的视频整理成摘要，支持按日期回顾和 AI 对话检索。</w:t>
      </w:r>
    </w:p>
    <w:p>
      <w:pPr>
        <w:pStyle w:val="ListNumber"/>
      </w:pPr>
      <w:r>
        <w:t>登录账号，粘贴视频分享链接，或通过系统分享投喂。</w:t>
      </w:r>
    </w:p>
    <w:p>
      <w:pPr>
        <w:pStyle w:val="ListNumber"/>
      </w:pPr>
      <w:r>
        <w:t>后台解析、保存并转写视频，生成标题、摘要、要点和关键词。</w:t>
      </w:r>
    </w:p>
    <w:p>
      <w:pPr>
        <w:pStyle w:val="ListNumber"/>
      </w:pPr>
      <w:r>
        <w:t>在首页和回顾页查看内容，在对话页用自然语言寻找历史视频。</w:t>
      </w:r>
    </w:p>
    <w:p>
      <w:pPr>
        <w:pStyle w:val="ListNumber"/>
      </w:pPr>
      <w:r>
        <w:t>进入详情页播放视频、按章节跳转，或打开原始链接。</w:t>
      </w:r>
    </w:p>
    <w:p>
      <w:pPr>
        <w:pStyle w:val="Heading1"/>
      </w:pPr>
      <w:r>
        <w:t>项目亮点</w:t>
      </w:r>
    </w:p>
    <w:p>
      <w:pPr>
        <w:pStyle w:val="ListBullet"/>
      </w:pPr>
      <w:r>
        <w:t>信息更轻：先展示短标题与简介，长正文按需展开。</w:t>
      </w:r>
    </w:p>
    <w:p>
      <w:pPr>
        <w:pStyle w:val="ListBullet"/>
      </w:pPr>
      <w:r>
        <w:t>找回更快：语义检索结合关键词，回答附相关视频卡片。</w:t>
      </w:r>
    </w:p>
    <w:p>
      <w:pPr>
        <w:pStyle w:val="ListBullet"/>
      </w:pPr>
      <w:r>
        <w:t>回顾有序：每天 22:00 生成总结，日历按日期整理内容。</w:t>
      </w:r>
    </w:p>
    <w:p>
      <w:pPr>
        <w:pStyle w:val="ListBullet"/>
      </w:pPr>
      <w:r>
        <w:t>体验连贯：液态玻璃导航、主题切换与薪火粒子动效。</w:t>
      </w:r>
    </w:p>
    <w:p>
      <w:pPr>
        <w:pStyle w:val="Heading1"/>
      </w:pPr>
      <w:r>
        <w:t>AI 与测试技术落地</w:t>
      </w:r>
    </w:p>
    <w:p>
      <w:r>
        <w:t>AI 应用：通义听悟负责转写，聊天模型负责归纳和对话；本地向量检索与工具调用，让 AI 根据当前用户保存的内容回答。</w:t>
      </w:r>
    </w:p>
    <w:p>
      <w:r>
        <w:t>测试落地：开发中用 AI 辅助梳理用例、编写回归脚本和定位异常。后端采用单元、接口与隔离 MySQL 测试，Android 采用 Compose 设备测试，检查任务状态、卡片相关性、正文展示和主题动画。</w:t>
      </w:r>
    </w:p>
    <w:p>
      <w:pPr>
        <w:pStyle w:val="Heading1"/>
      </w:pPr>
      <w:r>
        <w:t>关键技术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856"/>
      </w:tblGrid>
      <w:tr>
        <w:trPr>
          <w:tblHeader/>
          <w:cantSplit/>
        </w:trPr>
        <w:tc>
          <w:tcPr>
            <w:tcW w:type="dxa" w:w="1512"/>
            <w:shd w:fill="F0EDF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8856"/>
            <w:shd w:fill="F0EDF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技术与作用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20"/>
              </w:rPr>
              <w:t>安卓界面</w:t>
            </w:r>
          </w:p>
        </w:tc>
        <w:tc>
          <w:tcPr>
            <w:tcW w:type="dxa" w:w="885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Kotlin、Jetpack Compose、Material 3，结合液态玻璃组件与 Markdown 渲染。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20"/>
              </w:rPr>
              <w:t>业务后端</w:t>
            </w:r>
          </w:p>
        </w:tc>
        <w:tc>
          <w:tcPr>
            <w:tcW w:type="dxa" w:w="885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Java 21、Spring Boot、MyBatis-Plus、MySQL，管理账号、内容与任务。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20"/>
              </w:rPr>
              <w:t>AI 与检索</w:t>
            </w:r>
          </w:p>
        </w:tc>
        <w:tc>
          <w:tcPr>
            <w:tcW w:type="dxa" w:w="885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LangChain4j 接入 OpenAI 兼容模型，本地 BGE 向量结合关键词检索。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20"/>
              </w:rPr>
              <w:t>视频处理</w:t>
            </w:r>
          </w:p>
        </w:tc>
        <w:tc>
          <w:tcPr>
            <w:tcW w:type="dxa" w:w="885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parse-video-py 解析链接，通义听悟转写，私有 OSS 保存视频与封面。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20"/>
              </w:rPr>
              <w:t>工程保障</w:t>
            </w:r>
          </w:p>
        </w:tc>
        <w:tc>
          <w:tcPr>
            <w:tcW w:type="dxa" w:w="885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JWT 鉴权、Flyway 数据迁移、异步任务和失败重试。</w:t>
            </w:r>
          </w:p>
        </w:tc>
      </w:tr>
    </w:tbl>
    <w:p>
      <w:pPr>
        <w:spacing w:before="100"/>
      </w:pPr>
      <w:hyperlink r:id="rId9">
        <w:r>
          <w:rPr>
            <w:color w:val="40306C"/>
            <w:sz w:val="18"/>
            <w:rFonts w:eastAsia="Microsoft YaHei"/>
          </w:rPr>
          <w:t>项目仓库  github.com/Xiamo-vip/FragPicker</w:t>
        </w:r>
      </w:hyperlink>
    </w:p>
    <w:p>
      <w:pPr>
        <w:spacing w:after="0"/>
      </w:pPr>
      <w:hyperlink r:id="rId10">
        <w:r>
          <w:rPr>
            <w:color w:val="40306C"/>
            <w:sz w:val="18"/>
            <w:rFonts w:eastAsia="Microsoft YaHei"/>
          </w:rPr>
          <w:t>AndroidLiquidGlass</w:t>
        </w:r>
      </w:hyperlink>
      <w:r>
        <w:rPr>
          <w:sz w:val="18"/>
        </w:rPr>
        <w:t xml:space="preserve">   ·   </w:t>
      </w:r>
      <w:hyperlink r:id="rId11">
        <w:r>
          <w:rPr>
            <w:color w:val="40306C"/>
            <w:sz w:val="18"/>
            <w:rFonts w:eastAsia="Microsoft YaHei"/>
          </w:rPr>
          <w:t>parse-video-py</w:t>
        </w:r>
      </w:hyperlink>
      <w:r>
        <w:rPr>
          <w:sz w:val="18"/>
        </w:rPr>
        <w:t xml:space="preserve">   ·   </w:t>
      </w:r>
      <w:hyperlink r:id="rId12">
        <w:r>
          <w:rPr>
            <w:color w:val="40306C"/>
            <w:sz w:val="18"/>
            <w:rFonts w:eastAsia="Microsoft YaHei"/>
          </w:rPr>
          <w:t>LangChain4j</w:t>
        </w:r>
      </w:hyperlink>
    </w:p>
    <w:p>
      <w:pPr>
        <w:pStyle w:val="Heading1"/>
        <w:pageBreakBefore/>
      </w:pPr>
      <w:r>
        <w:t>项目界面 首页与投喂</w:t>
      </w:r>
    </w:p>
    <w:p>
      <w:r>
        <w:t>首页查看当天信息，投喂页提交链接并反馈处理进度。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</w:tcPr>
          <w:p>
            <w:pPr>
              <w:spacing w:after="140"/>
              <w:jc w:val="center"/>
            </w:pPr>
            <w:r>
              <w:rPr>
                <w:b/>
                <w:sz w:val="22"/>
              </w:rPr>
              <w:t>首页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6205347"/>
                  <wp:docPr id="1" name="Picture 1" descr="首页页面截图 今日投喂与知识小结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205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20"/>
              </w:rPr>
              <w:t>今日投喂与知识小结。</w:t>
            </w:r>
          </w:p>
        </w:tc>
        <w:tc>
          <w:tcPr>
            <w:tcW w:type="dxa" w:w="5184"/>
          </w:tcPr>
          <w:p>
            <w:pPr>
              <w:spacing w:after="140"/>
              <w:jc w:val="center"/>
            </w:pPr>
            <w:r>
              <w:rPr>
                <w:b/>
                <w:sz w:val="22"/>
              </w:rPr>
              <w:t>投喂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6205347"/>
                  <wp:docPr id="2" name="Picture 2" descr="投喂页面截图 链接投喂与处理反馈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fee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205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20"/>
              </w:rPr>
              <w:t>链接投喂与处理反馈。</w:t>
            </w:r>
          </w:p>
        </w:tc>
      </w:tr>
    </w:tbl>
    <w:p>
      <w:pPr>
        <w:pStyle w:val="Heading1"/>
        <w:pageBreakBefore/>
      </w:pPr>
      <w:r>
        <w:t>项目界面 回顾与内容详情</w:t>
      </w:r>
    </w:p>
    <w:p>
      <w:r>
        <w:t>按日期回顾知识，结合视频、章节和原始链接查看内容。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</w:tcPr>
          <w:p>
            <w:pPr>
              <w:spacing w:after="140"/>
              <w:jc w:val="center"/>
            </w:pPr>
            <w:r>
              <w:rPr>
                <w:b/>
                <w:sz w:val="22"/>
              </w:rPr>
              <w:t>回顾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6205347"/>
                  <wp:docPr id="3" name="Picture 3" descr="回顾页面截图 按日期回顾当天内容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review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205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20"/>
              </w:rPr>
              <w:t>按日期回顾当天内容。</w:t>
            </w:r>
          </w:p>
        </w:tc>
        <w:tc>
          <w:tcPr>
            <w:tcW w:type="dxa" w:w="5184"/>
          </w:tcPr>
          <w:p>
            <w:pPr>
              <w:spacing w:after="140"/>
              <w:jc w:val="center"/>
            </w:pPr>
            <w:r>
              <w:rPr>
                <w:b/>
                <w:sz w:val="22"/>
              </w:rPr>
              <w:t>内容详情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6205347"/>
                  <wp:docPr id="4" name="Picture 4" descr="内容详情页面截图 播放视频，查看章节与原文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detail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205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20"/>
              </w:rPr>
              <w:t>播放视频，查看章节与原文。</w:t>
            </w:r>
          </w:p>
        </w:tc>
      </w:tr>
    </w:tbl>
    <w:p>
      <w:pPr>
        <w:pStyle w:val="Heading1"/>
        <w:pageBreakBefore/>
      </w:pPr>
      <w:r>
        <w:t>项目界面 对话与设置</w:t>
      </w:r>
    </w:p>
    <w:p>
      <w:r>
        <w:t>通过对话找回视频，在设置中调整个人使用偏好。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</w:tcPr>
          <w:p>
            <w:pPr>
              <w:spacing w:after="140"/>
              <w:jc w:val="center"/>
            </w:pPr>
            <w:r>
              <w:rPr>
                <w:b/>
                <w:sz w:val="22"/>
              </w:rPr>
              <w:t>AI 对话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6205347"/>
                  <wp:docPr id="5" name="Picture 5" descr="AI 对话页面截图 相关回答与视频来源卡片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cha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205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20"/>
              </w:rPr>
              <w:t>相关回答与视频来源卡片。</w:t>
            </w:r>
          </w:p>
        </w:tc>
        <w:tc>
          <w:tcPr>
            <w:tcW w:type="dxa" w:w="5184"/>
          </w:tcPr>
          <w:p>
            <w:pPr>
              <w:spacing w:after="140"/>
              <w:jc w:val="center"/>
            </w:pPr>
            <w:r>
              <w:rPr>
                <w:b/>
                <w:sz w:val="22"/>
              </w:rPr>
              <w:t>设置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6205347"/>
                  <wp:docPr id="6" name="Picture 6" descr="设置页面截图 外观主题与账号管理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etting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205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20"/>
              </w:rPr>
              <w:t>外观主题与账号管理。</w:t>
            </w:r>
          </w:p>
        </w:tc>
      </w:tr>
    </w:tbl>
    <w:sectPr w:rsidR="00FC693F" w:rsidRPr="0006063C" w:rsidSect="00034616">
      <w:pgSz w:w="12240" w:h="15840"/>
      <w:pgMar w:top="821" w:right="936" w:bottom="821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Xiamo-vip/FragPicker" TargetMode="External"/><Relationship Id="rId10" Type="http://schemas.openxmlformats.org/officeDocument/2006/relationships/hyperlink" Target="https://github.com/Kyant0/AndroidLiquidGlass" TargetMode="External"/><Relationship Id="rId11" Type="http://schemas.openxmlformats.org/officeDocument/2006/relationships/hyperlink" Target="https://github.com/baige778/parse-video-py" TargetMode="External"/><Relationship Id="rId12" Type="http://schemas.openxmlformats.org/officeDocument/2006/relationships/hyperlink" Target="https://github.com/langchain4j/langchain4j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FragmentsPicker 作品介绍</dc:title>
  <dc:subject>项目详情 使用方式 项目亮点 AI与测试落地 关键技术 界面展示</dc:subject>
  <dc:creator>FragmentsPicker</dc:creator>
  <cp:keywords>FragPicker,作品介绍,短视频,个人知识库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