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word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12" w:name="word"/>
    <w:p>
      <w:pPr>
        <w:pStyle w:val="Heading1"/>
      </w:pPr>
      <w:r>
        <w:t xml:space="preserve">word</w:t>
      </w:r>
    </w:p>
    <w:p>
      <w:pPr>
        <w:pStyle w:val="FirstParagraph"/>
      </w:pPr>
      <w:r>
        <w:rPr>
          <w:rFonts w:hint="eastAsia"/>
          <w:b/>
          <w:bCs/>
        </w:rPr>
        <w:t xml:space="preserve">DATE：2026-05-04</w:t>
      </w:r>
    </w:p>
    <w:p>
      <w:r>
        <w:pict>
          <v:rect style="width:0;height:1.5pt" o:hralign="center" o:hrstd="t" o:hr="t"/>
        </w:pict>
      </w:r>
    </w:p>
    <w:bookmarkStart w:id="9" w:name="傳統拔靴電路的痛點小電容導致的電壓劇降"/>
    <w:p>
      <w:pPr>
        <w:pStyle w:val="Heading3"/>
      </w:pPr>
      <w:r>
        <w:t xml:space="preserve">1. </w:t>
      </w:r>
      <w:r>
        <w:rPr>
          <w:rFonts w:hint="eastAsia"/>
        </w:rPr>
        <w:t xml:space="preserve">傳統拔靴電路的痛點：小電容導致的「電壓劇降」</w:t>
      </w:r>
    </w:p>
    <w:p>
      <w:pPr>
        <w:pStyle w:val="FirstParagraph"/>
      </w:pPr>
      <w:r>
        <w:rPr>
          <w:rFonts w:hint="eastAsia"/>
        </w:rPr>
        <w:t xml:space="preserve">在傳統設計中，高側開關的閘極驅動能量完全仰賴一顆</w:t>
      </w:r>
      <w:r>
        <w:t xml:space="preserve"> 5V </w:t>
      </w:r>
      <w:r>
        <w:rPr>
          <w:rFonts w:hint="eastAsia"/>
        </w:rPr>
        <w:t xml:space="preserve">的拔靴電容</w:t>
      </w:r>
      <w:r>
        <w:t xml:space="preserve"> (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hint="eastAsia"/>
        </w:rPr>
        <w:t xml:space="preserve">)。當高側開關準備導通時，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必須釋放一定量的電荷（即等效閘極電荷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）去填滿</w:t>
      </w:r>
      <w:r>
        <w:t xml:space="preserve"> GaN </w:t>
      </w:r>
      <w:r>
        <w:rPr>
          <w:rFonts w:hint="eastAsia"/>
        </w:rPr>
        <w:t xml:space="preserve">電晶體的閘極。</w:t>
      </w:r>
    </w:p>
    <w:p>
      <w:pPr>
        <w:pStyle w:val="BodyText"/>
      </w:pPr>
      <w:r>
        <w:rPr>
          <w:rFonts w:hint="eastAsia"/>
        </w:rPr>
        <w:t xml:space="preserve">根據電容的基本物理公式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Q</m:t>
            </m:r>
          </m:num>
          <m:den>
            <m:r>
              <m:t>C</m:t>
            </m:r>
          </m:den>
        </m:f>
      </m:oMath>
      <w:r>
        <w:rPr>
          <w:rFonts w:hint="eastAsia"/>
        </w:rPr>
        <w:t xml:space="preserve">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為了避免外部打線引發的寄生電感與震盪，我們必須把電容做在晶片內部</w:t>
      </w:r>
      <w:r>
        <w:t xml:space="preserve"> (On-chip)。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但晶片面積寸土寸金，內建的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容量通常很小。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痛點產生：</w:t>
      </w:r>
      <w:r>
        <w:t xml:space="preserve"> </w:t>
      </w:r>
      <w:r>
        <w:rPr>
          <w:rFonts w:hint="eastAsia"/>
        </w:rPr>
        <w:t xml:space="preserve">當一個「很小的電容」必須提供「固定的電荷量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」時，它的電壓就會發生劇烈的下降</w:t>
      </w:r>
      <w:r>
        <w:t xml:space="preserve"> (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</m:sub>
        </m:sSub>
      </m:oMath>
      <w:r>
        <w:rPr>
          <w:rFonts w:hint="eastAsia"/>
        </w:rPr>
        <w:t xml:space="preserve">)。原本</w:t>
      </w:r>
      <w:r>
        <w:t xml:space="preserve"> 5V </w:t>
      </w:r>
      <w:r>
        <w:rPr>
          <w:rFonts w:hint="eastAsia"/>
        </w:rPr>
        <w:t xml:space="preserve">的驅動電壓，在供給完電荷後可能只剩下</w:t>
      </w:r>
      <w:r>
        <w:t xml:space="preserve"> 4V </w:t>
      </w:r>
      <w:r>
        <w:rPr>
          <w:rFonts w:hint="eastAsia"/>
        </w:rPr>
        <w:t xml:space="preserve">甚至更低。</w:t>
      </w:r>
    </w:p>
    <w:bookmarkEnd w:id="9"/>
    <w:bookmarkStart w:id="10" w:name="解決方案引入-12v-壓艙水-c_boot2-進行電荷共享"/>
    <w:p>
      <w:pPr>
        <w:pStyle w:val="Heading3"/>
      </w:pPr>
      <w:r>
        <w:t xml:space="preserve">2. </w:t>
      </w:r>
      <w:r>
        <w:rPr>
          <w:rFonts w:hint="eastAsia"/>
        </w:rPr>
        <w:t xml:space="preserve">解決方案：引入</w:t>
      </w:r>
      <w:r>
        <w:t xml:space="preserve"> 12V </w:t>
      </w:r>
      <w:r>
        <w:rPr>
          <w:rFonts w:hint="eastAsia"/>
        </w:rPr>
        <w:t xml:space="preserve">壓艙水</w:t>
      </w:r>
      <w:r>
        <w:t xml:space="preserve"> (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) </w:t>
      </w:r>
      <w:r>
        <w:rPr>
          <w:rFonts w:hint="eastAsia"/>
        </w:rPr>
        <w:t xml:space="preserve">進行「電荷共享」</w:t>
      </w:r>
    </w:p>
    <w:p>
      <w:pPr>
        <w:pStyle w:val="FirstParagraph"/>
      </w:pPr>
      <w:r>
        <w:rPr>
          <w:rFonts w:hint="eastAsia"/>
        </w:rPr>
        <w:t xml:space="preserve">為了解決小電容電壓劇降的問題，論文作者並沒有單純地把</w:t>
      </w:r>
      <w:r>
        <w:t xml:space="preserve"> 5V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變大，而是極具巧思地引入了另一顆連接到系統輸入高壓</w:t>
      </w:r>
      <w:r>
        <w:t xml:space="preserve"> (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V</m:t>
        </m:r>
      </m:oMath>
      <w:r>
        <w:t xml:space="preserve">) </w:t>
      </w:r>
      <w:r>
        <w:rPr>
          <w:rFonts w:hint="eastAsia"/>
        </w:rPr>
        <w:t xml:space="preserve">的高壓電容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充電階段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(蓄能)：</w:t>
      </w:r>
      <w:r>
        <w:t xml:space="preserve"> </w:t>
      </w:r>
      <w:r>
        <w:rPr>
          <w:rFonts w:hint="eastAsia"/>
        </w:rPr>
        <w:t xml:space="preserve">在低側開關導通時，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被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充至約</w:t>
      </w:r>
      <w:r>
        <w:t xml:space="preserve"> </w:t>
      </w:r>
      <w:r>
        <w:rPr>
          <w:rFonts w:hint="eastAsia"/>
        </w:rPr>
        <w:t xml:space="preserve">5V，而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則被主電源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充至約</w:t>
      </w:r>
      <w:r>
        <w:t xml:space="preserve"> 12V。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驅動階段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(共享)：</w:t>
      </w:r>
      <w:r>
        <w:t xml:space="preserve"> </w:t>
      </w:r>
      <w:r>
        <w:rPr>
          <w:rFonts w:hint="eastAsia"/>
        </w:rPr>
        <w:t xml:space="preserve">當需要驅動高側開關時，系統會閉合一個內部開關</w:t>
      </w:r>
      <w:r>
        <w:t xml:space="preserve"> (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rPr>
          <w:rFonts w:hint="eastAsia"/>
        </w:rPr>
        <w:t xml:space="preserve">)，讓這兩顆電容並聯「共享電荷」。</w:t>
      </w:r>
    </w:p>
    <w:p>
      <w:pPr>
        <w:pStyle w:val="FirstParagraph"/>
      </w:pPr>
      <w:r>
        <w:rPr>
          <w:rFonts w:hint="eastAsia"/>
          <w:b/>
          <w:bCs/>
        </w:rPr>
        <w:t xml:space="preserve">為什麼這能減少電壓降？</w:t>
      </w:r>
    </w:p>
    <w:p>
      <w:pPr>
        <w:pStyle w:val="BodyText"/>
      </w:pPr>
      <w:r>
        <w:rPr>
          <w:rFonts w:hint="eastAsia"/>
        </w:rPr>
        <w:t xml:space="preserve">您可以把電容想像成水塔，電壓就是水位高度。</w:t>
      </w:r>
    </w:p>
    <w:p>
      <w:pPr>
        <w:numPr>
          <w:ilvl w:val="0"/>
          <w:numId w:val="1003"/>
        </w:numPr>
      </w:pP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是一個裝了</w:t>
      </w:r>
      <w:r>
        <w:t xml:space="preserve"> 5 </w:t>
      </w:r>
      <w:r>
        <w:rPr>
          <w:rFonts w:hint="eastAsia"/>
        </w:rPr>
        <w:t xml:space="preserve">公尺滿水位的小水塔。如果要它單獨放水</w:t>
      </w:r>
      <w:r>
        <w:t xml:space="preserve"> (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)，水位會瞬間下降很多。</w:t>
      </w:r>
    </w:p>
    <w:p>
      <w:pPr>
        <w:numPr>
          <w:ilvl w:val="0"/>
          <w:numId w:val="1003"/>
        </w:numPr>
      </w:pP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是一個裝了</w:t>
      </w:r>
      <w:r>
        <w:t xml:space="preserve"> 12 </w:t>
      </w:r>
      <w:r>
        <w:rPr>
          <w:rFonts w:hint="eastAsia"/>
        </w:rPr>
        <w:t xml:space="preserve">公尺高水位的水塔。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當兩者連通的瞬間，12</w:t>
      </w:r>
      <w:r>
        <w:t xml:space="preserve"> </w:t>
      </w:r>
      <w:r>
        <w:rPr>
          <w:rFonts w:hint="eastAsia"/>
        </w:rPr>
        <w:t xml:space="preserve">公尺高水位的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會產生強大的「灌注力道」，把電荷強行補充給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以及</w:t>
      </w:r>
      <w:r>
        <w:t xml:space="preserve"> GaN </w:t>
      </w:r>
      <w:r>
        <w:rPr>
          <w:rFonts w:hint="eastAsia"/>
        </w:rPr>
        <w:t xml:space="preserve">的閘極。</w:t>
      </w:r>
    </w:p>
    <w:p>
      <w:pPr>
        <w:pStyle w:val="FirstParagraph"/>
      </w:pPr>
      <w:r>
        <w:rPr>
          <w:rFonts w:hint="eastAsia"/>
        </w:rPr>
        <w:t xml:space="preserve">論文中精確的數學推導證明了這一點：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從公式分子可以看出，原本單純會造成電壓下降的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，被後方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與兩者電壓差</w:t>
      </w:r>
      <w:r>
        <w:t xml:space="preserve"> </w:t>
      </w:r>
      <m:oMath>
        <m:r>
          <m:rPr>
            <m:sty m:val="p"/>
          </m:rPr>
          <m:t>(</m:t>
        </m:r>
        <m:r>
          <m:t>12</m:t>
        </m:r>
        <m:r>
          <m:t>V</m:t>
        </m:r>
        <m:r>
          <m:rPr>
            <m:sty m:val="p"/>
          </m:rPr>
          <m:t>−</m:t>
        </m:r>
        <m:r>
          <m:t>5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所提供的電荷量給大幅抵銷了。這使得整體的拔靴電壓降</w:t>
      </w:r>
      <w:r>
        <w:t xml:space="preserve"> (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</m:sub>
        </m:sSub>
      </m:oMath>
      <w:r>
        <w:t xml:space="preserve">) </w:t>
      </w:r>
      <w:r>
        <w:rPr>
          <w:rFonts w:hint="eastAsia"/>
        </w:rPr>
        <w:t xml:space="preserve">趨近於零，成功將高側閘源極電壓維持在</w:t>
      </w:r>
      <w:r>
        <w:t xml:space="preserve"> 4.365V </w:t>
      </w:r>
      <w:r>
        <w:rPr>
          <w:rFonts w:hint="eastAsia"/>
        </w:rPr>
        <w:t xml:space="preserve">的高水準（僅微幅下降不到</w:t>
      </w:r>
      <w:r>
        <w:t xml:space="preserve"> </w:t>
      </w:r>
      <w:r>
        <w:rPr>
          <w:rFonts w:hint="eastAsia"/>
        </w:rPr>
        <w:t xml:space="preserve">0.6V）。</w:t>
      </w:r>
    </w:p>
    <w:bookmarkEnd w:id="10"/>
    <w:bookmarkStart w:id="11" w:name="最終效益為什麼驅動電壓維持在高點能實現較低的導通電阻"/>
    <w:p>
      <w:pPr>
        <w:pStyle w:val="Heading3"/>
      </w:pPr>
      <w:r>
        <w:t xml:space="preserve">3. </w:t>
      </w:r>
      <w:r>
        <w:rPr>
          <w:rFonts w:hint="eastAsia"/>
        </w:rPr>
        <w:t xml:space="preserve">最終效益：為什麼驅動電壓維持在高點，能實現「較低的導通電阻」？</w:t>
      </w:r>
    </w:p>
    <w:p>
      <w:pPr>
        <w:pStyle w:val="FirstParagraph"/>
      </w:pPr>
      <w:r>
        <w:rPr>
          <w:rFonts w:hint="eastAsia"/>
        </w:rPr>
        <w:t xml:space="preserve">這與</w:t>
      </w:r>
      <w:r>
        <w:t xml:space="preserve"> GaN </w:t>
      </w:r>
      <w:r>
        <w:rPr>
          <w:rFonts w:hint="eastAsia"/>
        </w:rPr>
        <w:t xml:space="preserve">高電子移動率電晶體</w:t>
      </w:r>
      <w:r>
        <w:t xml:space="preserve"> (HEMT) </w:t>
      </w:r>
      <w:r>
        <w:rPr>
          <w:rFonts w:hint="eastAsia"/>
        </w:rPr>
        <w:t xml:space="preserve">的半導體物理特性直接相關。</w:t>
      </w:r>
    </w:p>
    <w:p>
      <w:pPr>
        <w:numPr>
          <w:ilvl w:val="0"/>
          <w:numId w:val="1004"/>
        </w:numPr>
      </w:pPr>
      <w:r>
        <w:t xml:space="preserve">GaN </w:t>
      </w:r>
      <w:r>
        <w:rPr>
          <w:rFonts w:hint="eastAsia"/>
        </w:rPr>
        <w:t xml:space="preserve">電晶體的導通依賴於其內部的「二維電子氣</w:t>
      </w:r>
      <w:r>
        <w:t xml:space="preserve"> (2DEG) </w:t>
      </w:r>
      <w:r>
        <w:rPr>
          <w:rFonts w:hint="eastAsia"/>
        </w:rPr>
        <w:t xml:space="preserve">通道」。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閘源極電壓</w:t>
      </w:r>
      <w:r>
        <w:rPr>
          <w:b/>
          <w:bCs/>
        </w:rPr>
        <w:t xml:space="preserve"> (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b/>
          <w:bCs/>
        </w:rPr>
        <w:t xml:space="preserve">) </w:t>
      </w:r>
      <w:r>
        <w:rPr>
          <w:rFonts w:hint="eastAsia"/>
          <w:b/>
          <w:bCs/>
        </w:rPr>
        <w:t xml:space="preserve">越高，這個通道被打開得越徹底，能通過的電子就越多，表現出來的等效「導通電阻</w:t>
      </w:r>
      <w:r>
        <w:rPr>
          <w:b/>
          <w:bCs/>
        </w:rPr>
        <w:t xml:space="preserve"> (</w:t>
      </w:r>
      <m:oMath>
        <m:sSub>
          <m:e>
            <m:r>
              <m:t>R</m:t>
            </m:r>
          </m:e>
          <m:sub>
            <m:r>
              <m:t>o</m:t>
            </m:r>
            <m:r>
              <m:t>n</m:t>
            </m:r>
          </m:sub>
        </m:sSub>
      </m:oMath>
      <w:r>
        <w:rPr>
          <w:rFonts w:hint="eastAsia"/>
          <w:b/>
          <w:bCs/>
        </w:rPr>
        <w:t xml:space="preserve">)」就越低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如果使用傳統方法，驅動電壓因為電容太小而跌落至</w:t>
      </w:r>
      <w:r>
        <w:t xml:space="preserve"> </w:t>
      </w:r>
      <w:r>
        <w:rPr>
          <w:rFonts w:hint="eastAsia"/>
        </w:rPr>
        <w:t xml:space="preserve">4V，GaN</w:t>
      </w:r>
      <w:r>
        <w:t xml:space="preserve"> </w:t>
      </w:r>
      <w:r>
        <w:rPr>
          <w:rFonts w:hint="eastAsia"/>
        </w:rPr>
        <w:t xml:space="preserve">通道沒有完全開啟，</w:t>
      </w:r>
      <m:oMath>
        <m:sSub>
          <m:e>
            <m:r>
              <m:t>R</m:t>
            </m:r>
          </m:e>
          <m:sub>
            <m:r>
              <m:t>o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就會增加。在乘載大電流時（例如</w:t>
      </w:r>
      <w:r>
        <w:t xml:space="preserve"> </w:t>
      </w:r>
      <w:r>
        <w:rPr>
          <w:rFonts w:hint="eastAsia"/>
        </w:rPr>
        <w:t xml:space="preserve">0.65A），增加的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會根據公式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b>
          <m:e>
            <m:r>
              <m:t>R</m:t>
            </m:r>
          </m:e>
          <m:sub>
            <m:r>
              <m:t>o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轉化為巨大的傳導損耗</w:t>
      </w:r>
      <w:r>
        <w:t xml:space="preserve"> (Conduction Loss)。</w:t>
      </w:r>
    </w:p>
    <w:p>
      <w:pPr>
        <w:pStyle w:val="FirstParagraph"/>
      </w:pPr>
      <w:r>
        <w:rPr>
          <w:rFonts w:hint="eastAsia"/>
          <w:b/>
          <w:bCs/>
        </w:rPr>
        <w:t xml:space="preserve">總結：</w:t>
      </w:r>
    </w:p>
    <w:p>
      <w:pPr>
        <w:pStyle w:val="BodyText"/>
      </w:pPr>
      <w:r>
        <w:rPr>
          <w:rFonts w:hint="eastAsia"/>
        </w:rPr>
        <w:t xml:space="preserve">作者利用系統本來就存在的</w:t>
      </w:r>
      <w:r>
        <w:t xml:space="preserve"> 12V </w:t>
      </w:r>
      <w:r>
        <w:rPr>
          <w:rFonts w:hint="eastAsia"/>
        </w:rPr>
        <w:t xml:space="preserve">高壓作為額外的能量庫，在關鍵的驅動瞬間進行「火力支援」。這不僅解決了晶片內建電容過小的物理限制，確保了驅動電壓不會崩跌，更讓</w:t>
      </w:r>
      <w:r>
        <w:t xml:space="preserve"> GaN </w:t>
      </w:r>
      <w:r>
        <w:rPr>
          <w:rFonts w:hint="eastAsia"/>
        </w:rPr>
        <w:t xml:space="preserve">電晶體能以最低的阻力</w:t>
      </w:r>
      <w:r>
        <w:t xml:space="preserve"> (</w:t>
      </w:r>
      <m:oMath>
        <m:sSub>
          <m:e>
            <m:r>
              <m:t>R</m:t>
            </m:r>
          </m:e>
          <m:sub>
            <m:r>
              <m:t>o</m:t>
            </m:r>
            <m:r>
              <m:t>n</m:t>
            </m:r>
          </m:sub>
        </m:sSub>
      </m:oMath>
      <w:r>
        <w:t xml:space="preserve">) </w:t>
      </w:r>
      <w:r>
        <w:rPr>
          <w:rFonts w:hint="eastAsia"/>
        </w:rPr>
        <w:t xml:space="preserve">導通，從而提升了整體的轉換效率。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2026-05-04T09:40:37Z</dcterms:created>
  <dcterms:modified xsi:type="dcterms:W3CDTF">2026-05-04T09:40:37Z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