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2011E" w14:textId="77777777" w:rsidR="00DE0AB1" w:rsidRPr="000269DE" w:rsidRDefault="00DE0AB1" w:rsidP="00DE0AB1">
      <w:pPr>
        <w:jc w:val="center"/>
        <w:rPr>
          <w:b/>
          <w:sz w:val="30"/>
          <w:szCs w:val="30"/>
        </w:rPr>
      </w:pPr>
      <w:bookmarkStart w:id="0" w:name="OLE_LINK1"/>
      <w:bookmarkStart w:id="1" w:name="OLE_LINK2"/>
      <w:r w:rsidRPr="000269DE">
        <w:rPr>
          <w:b/>
          <w:sz w:val="30"/>
          <w:szCs w:val="30"/>
        </w:rPr>
        <w:t>Syllabus</w:t>
      </w:r>
    </w:p>
    <w:p w14:paraId="2A91D283" w14:textId="6D335BAE" w:rsidR="00DE0AB1" w:rsidRPr="007D34BE" w:rsidRDefault="007D34BE" w:rsidP="007D34BE">
      <w:pPr>
        <w:spacing w:after="120"/>
        <w:jc w:val="center"/>
        <w:rPr>
          <w:b/>
          <w:color w:val="000000"/>
          <w:sz w:val="28"/>
          <w:szCs w:val="28"/>
        </w:rPr>
      </w:pPr>
      <w:r>
        <w:rPr>
          <w:b/>
          <w:color w:val="000000"/>
          <w:sz w:val="28"/>
          <w:szCs w:val="28"/>
        </w:rPr>
        <w:t>Numerical</w:t>
      </w:r>
      <w:r w:rsidR="00065C33" w:rsidRPr="007D34BE">
        <w:rPr>
          <w:b/>
          <w:color w:val="000000"/>
          <w:sz w:val="28"/>
          <w:szCs w:val="28"/>
        </w:rPr>
        <w:t xml:space="preserve"> Fluid Dynamics </w:t>
      </w:r>
      <w:r w:rsidR="00DE0AB1" w:rsidRPr="007D34BE">
        <w:rPr>
          <w:b/>
          <w:color w:val="000000"/>
          <w:sz w:val="28"/>
          <w:szCs w:val="28"/>
        </w:rPr>
        <w:t>(</w:t>
      </w:r>
      <w:r w:rsidR="00DE0AB1" w:rsidRPr="007D34BE">
        <w:rPr>
          <w:b/>
          <w:i/>
          <w:color w:val="000000"/>
          <w:sz w:val="28"/>
          <w:szCs w:val="28"/>
        </w:rPr>
        <w:t xml:space="preserve">PHYS </w:t>
      </w:r>
      <w:r w:rsidR="00110FFA" w:rsidRPr="007D34BE">
        <w:rPr>
          <w:b/>
          <w:i/>
          <w:color w:val="000000"/>
          <w:sz w:val="28"/>
          <w:szCs w:val="28"/>
        </w:rPr>
        <w:t>8750</w:t>
      </w:r>
      <w:r w:rsidR="00DE0AB1" w:rsidRPr="007D34BE">
        <w:rPr>
          <w:b/>
          <w:color w:val="000000"/>
          <w:sz w:val="28"/>
          <w:szCs w:val="28"/>
        </w:rPr>
        <w:t>)</w:t>
      </w:r>
    </w:p>
    <w:p w14:paraId="3745BF23" w14:textId="5882B0BD" w:rsidR="00DE0AB1" w:rsidRPr="007D34BE" w:rsidRDefault="00DE0AB1" w:rsidP="00DE0AB1">
      <w:pPr>
        <w:jc w:val="center"/>
        <w:rPr>
          <w:b/>
          <w:color w:val="000000"/>
          <w:sz w:val="28"/>
          <w:szCs w:val="28"/>
        </w:rPr>
      </w:pPr>
      <w:r w:rsidRPr="007D34BE">
        <w:rPr>
          <w:b/>
          <w:color w:val="000000"/>
          <w:sz w:val="28"/>
          <w:szCs w:val="28"/>
        </w:rPr>
        <w:t>9:30 am – 10:45 am, TR</w:t>
      </w:r>
    </w:p>
    <w:p w14:paraId="09C26980" w14:textId="2D32B20E" w:rsidR="00DE0AB1" w:rsidRPr="007D34BE" w:rsidRDefault="00FF6685" w:rsidP="00DE0AB1">
      <w:pPr>
        <w:spacing w:after="120"/>
        <w:jc w:val="center"/>
        <w:rPr>
          <w:b/>
          <w:sz w:val="28"/>
          <w:szCs w:val="28"/>
        </w:rPr>
      </w:pPr>
      <w:r>
        <w:rPr>
          <w:b/>
          <w:sz w:val="28"/>
          <w:szCs w:val="28"/>
        </w:rPr>
        <w:t>Fall</w:t>
      </w:r>
      <w:r w:rsidR="00DE0AB1" w:rsidRPr="007D34BE">
        <w:rPr>
          <w:b/>
          <w:sz w:val="28"/>
          <w:szCs w:val="28"/>
        </w:rPr>
        <w:t xml:space="preserve"> 2020</w:t>
      </w:r>
    </w:p>
    <w:p w14:paraId="0256076E" w14:textId="77777777" w:rsidR="00DE0AB1" w:rsidRDefault="00DE0AB1" w:rsidP="00DE0AB1">
      <w:pPr>
        <w:widowControl w:val="0"/>
        <w:autoSpaceDE w:val="0"/>
        <w:autoSpaceDN w:val="0"/>
        <w:adjustRightInd w:val="0"/>
        <w:spacing w:after="60"/>
        <w:jc w:val="both"/>
        <w:rPr>
          <w:b/>
          <w:sz w:val="28"/>
          <w:szCs w:val="28"/>
        </w:rPr>
      </w:pPr>
      <w:r>
        <w:rPr>
          <w:b/>
          <w:sz w:val="28"/>
          <w:szCs w:val="28"/>
        </w:rPr>
        <w:t>Instructor</w:t>
      </w:r>
    </w:p>
    <w:p w14:paraId="3967B5B8" w14:textId="77777777" w:rsidR="00DE0AB1" w:rsidRDefault="00DE0AB1" w:rsidP="00DE0AB1">
      <w:pPr>
        <w:jc w:val="both"/>
      </w:pPr>
      <w:r>
        <w:t>Prof. Xian Lu</w:t>
      </w:r>
    </w:p>
    <w:p w14:paraId="5AB31482" w14:textId="77777777" w:rsidR="00DE0AB1" w:rsidRDefault="00DE0AB1" w:rsidP="00DE0AB1">
      <w:pPr>
        <w:jc w:val="both"/>
      </w:pPr>
      <w:r>
        <w:t>302A Kinard Lab, Dept. of Physics and Astronomy, Clemson University</w:t>
      </w:r>
    </w:p>
    <w:p w14:paraId="2326A6B4" w14:textId="779B0B62" w:rsidR="00DE0AB1" w:rsidRDefault="00DE0AB1" w:rsidP="00DE0AB1">
      <w:pPr>
        <w:jc w:val="both"/>
      </w:pPr>
      <w:r>
        <w:t xml:space="preserve">Email: </w:t>
      </w:r>
      <w:hyperlink r:id="rId5" w:history="1">
        <w:r w:rsidR="00C937B3" w:rsidRPr="00AB212B">
          <w:rPr>
            <w:rStyle w:val="Hyperlink"/>
          </w:rPr>
          <w:t>xianl@g.clemson.edu</w:t>
        </w:r>
      </w:hyperlink>
      <w:r>
        <w:t>, Tel: 864-656-4204</w:t>
      </w:r>
    </w:p>
    <w:p w14:paraId="1CD61B50" w14:textId="77777777" w:rsidR="00DE0AB1" w:rsidRDefault="00DE0AB1" w:rsidP="00DE0AB1">
      <w:pPr>
        <w:jc w:val="both"/>
      </w:pPr>
    </w:p>
    <w:p w14:paraId="5CE29052" w14:textId="77777777" w:rsidR="00DE0AB1" w:rsidRDefault="00DE0AB1" w:rsidP="00DE0AB1">
      <w:pPr>
        <w:widowControl w:val="0"/>
        <w:autoSpaceDE w:val="0"/>
        <w:autoSpaceDN w:val="0"/>
        <w:adjustRightInd w:val="0"/>
        <w:spacing w:after="60"/>
        <w:jc w:val="both"/>
        <w:rPr>
          <w:b/>
          <w:sz w:val="28"/>
          <w:szCs w:val="28"/>
        </w:rPr>
      </w:pPr>
      <w:r>
        <w:rPr>
          <w:b/>
          <w:sz w:val="28"/>
          <w:szCs w:val="28"/>
        </w:rPr>
        <w:t>Office Hours</w:t>
      </w:r>
    </w:p>
    <w:p w14:paraId="7AC785D5" w14:textId="5BE2F91A" w:rsidR="00DE0AB1" w:rsidRDefault="00DE0AB1" w:rsidP="00DE0AB1">
      <w:pPr>
        <w:jc w:val="both"/>
      </w:pPr>
      <w:r>
        <w:t xml:space="preserve">TR </w:t>
      </w:r>
      <w:r w:rsidR="00C937B3">
        <w:t>10</w:t>
      </w:r>
      <w:r>
        <w:t>:</w:t>
      </w:r>
      <w:r w:rsidR="00C937B3">
        <w:t>45</w:t>
      </w:r>
      <w:r>
        <w:t xml:space="preserve"> am – 1</w:t>
      </w:r>
      <w:r w:rsidR="00C937B3">
        <w:t>1</w:t>
      </w:r>
      <w:r>
        <w:t>:</w:t>
      </w:r>
      <w:r w:rsidR="00C937B3">
        <w:t>45</w:t>
      </w:r>
      <w:r>
        <w:t xml:space="preserve"> </w:t>
      </w:r>
      <w:r w:rsidR="001407F9">
        <w:t>a</w:t>
      </w:r>
      <w:r>
        <w:t>m; or by appointments.</w:t>
      </w:r>
    </w:p>
    <w:p w14:paraId="536639BC" w14:textId="77777777" w:rsidR="00DE0AB1" w:rsidRDefault="00DE0AB1" w:rsidP="00DE0AB1">
      <w:pPr>
        <w:jc w:val="both"/>
      </w:pPr>
    </w:p>
    <w:p w14:paraId="13C1B6CB" w14:textId="77777777" w:rsidR="00DE0AB1" w:rsidRDefault="00DE0AB1" w:rsidP="00DE0AB1">
      <w:pPr>
        <w:widowControl w:val="0"/>
        <w:autoSpaceDE w:val="0"/>
        <w:autoSpaceDN w:val="0"/>
        <w:adjustRightInd w:val="0"/>
        <w:spacing w:after="60"/>
        <w:jc w:val="both"/>
        <w:rPr>
          <w:b/>
          <w:sz w:val="28"/>
          <w:szCs w:val="28"/>
        </w:rPr>
      </w:pPr>
      <w:r>
        <w:rPr>
          <w:b/>
          <w:sz w:val="28"/>
          <w:szCs w:val="28"/>
        </w:rPr>
        <w:t>Prerequisite</w:t>
      </w:r>
    </w:p>
    <w:p w14:paraId="6B131381" w14:textId="4381133B" w:rsidR="00152E91" w:rsidRDefault="000D3F21" w:rsidP="00DE0AB1">
      <w:pPr>
        <w:jc w:val="both"/>
      </w:pPr>
      <w:r>
        <w:t xml:space="preserve">1. </w:t>
      </w:r>
      <w:r w:rsidR="00DE0AB1">
        <w:t>MATH 10</w:t>
      </w:r>
      <w:r w:rsidR="0049320C">
        <w:t>7</w:t>
      </w:r>
      <w:r w:rsidR="00DE0AB1">
        <w:t xml:space="preserve">0; </w:t>
      </w:r>
      <w:r w:rsidR="004D3DDD">
        <w:t xml:space="preserve">2080; </w:t>
      </w:r>
      <w:r w:rsidR="00C05F1C">
        <w:t xml:space="preserve">8260; </w:t>
      </w:r>
      <w:r w:rsidR="00DE0AB1">
        <w:t xml:space="preserve">PHYS 2210; </w:t>
      </w:r>
      <w:r w:rsidR="00BB65FC">
        <w:t xml:space="preserve">3150; </w:t>
      </w:r>
      <w:r w:rsidR="00E2063E">
        <w:t xml:space="preserve">4200 </w:t>
      </w:r>
      <w:r w:rsidR="00D534A3">
        <w:t xml:space="preserve">Or equivalent courses from other </w:t>
      </w:r>
      <w:r w:rsidR="00856899">
        <w:t xml:space="preserve">disciplines. </w:t>
      </w:r>
      <w:r w:rsidR="00152E91">
        <w:t xml:space="preserve">Please talk to the instructor </w:t>
      </w:r>
      <w:r w:rsidR="00856899">
        <w:t>for more advices</w:t>
      </w:r>
      <w:r w:rsidR="00152E91">
        <w:t>.</w:t>
      </w:r>
    </w:p>
    <w:p w14:paraId="1C09F8B4" w14:textId="77777777" w:rsidR="00064478" w:rsidRDefault="00064478" w:rsidP="00DE0AB1">
      <w:pPr>
        <w:jc w:val="both"/>
      </w:pPr>
    </w:p>
    <w:p w14:paraId="21E85320" w14:textId="368AA2DD" w:rsidR="00064478" w:rsidRDefault="000D3F21" w:rsidP="00DE0AB1">
      <w:pPr>
        <w:jc w:val="both"/>
      </w:pPr>
      <w:r>
        <w:t xml:space="preserve">2. </w:t>
      </w:r>
      <w:r w:rsidR="00064478">
        <w:t>Programming skills in Fortran</w:t>
      </w:r>
      <w:r w:rsidR="00B052ED">
        <w:t xml:space="preserve">, </w:t>
      </w:r>
      <w:r w:rsidR="00064478">
        <w:t>MATAB</w:t>
      </w:r>
      <w:r w:rsidR="00AF0FEB">
        <w:t>,</w:t>
      </w:r>
      <w:r w:rsidR="00187A99">
        <w:t xml:space="preserve"> </w:t>
      </w:r>
      <w:r w:rsidR="00064478">
        <w:t>IDL</w:t>
      </w:r>
      <w:r w:rsidR="00187A99">
        <w:t xml:space="preserve"> or </w:t>
      </w:r>
      <w:r w:rsidR="00064478">
        <w:t>P</w:t>
      </w:r>
      <w:r w:rsidR="00E60B5A">
        <w:t>y</w:t>
      </w:r>
      <w:r w:rsidR="00064478">
        <w:t>thon</w:t>
      </w:r>
      <w:r w:rsidR="00187A99">
        <w:t>.</w:t>
      </w:r>
    </w:p>
    <w:p w14:paraId="324254B2" w14:textId="77777777" w:rsidR="00DE0AB1" w:rsidRDefault="00DE0AB1" w:rsidP="00DE0AB1">
      <w:pPr>
        <w:jc w:val="both"/>
      </w:pPr>
      <w:r>
        <w:t xml:space="preserve"> </w:t>
      </w:r>
    </w:p>
    <w:p w14:paraId="35B80F86" w14:textId="12A652D5" w:rsidR="00DE0AB1" w:rsidRDefault="00DE0AB1" w:rsidP="00DE0AB1">
      <w:pPr>
        <w:widowControl w:val="0"/>
        <w:autoSpaceDE w:val="0"/>
        <w:autoSpaceDN w:val="0"/>
        <w:adjustRightInd w:val="0"/>
        <w:spacing w:after="60"/>
        <w:jc w:val="both"/>
        <w:rPr>
          <w:b/>
          <w:sz w:val="28"/>
          <w:szCs w:val="28"/>
        </w:rPr>
      </w:pPr>
      <w:r>
        <w:rPr>
          <w:b/>
          <w:sz w:val="28"/>
          <w:szCs w:val="28"/>
        </w:rPr>
        <w:t>Textbooks:</w:t>
      </w:r>
    </w:p>
    <w:p w14:paraId="11C47333" w14:textId="6E433E20" w:rsidR="0057242C" w:rsidRPr="0057242C" w:rsidRDefault="0057242C" w:rsidP="00DE0AB1">
      <w:pPr>
        <w:widowControl w:val="0"/>
        <w:autoSpaceDE w:val="0"/>
        <w:autoSpaceDN w:val="0"/>
        <w:adjustRightInd w:val="0"/>
        <w:spacing w:after="60"/>
        <w:jc w:val="both"/>
        <w:rPr>
          <w:b/>
        </w:rPr>
      </w:pPr>
      <w:r w:rsidRPr="0057242C">
        <w:rPr>
          <w:b/>
        </w:rPr>
        <w:t>Required</w:t>
      </w:r>
    </w:p>
    <w:p w14:paraId="1EE8005D" w14:textId="2B23613B" w:rsidR="007D328A" w:rsidRDefault="00145024" w:rsidP="007D328A">
      <w:pPr>
        <w:rPr>
          <w:i/>
          <w:iCs/>
          <w:color w:val="000000"/>
        </w:rPr>
      </w:pPr>
      <w:r w:rsidRPr="00075685">
        <w:rPr>
          <w:color w:val="000000"/>
        </w:rPr>
        <w:t>Durran, D. R.,</w:t>
      </w:r>
      <w:r>
        <w:rPr>
          <w:rStyle w:val="Hyperlink"/>
          <w:i/>
          <w:iCs/>
          <w:color w:val="1C1D1E"/>
        </w:rPr>
        <w:t xml:space="preserve"> </w:t>
      </w:r>
      <w:r w:rsidR="00AF2F5C" w:rsidRPr="007D328A">
        <w:rPr>
          <w:i/>
          <w:iCs/>
          <w:color w:val="000000"/>
        </w:rPr>
        <w:t>Numerical Methods for Fluid Dynamics with Applications to Geophysics</w:t>
      </w:r>
      <w:r w:rsidR="007D328A">
        <w:rPr>
          <w:i/>
          <w:iCs/>
          <w:color w:val="000000"/>
        </w:rPr>
        <w:t>,</w:t>
      </w:r>
      <w:r w:rsidR="00693971">
        <w:rPr>
          <w:i/>
          <w:iCs/>
        </w:rPr>
        <w:t xml:space="preserve"> </w:t>
      </w:r>
      <w:r w:rsidR="007D328A" w:rsidRPr="007D328A">
        <w:rPr>
          <w:rStyle w:val="edition"/>
          <w:i/>
          <w:iCs/>
          <w:color w:val="1C1D1E"/>
        </w:rPr>
        <w:t>2nd ed.</w:t>
      </w:r>
      <w:r w:rsidR="007D328A" w:rsidRPr="007D328A">
        <w:rPr>
          <w:i/>
          <w:iCs/>
          <w:color w:val="1C1D1E"/>
          <w:shd w:val="clear" w:color="auto" w:fill="FFFFFF"/>
        </w:rPr>
        <w:t>,</w:t>
      </w:r>
      <w:r w:rsidR="007D328A" w:rsidRPr="007D328A">
        <w:rPr>
          <w:rStyle w:val="apple-converted-space"/>
          <w:i/>
          <w:iCs/>
          <w:color w:val="1C1D1E"/>
          <w:shd w:val="clear" w:color="auto" w:fill="FFFFFF"/>
        </w:rPr>
        <w:t> </w:t>
      </w:r>
      <w:r w:rsidR="007D328A" w:rsidRPr="007D328A">
        <w:rPr>
          <w:rStyle w:val="pagefirst"/>
          <w:i/>
          <w:iCs/>
          <w:color w:val="1C1D1E"/>
        </w:rPr>
        <w:t>516</w:t>
      </w:r>
      <w:r w:rsidR="007D328A" w:rsidRPr="007D328A">
        <w:rPr>
          <w:rStyle w:val="apple-converted-space"/>
          <w:i/>
          <w:iCs/>
          <w:color w:val="1C1D1E"/>
          <w:shd w:val="clear" w:color="auto" w:fill="FFFFFF"/>
        </w:rPr>
        <w:t> </w:t>
      </w:r>
      <w:r w:rsidR="007D328A" w:rsidRPr="007D328A">
        <w:rPr>
          <w:i/>
          <w:iCs/>
          <w:color w:val="1C1D1E"/>
          <w:shd w:val="clear" w:color="auto" w:fill="FFFFFF"/>
        </w:rPr>
        <w:t xml:space="preserve">pp., </w:t>
      </w:r>
      <w:r w:rsidR="007D328A" w:rsidRPr="007D328A">
        <w:rPr>
          <w:i/>
          <w:iCs/>
        </w:rPr>
        <w:t xml:space="preserve">by </w:t>
      </w:r>
      <w:r w:rsidR="007D328A" w:rsidRPr="007D328A">
        <w:rPr>
          <w:i/>
          <w:iCs/>
          <w:color w:val="1C1D1E"/>
          <w:shd w:val="clear" w:color="auto" w:fill="FFFFFF"/>
        </w:rPr>
        <w:t>Springer,</w:t>
      </w:r>
      <w:r w:rsidR="007D328A" w:rsidRPr="007D328A">
        <w:rPr>
          <w:rStyle w:val="apple-converted-space"/>
          <w:i/>
          <w:iCs/>
          <w:color w:val="1C1D1E"/>
          <w:shd w:val="clear" w:color="auto" w:fill="FFFFFF"/>
        </w:rPr>
        <w:t> </w:t>
      </w:r>
      <w:r w:rsidR="007D328A" w:rsidRPr="007D328A">
        <w:rPr>
          <w:rStyle w:val="publisherlocation"/>
          <w:i/>
          <w:iCs/>
          <w:color w:val="1C1D1E"/>
        </w:rPr>
        <w:t>New York</w:t>
      </w:r>
      <w:r w:rsidR="000D3C4B">
        <w:rPr>
          <w:i/>
          <w:iCs/>
          <w:color w:val="1C1D1E"/>
          <w:shd w:val="clear" w:color="auto" w:fill="FFFFFF"/>
        </w:rPr>
        <w:t xml:space="preserve">, </w:t>
      </w:r>
      <w:r w:rsidR="000D3C4B" w:rsidRPr="007D328A">
        <w:rPr>
          <w:i/>
          <w:iCs/>
          <w:color w:val="000000"/>
        </w:rPr>
        <w:t>2010</w:t>
      </w:r>
      <w:r w:rsidR="000D3C4B">
        <w:rPr>
          <w:i/>
          <w:iCs/>
          <w:color w:val="000000"/>
        </w:rPr>
        <w:t>.</w:t>
      </w:r>
    </w:p>
    <w:p w14:paraId="0755E30A" w14:textId="77777777" w:rsidR="00A81925" w:rsidRDefault="00A81925" w:rsidP="007D328A">
      <w:pPr>
        <w:rPr>
          <w:i/>
          <w:iCs/>
          <w:color w:val="000000"/>
        </w:rPr>
      </w:pPr>
      <w:bookmarkStart w:id="2" w:name="_GoBack"/>
      <w:bookmarkEnd w:id="2"/>
    </w:p>
    <w:p w14:paraId="09BC78CA" w14:textId="53B69412" w:rsidR="0057242C" w:rsidRPr="0057242C" w:rsidRDefault="0057242C" w:rsidP="007D328A">
      <w:pPr>
        <w:rPr>
          <w:b/>
          <w:bCs/>
          <w:color w:val="1C1D1E"/>
          <w:shd w:val="clear" w:color="auto" w:fill="FFFFFF"/>
        </w:rPr>
      </w:pPr>
      <w:r w:rsidRPr="0057242C">
        <w:rPr>
          <w:b/>
          <w:bCs/>
          <w:color w:val="000000"/>
        </w:rPr>
        <w:t>Optional</w:t>
      </w:r>
    </w:p>
    <w:p w14:paraId="1A6577AD" w14:textId="3C4BD966" w:rsidR="001334F0" w:rsidRPr="00693971" w:rsidRDefault="00A049F8" w:rsidP="007D328A">
      <w:pPr>
        <w:rPr>
          <w:i/>
          <w:iCs/>
        </w:rPr>
      </w:pPr>
      <w:r w:rsidRPr="00075685">
        <w:t>Ferziger, J., and M. Peric</w:t>
      </w:r>
      <w:r w:rsidRPr="00A049F8">
        <w:rPr>
          <w:i/>
          <w:iCs/>
        </w:rPr>
        <w:t>, Computational Methods for Fluid Dynamics, Third Edition, Springer, 2001</w:t>
      </w:r>
      <w:r w:rsidR="007B5377">
        <w:rPr>
          <w:i/>
          <w:iCs/>
        </w:rPr>
        <w:t>.</w:t>
      </w:r>
    </w:p>
    <w:p w14:paraId="3D033697" w14:textId="181307FA" w:rsidR="007D328A" w:rsidRDefault="00145024" w:rsidP="007D328A">
      <w:pPr>
        <w:rPr>
          <w:i/>
          <w:iCs/>
        </w:rPr>
      </w:pPr>
      <w:r w:rsidRPr="00075685">
        <w:t>J.Tu, G.Yeoh, and C. Liu</w:t>
      </w:r>
      <w:r>
        <w:rPr>
          <w:i/>
          <w:iCs/>
        </w:rPr>
        <w:t xml:space="preserve">, </w:t>
      </w:r>
      <w:r w:rsidR="007B4F0A" w:rsidRPr="007B4F0A">
        <w:rPr>
          <w:i/>
          <w:iCs/>
        </w:rPr>
        <w:t>Computational Fluid Dynamics: A Practical Approach, 2007.</w:t>
      </w:r>
    </w:p>
    <w:p w14:paraId="529B06D5" w14:textId="1B7B960C" w:rsidR="00A726BC" w:rsidRDefault="00284A55" w:rsidP="007D328A">
      <w:pPr>
        <w:rPr>
          <w:i/>
          <w:iCs/>
        </w:rPr>
      </w:pPr>
      <w:r w:rsidRPr="00075685">
        <w:t>Kundu, P., I. Cohen, and D. Dowling</w:t>
      </w:r>
      <w:r w:rsidRPr="00284A55">
        <w:rPr>
          <w:i/>
          <w:iCs/>
        </w:rPr>
        <w:t>, Fluid Mechanics (5th edition)</w:t>
      </w:r>
      <w:r w:rsidR="007B5377">
        <w:rPr>
          <w:i/>
          <w:iCs/>
        </w:rPr>
        <w:t xml:space="preserve">, </w:t>
      </w:r>
      <w:r w:rsidR="007B5377" w:rsidRPr="00284A55">
        <w:rPr>
          <w:i/>
          <w:iCs/>
        </w:rPr>
        <w:t>2011</w:t>
      </w:r>
      <w:r w:rsidR="007B5377">
        <w:rPr>
          <w:i/>
          <w:iCs/>
        </w:rPr>
        <w:t>.</w:t>
      </w:r>
    </w:p>
    <w:p w14:paraId="6F380194" w14:textId="7120A6A8" w:rsidR="007C1F33" w:rsidRDefault="007C1F33" w:rsidP="007D328A">
      <w:pPr>
        <w:rPr>
          <w:i/>
          <w:iCs/>
        </w:rPr>
      </w:pPr>
      <w:r w:rsidRPr="00075685">
        <w:t>Mark, Z. J</w:t>
      </w:r>
      <w:r>
        <w:rPr>
          <w:i/>
          <w:iCs/>
        </w:rPr>
        <w:t xml:space="preserve">., Fundmentals of Atmospheric Modeling, </w:t>
      </w:r>
      <w:r w:rsidR="0049487F">
        <w:rPr>
          <w:i/>
          <w:iCs/>
        </w:rPr>
        <w:t>Cambridge</w:t>
      </w:r>
      <w:r w:rsidR="00BA092A">
        <w:rPr>
          <w:i/>
          <w:iCs/>
        </w:rPr>
        <w:t xml:space="preserve"> University Press</w:t>
      </w:r>
      <w:r w:rsidR="0049487F">
        <w:rPr>
          <w:i/>
          <w:iCs/>
        </w:rPr>
        <w:t xml:space="preserve">, </w:t>
      </w:r>
      <w:r w:rsidR="00537ADF">
        <w:rPr>
          <w:i/>
          <w:iCs/>
        </w:rPr>
        <w:t>1999</w:t>
      </w:r>
      <w:r w:rsidR="00EE55AF">
        <w:rPr>
          <w:i/>
          <w:iCs/>
        </w:rPr>
        <w:t>.</w:t>
      </w:r>
    </w:p>
    <w:p w14:paraId="1F635CC3" w14:textId="77777777" w:rsidR="00EA0043" w:rsidRPr="008B254D" w:rsidRDefault="00EA0043" w:rsidP="007D328A"/>
    <w:p w14:paraId="1AC2BFD6" w14:textId="700FC3F0" w:rsidR="00DE0AB1" w:rsidRDefault="00DE0AB1" w:rsidP="00DE0AB1">
      <w:pPr>
        <w:widowControl w:val="0"/>
        <w:autoSpaceDE w:val="0"/>
        <w:autoSpaceDN w:val="0"/>
        <w:adjustRightInd w:val="0"/>
        <w:spacing w:after="60"/>
        <w:jc w:val="both"/>
        <w:rPr>
          <w:b/>
          <w:sz w:val="28"/>
          <w:szCs w:val="28"/>
        </w:rPr>
      </w:pPr>
      <w:r>
        <w:rPr>
          <w:b/>
          <w:sz w:val="28"/>
          <w:szCs w:val="28"/>
        </w:rPr>
        <w:t>Course Outline</w:t>
      </w:r>
    </w:p>
    <w:p w14:paraId="5467AE02" w14:textId="377143F6" w:rsidR="00CF0E91" w:rsidRDefault="0042697D" w:rsidP="00DE0AB1">
      <w:pPr>
        <w:widowControl w:val="0"/>
        <w:autoSpaceDE w:val="0"/>
        <w:autoSpaceDN w:val="0"/>
        <w:adjustRightInd w:val="0"/>
        <w:spacing w:after="60"/>
        <w:jc w:val="both"/>
      </w:pPr>
      <w:r>
        <w:rPr>
          <w:bCs/>
        </w:rPr>
        <w:t xml:space="preserve">This is a graduate-level course which </w:t>
      </w:r>
      <w:r w:rsidR="005E31FD" w:rsidRPr="005E31FD">
        <w:rPr>
          <w:bCs/>
        </w:rPr>
        <w:t xml:space="preserve">introduces the graduate and advanced undergraduate students to finite difference </w:t>
      </w:r>
      <w:r w:rsidR="005E31FD" w:rsidRPr="005C58EB">
        <w:rPr>
          <w:bCs/>
        </w:rPr>
        <w:t>methods as a means of solving different type of differential equations that arise in fluid dynamics</w:t>
      </w:r>
      <w:r w:rsidR="00BF1832" w:rsidRPr="005C58EB">
        <w:rPr>
          <w:bCs/>
        </w:rPr>
        <w:t xml:space="preserve">; </w:t>
      </w:r>
      <w:r w:rsidR="00BF1832" w:rsidRPr="005C58EB">
        <w:t>b</w:t>
      </w:r>
      <w:r w:rsidR="000845EC" w:rsidRPr="005C58EB">
        <w:t>asic properties of computational methods – accuracy, stability, consistency, convergence, and etc</w:t>
      </w:r>
      <w:r w:rsidR="00D060E3">
        <w:rPr>
          <w:rFonts w:eastAsia="SimSun"/>
        </w:rPr>
        <w:t xml:space="preserve">; </w:t>
      </w:r>
      <w:r w:rsidR="00F173E1">
        <w:rPr>
          <w:bCs/>
        </w:rPr>
        <w:t>f</w:t>
      </w:r>
      <w:r w:rsidR="007071C2">
        <w:rPr>
          <w:bCs/>
        </w:rPr>
        <w:t xml:space="preserve">inite element and finite volume methods; </w:t>
      </w:r>
      <w:r w:rsidR="00FD2570">
        <w:rPr>
          <w:bCs/>
        </w:rPr>
        <w:t xml:space="preserve">and </w:t>
      </w:r>
      <w:r w:rsidR="003E2DFD">
        <w:rPr>
          <w:bCs/>
        </w:rPr>
        <w:t>e</w:t>
      </w:r>
      <w:r w:rsidR="005E31FD" w:rsidRPr="005C58EB">
        <w:rPr>
          <w:bCs/>
        </w:rPr>
        <w:t xml:space="preserve">rror control and stability considerations. </w:t>
      </w:r>
      <w:r w:rsidR="007071C2">
        <w:rPr>
          <w:bCs/>
        </w:rPr>
        <w:t xml:space="preserve">This course </w:t>
      </w:r>
      <w:r w:rsidR="0078618C">
        <w:rPr>
          <w:bCs/>
        </w:rPr>
        <w:t xml:space="preserve">highlights different numerical schemes for prototype dynamic equations, such as transport (advection), diffusion, and wave equations. </w:t>
      </w:r>
      <w:r w:rsidR="002F0697">
        <w:rPr>
          <w:bCs/>
        </w:rPr>
        <w:t xml:space="preserve">It analyzes the advantages and drawbacks of each numerical method to numerically solve these equations. </w:t>
      </w:r>
      <w:r w:rsidR="000D6480">
        <w:rPr>
          <w:bCs/>
        </w:rPr>
        <w:t xml:space="preserve">It </w:t>
      </w:r>
      <w:r w:rsidR="007071C2">
        <w:rPr>
          <w:bCs/>
        </w:rPr>
        <w:t>also introduce</w:t>
      </w:r>
      <w:r w:rsidR="001E33BA">
        <w:rPr>
          <w:bCs/>
        </w:rPr>
        <w:t xml:space="preserve">s sophisticated </w:t>
      </w:r>
      <w:r w:rsidR="00350AC0">
        <w:rPr>
          <w:bCs/>
        </w:rPr>
        <w:t>atmospheric and space weather</w:t>
      </w:r>
      <w:r w:rsidR="001E33BA">
        <w:rPr>
          <w:bCs/>
        </w:rPr>
        <w:t xml:space="preserve"> models</w:t>
      </w:r>
      <w:r w:rsidR="00812BBA">
        <w:rPr>
          <w:bCs/>
        </w:rPr>
        <w:t xml:space="preserve">. </w:t>
      </w:r>
      <w:r w:rsidR="000B3A88">
        <w:rPr>
          <w:bCs/>
        </w:rPr>
        <w:t xml:space="preserve">Students will </w:t>
      </w:r>
      <w:r w:rsidR="00D6243F">
        <w:rPr>
          <w:bCs/>
        </w:rPr>
        <w:t xml:space="preserve">make their own codes to prove what they learn from the class. </w:t>
      </w:r>
      <w:r w:rsidR="00700A92">
        <w:rPr>
          <w:bCs/>
        </w:rPr>
        <w:t xml:space="preserve">They will </w:t>
      </w:r>
      <w:r w:rsidR="004B61FA">
        <w:rPr>
          <w:bCs/>
        </w:rPr>
        <w:t xml:space="preserve">also </w:t>
      </w:r>
      <w:r w:rsidR="000A78FD">
        <w:rPr>
          <w:bCs/>
        </w:rPr>
        <w:t xml:space="preserve">learn how </w:t>
      </w:r>
      <w:r w:rsidR="000B3A88">
        <w:rPr>
          <w:bCs/>
        </w:rPr>
        <w:t xml:space="preserve">to run the models on Clemson’s Palmetto supercomputer. </w:t>
      </w:r>
      <w:r w:rsidR="00DE0AB1" w:rsidRPr="00065C4B">
        <w:t xml:space="preserve">This course </w:t>
      </w:r>
      <w:r w:rsidR="00DE0AB1">
        <w:t>aim</w:t>
      </w:r>
      <w:r w:rsidR="000B3A88">
        <w:t>s</w:t>
      </w:r>
      <w:r w:rsidR="00DE0AB1">
        <w:t xml:space="preserve"> to</w:t>
      </w:r>
      <w:r w:rsidR="00257D34">
        <w:t xml:space="preserve"> improve</w:t>
      </w:r>
      <w:r w:rsidR="00DE0AB1">
        <w:t xml:space="preserve"> students’ </w:t>
      </w:r>
      <w:r w:rsidR="00257D34">
        <w:t>fundamental</w:t>
      </w:r>
      <w:r w:rsidR="00DE0AB1">
        <w:t xml:space="preserve"> understanding of </w:t>
      </w:r>
      <w:r w:rsidR="00257D34">
        <w:t>fluid dynamics</w:t>
      </w:r>
      <w:r w:rsidR="00BC0673">
        <w:t xml:space="preserve">, </w:t>
      </w:r>
      <w:r w:rsidR="007A09CA">
        <w:t xml:space="preserve">and </w:t>
      </w:r>
      <w:r w:rsidR="00BC0673">
        <w:t xml:space="preserve">the ability to </w:t>
      </w:r>
      <w:r w:rsidR="006C406C">
        <w:t xml:space="preserve">judge and </w:t>
      </w:r>
      <w:r w:rsidR="00580C78">
        <w:t>select</w:t>
      </w:r>
      <w:r w:rsidR="00BC0673">
        <w:t xml:space="preserve"> </w:t>
      </w:r>
      <w:r w:rsidR="00A22BF5">
        <w:rPr>
          <w:rFonts w:hint="eastAsia"/>
        </w:rPr>
        <w:t>finite</w:t>
      </w:r>
      <w:r w:rsidR="00A22BF5">
        <w:t xml:space="preserve"> </w:t>
      </w:r>
      <w:r w:rsidR="00BC0673">
        <w:t>difference scheme</w:t>
      </w:r>
      <w:r w:rsidR="00580C78">
        <w:t>s</w:t>
      </w:r>
      <w:r w:rsidR="00BC0673">
        <w:t xml:space="preserve"> </w:t>
      </w:r>
      <w:r w:rsidR="00275387">
        <w:t>for differential equations</w:t>
      </w:r>
      <w:r w:rsidR="00257D34">
        <w:t xml:space="preserve">. </w:t>
      </w:r>
      <w:r w:rsidR="00580C78">
        <w:t xml:space="preserve">The students will </w:t>
      </w:r>
      <w:r w:rsidR="0093471C">
        <w:t>also</w:t>
      </w:r>
      <w:r w:rsidR="006A0917">
        <w:t xml:space="preserve"> be exposed to Linux working environment and commands and </w:t>
      </w:r>
      <w:r w:rsidR="007C09A1">
        <w:t xml:space="preserve">familiarize </w:t>
      </w:r>
      <w:r w:rsidR="007C09A1">
        <w:lastRenderedPageBreak/>
        <w:t>themselves with</w:t>
      </w:r>
      <w:r w:rsidR="008B2D59">
        <w:t xml:space="preserve"> supercomputing</w:t>
      </w:r>
      <w:r w:rsidR="00B126F1">
        <w:t xml:space="preserve">. </w:t>
      </w:r>
      <w:r w:rsidR="00E1219C">
        <w:t>This course</w:t>
      </w:r>
      <w:r w:rsidR="00DE0AB1">
        <w:t xml:space="preserve"> </w:t>
      </w:r>
      <w:r w:rsidR="009162AB">
        <w:t>will</w:t>
      </w:r>
      <w:r w:rsidR="00DE0AB1">
        <w:t xml:space="preserve"> train students’ </w:t>
      </w:r>
      <w:r w:rsidR="007C7EE2">
        <w:t>programming skills,</w:t>
      </w:r>
      <w:r w:rsidR="00B962BF">
        <w:t xml:space="preserve"> graphic plotting</w:t>
      </w:r>
      <w:r w:rsidR="00FD5AB5">
        <w:t xml:space="preserve"> and demonstration</w:t>
      </w:r>
      <w:r w:rsidR="00B962BF">
        <w:t>,</w:t>
      </w:r>
      <w:r w:rsidR="007C7EE2">
        <w:t xml:space="preserve"> </w:t>
      </w:r>
      <w:r w:rsidR="001325C3">
        <w:t xml:space="preserve">independent and critical thinking, and </w:t>
      </w:r>
      <w:r w:rsidR="00DE0AB1">
        <w:t>problem-solving and communication skills.</w:t>
      </w:r>
    </w:p>
    <w:p w14:paraId="6E92E115" w14:textId="77777777" w:rsidR="00BC6059" w:rsidRPr="000753A1" w:rsidRDefault="00BC6059" w:rsidP="00DE0AB1">
      <w:pPr>
        <w:widowControl w:val="0"/>
        <w:autoSpaceDE w:val="0"/>
        <w:autoSpaceDN w:val="0"/>
        <w:adjustRightInd w:val="0"/>
        <w:spacing w:after="60"/>
        <w:jc w:val="both"/>
        <w:rPr>
          <w:bCs/>
        </w:rPr>
      </w:pPr>
    </w:p>
    <w:p w14:paraId="4A04632D" w14:textId="73E59463" w:rsidR="00AA4A53" w:rsidRDefault="00273A7F" w:rsidP="00DE0AB1">
      <w:pPr>
        <w:widowControl w:val="0"/>
        <w:autoSpaceDE w:val="0"/>
        <w:autoSpaceDN w:val="0"/>
        <w:adjustRightInd w:val="0"/>
        <w:spacing w:after="60"/>
        <w:jc w:val="both"/>
        <w:rPr>
          <w:b/>
          <w:sz w:val="28"/>
          <w:szCs w:val="28"/>
        </w:rPr>
      </w:pPr>
      <w:r>
        <w:rPr>
          <w:b/>
          <w:sz w:val="28"/>
          <w:szCs w:val="28"/>
        </w:rPr>
        <w:t>Learning Outcomes</w:t>
      </w:r>
    </w:p>
    <w:p w14:paraId="21918AB2" w14:textId="32174996" w:rsidR="00481A61" w:rsidRDefault="00AA4A53" w:rsidP="00DE0AB1">
      <w:pPr>
        <w:widowControl w:val="0"/>
        <w:autoSpaceDE w:val="0"/>
        <w:autoSpaceDN w:val="0"/>
        <w:adjustRightInd w:val="0"/>
        <w:spacing w:after="60"/>
        <w:jc w:val="both"/>
        <w:rPr>
          <w:bCs/>
        </w:rPr>
      </w:pPr>
      <w:r w:rsidRPr="00140DEF">
        <w:rPr>
          <w:bCs/>
        </w:rPr>
        <w:t xml:space="preserve">1. </w:t>
      </w:r>
      <w:r w:rsidR="00FB1770">
        <w:rPr>
          <w:bCs/>
        </w:rPr>
        <w:t>M</w:t>
      </w:r>
      <w:r w:rsidR="00D41B78">
        <w:rPr>
          <w:bCs/>
        </w:rPr>
        <w:t>ake students</w:t>
      </w:r>
      <w:r w:rsidR="00481A61">
        <w:rPr>
          <w:rFonts w:hint="eastAsia"/>
          <w:bCs/>
        </w:rPr>
        <w:t xml:space="preserve"> </w:t>
      </w:r>
      <w:r w:rsidR="00D41B78">
        <w:rPr>
          <w:bCs/>
        </w:rPr>
        <w:t xml:space="preserve">familiar </w:t>
      </w:r>
      <w:r w:rsidR="00481A61">
        <w:rPr>
          <w:bCs/>
        </w:rPr>
        <w:t xml:space="preserve">with the primitive equations controlling fluid dynamics </w:t>
      </w:r>
      <w:r w:rsidR="005F4134">
        <w:rPr>
          <w:bCs/>
        </w:rPr>
        <w:t>such as transport (advection), diffusion, and wave equations</w:t>
      </w:r>
      <w:r w:rsidR="00481A61">
        <w:rPr>
          <w:bCs/>
        </w:rPr>
        <w:t>.</w:t>
      </w:r>
    </w:p>
    <w:p w14:paraId="2FD228FD" w14:textId="15510A1E" w:rsidR="00EA20D8" w:rsidRDefault="00EA20D8" w:rsidP="00DE0AB1">
      <w:pPr>
        <w:widowControl w:val="0"/>
        <w:autoSpaceDE w:val="0"/>
        <w:autoSpaceDN w:val="0"/>
        <w:adjustRightInd w:val="0"/>
        <w:spacing w:after="60"/>
        <w:jc w:val="both"/>
        <w:rPr>
          <w:bCs/>
        </w:rPr>
      </w:pPr>
      <w:r>
        <w:rPr>
          <w:bCs/>
        </w:rPr>
        <w:t xml:space="preserve">2. </w:t>
      </w:r>
      <w:r w:rsidR="00FB1770">
        <w:rPr>
          <w:bCs/>
        </w:rPr>
        <w:t>I</w:t>
      </w:r>
      <w:r w:rsidR="00D41B78">
        <w:rPr>
          <w:bCs/>
        </w:rPr>
        <w:t xml:space="preserve">ntroduce the fundamental and widely-used numerical difference schemes </w:t>
      </w:r>
      <w:r w:rsidR="00F4725D">
        <w:rPr>
          <w:bCs/>
        </w:rPr>
        <w:t xml:space="preserve">and </w:t>
      </w:r>
      <w:r w:rsidR="00D334F8">
        <w:rPr>
          <w:rFonts w:hint="eastAsia"/>
          <w:bCs/>
        </w:rPr>
        <w:t>apply</w:t>
      </w:r>
      <w:r w:rsidR="00D334F8">
        <w:rPr>
          <w:bCs/>
        </w:rPr>
        <w:t xml:space="preserve"> these schemes to fluid dynamics equations.</w:t>
      </w:r>
    </w:p>
    <w:p w14:paraId="4DA86353" w14:textId="03EFBF6A" w:rsidR="00F4725D" w:rsidRDefault="00F4725D" w:rsidP="00DE0AB1">
      <w:pPr>
        <w:widowControl w:val="0"/>
        <w:autoSpaceDE w:val="0"/>
        <w:autoSpaceDN w:val="0"/>
        <w:adjustRightInd w:val="0"/>
        <w:spacing w:after="60"/>
        <w:jc w:val="both"/>
        <w:rPr>
          <w:bCs/>
        </w:rPr>
      </w:pPr>
      <w:r>
        <w:rPr>
          <w:bCs/>
        </w:rPr>
        <w:t xml:space="preserve">3. </w:t>
      </w:r>
      <w:r w:rsidR="002410B7">
        <w:rPr>
          <w:bCs/>
        </w:rPr>
        <w:t>Mentor</w:t>
      </w:r>
      <w:r w:rsidR="004D5D5A">
        <w:rPr>
          <w:bCs/>
        </w:rPr>
        <w:t xml:space="preserve"> students </w:t>
      </w:r>
      <w:r w:rsidR="00FB1770">
        <w:rPr>
          <w:bCs/>
        </w:rPr>
        <w:t xml:space="preserve">to </w:t>
      </w:r>
      <w:r w:rsidR="004D5D5A">
        <w:rPr>
          <w:bCs/>
        </w:rPr>
        <w:t>develop and cod</w:t>
      </w:r>
      <w:r w:rsidR="00C91205">
        <w:rPr>
          <w:bCs/>
        </w:rPr>
        <w:t>e</w:t>
      </w:r>
      <w:r w:rsidR="004D5D5A">
        <w:rPr>
          <w:bCs/>
        </w:rPr>
        <w:t xml:space="preserve"> their models and introduce the advantages and disadvantages of various types of numerical methods used in the difference schemes.</w:t>
      </w:r>
    </w:p>
    <w:p w14:paraId="701ABCEE" w14:textId="61B40F58" w:rsidR="00F4725D" w:rsidRDefault="00F4725D" w:rsidP="00DE0AB1">
      <w:pPr>
        <w:widowControl w:val="0"/>
        <w:autoSpaceDE w:val="0"/>
        <w:autoSpaceDN w:val="0"/>
        <w:adjustRightInd w:val="0"/>
        <w:spacing w:after="60"/>
        <w:jc w:val="both"/>
        <w:rPr>
          <w:bCs/>
        </w:rPr>
      </w:pPr>
      <w:r>
        <w:rPr>
          <w:bCs/>
        </w:rPr>
        <w:t xml:space="preserve">4. </w:t>
      </w:r>
      <w:r w:rsidR="00FB1770">
        <w:rPr>
          <w:bCs/>
        </w:rPr>
        <w:t>F</w:t>
      </w:r>
      <w:r w:rsidR="006D461D">
        <w:rPr>
          <w:bCs/>
        </w:rPr>
        <w:t>amiliarize students with supercomputing,</w:t>
      </w:r>
      <w:r w:rsidR="004B72D5">
        <w:rPr>
          <w:bCs/>
        </w:rPr>
        <w:t xml:space="preserve"> linux </w:t>
      </w:r>
      <w:r w:rsidR="00DE0420">
        <w:rPr>
          <w:bCs/>
        </w:rPr>
        <w:t xml:space="preserve">working environment, and </w:t>
      </w:r>
      <w:r w:rsidR="004B72D5">
        <w:rPr>
          <w:bCs/>
        </w:rPr>
        <w:t>job scripts</w:t>
      </w:r>
      <w:r w:rsidR="009B6CC8">
        <w:rPr>
          <w:bCs/>
        </w:rPr>
        <w:t>.</w:t>
      </w:r>
    </w:p>
    <w:p w14:paraId="1B5F065B" w14:textId="5ECC3A32" w:rsidR="00140DEF" w:rsidRPr="00140DEF" w:rsidRDefault="009B6CC8" w:rsidP="00DE0AB1">
      <w:pPr>
        <w:widowControl w:val="0"/>
        <w:autoSpaceDE w:val="0"/>
        <w:autoSpaceDN w:val="0"/>
        <w:adjustRightInd w:val="0"/>
        <w:spacing w:after="60"/>
        <w:jc w:val="both"/>
        <w:rPr>
          <w:bCs/>
        </w:rPr>
      </w:pPr>
      <w:r>
        <w:rPr>
          <w:bCs/>
        </w:rPr>
        <w:t xml:space="preserve">5. </w:t>
      </w:r>
      <w:r w:rsidR="00ED57BF">
        <w:rPr>
          <w:bCs/>
        </w:rPr>
        <w:t xml:space="preserve">Enhance students’ understanding of the </w:t>
      </w:r>
      <w:r w:rsidR="002F7226">
        <w:rPr>
          <w:bCs/>
        </w:rPr>
        <w:t xml:space="preserve">fluid dynamics </w:t>
      </w:r>
      <w:r w:rsidR="00CB3658">
        <w:rPr>
          <w:bCs/>
        </w:rPr>
        <w:t xml:space="preserve">and numerical modeling </w:t>
      </w:r>
      <w:r w:rsidR="002F7226">
        <w:rPr>
          <w:bCs/>
        </w:rPr>
        <w:t xml:space="preserve">by analyzing the results from the models they developed or modified and the related results. </w:t>
      </w:r>
    </w:p>
    <w:p w14:paraId="0C5E52C7" w14:textId="199A4B93" w:rsidR="00D71B6A" w:rsidRDefault="00D71B6A" w:rsidP="00DE0AB1">
      <w:pPr>
        <w:widowControl w:val="0"/>
        <w:autoSpaceDE w:val="0"/>
        <w:autoSpaceDN w:val="0"/>
        <w:adjustRightInd w:val="0"/>
        <w:spacing w:after="60"/>
        <w:jc w:val="both"/>
        <w:rPr>
          <w:bCs/>
          <w:sz w:val="28"/>
          <w:szCs w:val="28"/>
        </w:rPr>
      </w:pPr>
    </w:p>
    <w:p w14:paraId="4F52117B" w14:textId="0D83D9FD" w:rsidR="00D71B6A" w:rsidRPr="00D71B6A" w:rsidRDefault="00D71B6A" w:rsidP="00DE0AB1">
      <w:pPr>
        <w:widowControl w:val="0"/>
        <w:autoSpaceDE w:val="0"/>
        <w:autoSpaceDN w:val="0"/>
        <w:adjustRightInd w:val="0"/>
        <w:spacing w:after="60"/>
        <w:jc w:val="both"/>
        <w:rPr>
          <w:b/>
          <w:sz w:val="28"/>
          <w:szCs w:val="28"/>
        </w:rPr>
      </w:pPr>
      <w:r w:rsidRPr="00D71B6A">
        <w:rPr>
          <w:b/>
          <w:sz w:val="28"/>
          <w:szCs w:val="28"/>
        </w:rPr>
        <w:t>Exams</w:t>
      </w:r>
    </w:p>
    <w:p w14:paraId="7E42C355" w14:textId="20D4BDDF" w:rsidR="00273A7F" w:rsidRPr="00140DEF" w:rsidRDefault="00D71B6A" w:rsidP="00DE0AB1">
      <w:pPr>
        <w:widowControl w:val="0"/>
        <w:autoSpaceDE w:val="0"/>
        <w:autoSpaceDN w:val="0"/>
        <w:adjustRightInd w:val="0"/>
        <w:spacing w:after="60"/>
        <w:jc w:val="both"/>
        <w:rPr>
          <w:bCs/>
        </w:rPr>
      </w:pPr>
      <w:r w:rsidRPr="00140DEF">
        <w:rPr>
          <w:bCs/>
        </w:rPr>
        <w:t>There will be one mid-term exam</w:t>
      </w:r>
      <w:r w:rsidR="008219FB">
        <w:rPr>
          <w:bCs/>
        </w:rPr>
        <w:t>.</w:t>
      </w:r>
      <w:r w:rsidRPr="00140DEF">
        <w:rPr>
          <w:bCs/>
        </w:rPr>
        <w:t xml:space="preserve"> </w:t>
      </w:r>
      <w:r w:rsidR="008219FB">
        <w:rPr>
          <w:bCs/>
        </w:rPr>
        <w:t>There will be</w:t>
      </w:r>
      <w:r w:rsidRPr="00140DEF">
        <w:rPr>
          <w:bCs/>
        </w:rPr>
        <w:t xml:space="preserve"> no final exam. Instead, a final project is assigned</w:t>
      </w:r>
      <w:r w:rsidR="00026025">
        <w:rPr>
          <w:bCs/>
        </w:rPr>
        <w:t>.</w:t>
      </w:r>
    </w:p>
    <w:p w14:paraId="03F3CA49" w14:textId="77777777" w:rsidR="00D71B6A" w:rsidRDefault="00D71B6A" w:rsidP="00DE0AB1">
      <w:pPr>
        <w:widowControl w:val="0"/>
        <w:autoSpaceDE w:val="0"/>
        <w:autoSpaceDN w:val="0"/>
        <w:adjustRightInd w:val="0"/>
        <w:spacing w:after="60"/>
        <w:jc w:val="both"/>
        <w:rPr>
          <w:b/>
          <w:sz w:val="28"/>
          <w:szCs w:val="28"/>
        </w:rPr>
      </w:pPr>
    </w:p>
    <w:p w14:paraId="6C8726BC" w14:textId="7EF479DB" w:rsidR="00DE0AB1" w:rsidRDefault="00DE0AB1" w:rsidP="00DE0AB1">
      <w:pPr>
        <w:widowControl w:val="0"/>
        <w:autoSpaceDE w:val="0"/>
        <w:autoSpaceDN w:val="0"/>
        <w:adjustRightInd w:val="0"/>
        <w:spacing w:after="60"/>
        <w:jc w:val="both"/>
        <w:rPr>
          <w:b/>
          <w:sz w:val="28"/>
          <w:szCs w:val="28"/>
        </w:rPr>
      </w:pPr>
      <w:r>
        <w:rPr>
          <w:b/>
          <w:sz w:val="28"/>
          <w:szCs w:val="28"/>
        </w:rPr>
        <w:t>Homework</w:t>
      </w:r>
    </w:p>
    <w:p w14:paraId="17E5ED2A" w14:textId="60AD1D88" w:rsidR="00DE0AB1" w:rsidRDefault="00DE0AB1" w:rsidP="00DE0AB1">
      <w:pPr>
        <w:widowControl w:val="0"/>
        <w:autoSpaceDE w:val="0"/>
        <w:autoSpaceDN w:val="0"/>
        <w:adjustRightInd w:val="0"/>
        <w:spacing w:after="240"/>
        <w:jc w:val="both"/>
      </w:pPr>
      <w:r>
        <w:t xml:space="preserve">Homework is designed to </w:t>
      </w:r>
      <w:r w:rsidR="008371B6">
        <w:t>answer</w:t>
      </w:r>
      <w:r>
        <w:t xml:space="preserve"> the </w:t>
      </w:r>
      <w:r w:rsidR="001B3667">
        <w:t>theoretical</w:t>
      </w:r>
      <w:r>
        <w:t xml:space="preserve"> </w:t>
      </w:r>
      <w:r w:rsidR="008371B6">
        <w:t>questions of the</w:t>
      </w:r>
      <w:r w:rsidR="0017681D">
        <w:t xml:space="preserve"> numerical modeling</w:t>
      </w:r>
      <w:r>
        <w:t xml:space="preserve"> </w:t>
      </w:r>
      <w:r w:rsidR="00605795">
        <w:t>and difference schemes</w:t>
      </w:r>
      <w:r w:rsidR="007F4143">
        <w:t>. S</w:t>
      </w:r>
      <w:r>
        <w:t xml:space="preserve">tudents are expected to gain a deeper understanding and a broader perspective of the subject. Homework is due on the date assigned. Late homework will not be accepted. </w:t>
      </w:r>
    </w:p>
    <w:p w14:paraId="4282F31C" w14:textId="317A7008" w:rsidR="00920ED2" w:rsidRDefault="001D0D7B" w:rsidP="00DE0AB1">
      <w:pPr>
        <w:widowControl w:val="0"/>
        <w:autoSpaceDE w:val="0"/>
        <w:autoSpaceDN w:val="0"/>
        <w:adjustRightInd w:val="0"/>
        <w:spacing w:after="240"/>
        <w:jc w:val="both"/>
        <w:rPr>
          <w:b/>
          <w:sz w:val="28"/>
          <w:szCs w:val="28"/>
        </w:rPr>
      </w:pPr>
      <w:r>
        <w:rPr>
          <w:b/>
          <w:sz w:val="28"/>
          <w:szCs w:val="28"/>
        </w:rPr>
        <w:t xml:space="preserve">Computing </w:t>
      </w:r>
      <w:r w:rsidR="00684548">
        <w:rPr>
          <w:b/>
          <w:sz w:val="28"/>
          <w:szCs w:val="28"/>
        </w:rPr>
        <w:t xml:space="preserve">Problems and Final </w:t>
      </w:r>
      <w:r>
        <w:rPr>
          <w:b/>
          <w:sz w:val="28"/>
          <w:szCs w:val="28"/>
        </w:rPr>
        <w:t>Projects</w:t>
      </w:r>
    </w:p>
    <w:p w14:paraId="0ECECEFB" w14:textId="63F360AA" w:rsidR="00920ED2" w:rsidRPr="00090E89" w:rsidRDefault="00090E89" w:rsidP="00DE0AB1">
      <w:pPr>
        <w:widowControl w:val="0"/>
        <w:autoSpaceDE w:val="0"/>
        <w:autoSpaceDN w:val="0"/>
        <w:adjustRightInd w:val="0"/>
        <w:spacing w:after="240"/>
        <w:jc w:val="both"/>
        <w:rPr>
          <w:bCs/>
        </w:rPr>
      </w:pPr>
      <w:r>
        <w:rPr>
          <w:bCs/>
        </w:rPr>
        <w:t xml:space="preserve">Computing </w:t>
      </w:r>
      <w:r w:rsidR="0087379C">
        <w:rPr>
          <w:bCs/>
        </w:rPr>
        <w:t xml:space="preserve">problems and final project </w:t>
      </w:r>
      <w:r w:rsidR="00C85683">
        <w:rPr>
          <w:bCs/>
        </w:rPr>
        <w:t>focus on programming</w:t>
      </w:r>
      <w:r w:rsidR="009F1BB4">
        <w:rPr>
          <w:bCs/>
        </w:rPr>
        <w:t>, code modification and implementation,</w:t>
      </w:r>
      <w:r w:rsidR="00C85683">
        <w:rPr>
          <w:bCs/>
        </w:rPr>
        <w:t xml:space="preserve"> </w:t>
      </w:r>
      <w:r w:rsidR="00E31D7B">
        <w:rPr>
          <w:bCs/>
        </w:rPr>
        <w:t xml:space="preserve">and </w:t>
      </w:r>
      <w:r w:rsidR="00A520BE">
        <w:rPr>
          <w:bCs/>
        </w:rPr>
        <w:t xml:space="preserve">the ability to </w:t>
      </w:r>
      <w:r w:rsidR="00E31D7B">
        <w:rPr>
          <w:bCs/>
        </w:rPr>
        <w:t xml:space="preserve">apply </w:t>
      </w:r>
      <w:r>
        <w:rPr>
          <w:bCs/>
        </w:rPr>
        <w:t xml:space="preserve">modeling </w:t>
      </w:r>
      <w:r w:rsidR="00D33CAF">
        <w:rPr>
          <w:bCs/>
        </w:rPr>
        <w:t xml:space="preserve">tools to understand </w:t>
      </w:r>
      <w:r w:rsidR="002D3908">
        <w:rPr>
          <w:bCs/>
        </w:rPr>
        <w:t xml:space="preserve">and appreciate </w:t>
      </w:r>
      <w:r w:rsidR="00D33CAF">
        <w:rPr>
          <w:bCs/>
        </w:rPr>
        <w:t xml:space="preserve">fluid dynamics. </w:t>
      </w:r>
      <w:r w:rsidR="00965B86">
        <w:rPr>
          <w:bCs/>
        </w:rPr>
        <w:t xml:space="preserve">Students are expected to work independently on their own coding and present their results in </w:t>
      </w:r>
      <w:r w:rsidR="00A65320">
        <w:rPr>
          <w:bCs/>
        </w:rPr>
        <w:t xml:space="preserve">publishable </w:t>
      </w:r>
      <w:r w:rsidR="00CA0DD2">
        <w:rPr>
          <w:bCs/>
        </w:rPr>
        <w:t>graphics</w:t>
      </w:r>
      <w:r w:rsidR="00965B86">
        <w:rPr>
          <w:bCs/>
        </w:rPr>
        <w:t xml:space="preserve">. </w:t>
      </w:r>
      <w:r w:rsidR="0051795D">
        <w:rPr>
          <w:bCs/>
        </w:rPr>
        <w:t>Students will choose a certain topic to work on for the final project.</w:t>
      </w:r>
      <w:r w:rsidR="00965B86">
        <w:rPr>
          <w:bCs/>
        </w:rPr>
        <w:t xml:space="preserve"> </w:t>
      </w:r>
      <w:r>
        <w:rPr>
          <w:bCs/>
        </w:rPr>
        <w:t xml:space="preserve"> </w:t>
      </w:r>
    </w:p>
    <w:p w14:paraId="6AC82944" w14:textId="77777777" w:rsidR="00DE0AB1" w:rsidRDefault="00DE0AB1" w:rsidP="00DE0AB1">
      <w:pPr>
        <w:widowControl w:val="0"/>
        <w:autoSpaceDE w:val="0"/>
        <w:autoSpaceDN w:val="0"/>
        <w:adjustRightInd w:val="0"/>
        <w:spacing w:after="60"/>
        <w:jc w:val="both"/>
        <w:rPr>
          <w:b/>
          <w:sz w:val="28"/>
          <w:szCs w:val="28"/>
        </w:rPr>
      </w:pPr>
      <w:r>
        <w:rPr>
          <w:b/>
          <w:sz w:val="28"/>
          <w:szCs w:val="28"/>
        </w:rPr>
        <w:t>Course Grades and Weights</w:t>
      </w:r>
    </w:p>
    <w:p w14:paraId="1BE3FAB6" w14:textId="71B66F51" w:rsidR="00DE0AB1" w:rsidRDefault="00DE0AB1" w:rsidP="00DE0AB1">
      <w:pPr>
        <w:numPr>
          <w:ilvl w:val="0"/>
          <w:numId w:val="1"/>
        </w:numPr>
        <w:ind w:left="360"/>
        <w:contextualSpacing/>
        <w:jc w:val="both"/>
      </w:pPr>
      <w:r>
        <w:t>3</w:t>
      </w:r>
      <w:r w:rsidR="00BC6A50">
        <w:t>0</w:t>
      </w:r>
      <w:r>
        <w:t>% Homework</w:t>
      </w:r>
    </w:p>
    <w:p w14:paraId="1415C5E7" w14:textId="3D1DBA2A" w:rsidR="00DE0AB1" w:rsidRDefault="00335646" w:rsidP="00DE0AB1">
      <w:pPr>
        <w:numPr>
          <w:ilvl w:val="0"/>
          <w:numId w:val="1"/>
        </w:numPr>
        <w:ind w:left="360"/>
        <w:contextualSpacing/>
        <w:jc w:val="both"/>
      </w:pPr>
      <w:r>
        <w:t>3</w:t>
      </w:r>
      <w:r w:rsidR="00BC6A50">
        <w:t>0</w:t>
      </w:r>
      <w:r w:rsidR="00DE0AB1">
        <w:t xml:space="preserve">% </w:t>
      </w:r>
      <w:r w:rsidR="00AD3588">
        <w:t xml:space="preserve">Computing </w:t>
      </w:r>
      <w:r w:rsidR="00FD0EC2">
        <w:t>Pro</w:t>
      </w:r>
      <w:r w:rsidR="00870C7F">
        <w:t>blem</w:t>
      </w:r>
      <w:r w:rsidR="00FD0EC2">
        <w:t>s</w:t>
      </w:r>
    </w:p>
    <w:p w14:paraId="2255E1B9" w14:textId="0923807B" w:rsidR="00DE0AB1" w:rsidRDefault="00335646" w:rsidP="00DE0AB1">
      <w:pPr>
        <w:numPr>
          <w:ilvl w:val="0"/>
          <w:numId w:val="1"/>
        </w:numPr>
        <w:ind w:left="360"/>
        <w:contextualSpacing/>
        <w:jc w:val="both"/>
      </w:pPr>
      <w:r>
        <w:t>20</w:t>
      </w:r>
      <w:r w:rsidR="00DE0AB1">
        <w:t>% Mid-term</w:t>
      </w:r>
    </w:p>
    <w:p w14:paraId="53C12F87" w14:textId="75B6AB8E" w:rsidR="00DE0AB1" w:rsidRDefault="00335646" w:rsidP="00DE0AB1">
      <w:pPr>
        <w:numPr>
          <w:ilvl w:val="0"/>
          <w:numId w:val="1"/>
        </w:numPr>
        <w:ind w:left="360"/>
        <w:contextualSpacing/>
        <w:jc w:val="both"/>
      </w:pPr>
      <w:r>
        <w:t>20</w:t>
      </w:r>
      <w:r w:rsidR="00DE0AB1">
        <w:t xml:space="preserve">% Final </w:t>
      </w:r>
      <w:r w:rsidR="00CB108E">
        <w:t>Project</w:t>
      </w:r>
    </w:p>
    <w:p w14:paraId="35492629" w14:textId="77777777" w:rsidR="00DE0AB1" w:rsidRDefault="00DE0AB1" w:rsidP="00DE0AB1">
      <w:pPr>
        <w:jc w:val="both"/>
      </w:pPr>
    </w:p>
    <w:p w14:paraId="5249BDBF" w14:textId="77777777" w:rsidR="00DE0AB1" w:rsidRDefault="00DE0AB1" w:rsidP="00DE0AB1">
      <w:pPr>
        <w:jc w:val="both"/>
      </w:pPr>
      <w:r>
        <w:t>A: 85-100; B: 70-85; C: 55-70; D: 40-55; F: 0-40</w:t>
      </w:r>
    </w:p>
    <w:p w14:paraId="720133D5" w14:textId="77777777" w:rsidR="00DE0AB1" w:rsidRDefault="00DE0AB1" w:rsidP="00DE0AB1">
      <w:pPr>
        <w:jc w:val="both"/>
        <w:rPr>
          <w:b/>
          <w:sz w:val="28"/>
          <w:szCs w:val="28"/>
        </w:rPr>
      </w:pPr>
    </w:p>
    <w:p w14:paraId="332E5E5A" w14:textId="77777777" w:rsidR="00DE0AB1" w:rsidRDefault="00DE0AB1" w:rsidP="00DE0AB1">
      <w:pPr>
        <w:widowControl w:val="0"/>
        <w:autoSpaceDE w:val="0"/>
        <w:autoSpaceDN w:val="0"/>
        <w:adjustRightInd w:val="0"/>
        <w:spacing w:after="60"/>
        <w:jc w:val="both"/>
        <w:rPr>
          <w:b/>
          <w:sz w:val="28"/>
          <w:szCs w:val="28"/>
        </w:rPr>
      </w:pPr>
      <w:r>
        <w:rPr>
          <w:b/>
          <w:sz w:val="28"/>
          <w:szCs w:val="28"/>
        </w:rPr>
        <w:t>Attendance Policy</w:t>
      </w:r>
    </w:p>
    <w:p w14:paraId="14E672CC" w14:textId="77777777" w:rsidR="00DE0AB1" w:rsidRDefault="00DE0AB1" w:rsidP="00DE0AB1">
      <w:pPr>
        <w:widowControl w:val="0"/>
        <w:autoSpaceDE w:val="0"/>
        <w:autoSpaceDN w:val="0"/>
        <w:adjustRightInd w:val="0"/>
        <w:spacing w:after="240"/>
        <w:jc w:val="both"/>
      </w:pPr>
      <w:r>
        <w:t xml:space="preserve">Attendance is required for all classes. You are responsible for any materials covered in the lectures and any announcements made during the classes. </w:t>
      </w:r>
      <w:r w:rsidRPr="009F737C">
        <w:t xml:space="preserve">This also applies to arriving late to class or </w:t>
      </w:r>
      <w:r w:rsidRPr="009F737C">
        <w:lastRenderedPageBreak/>
        <w:t xml:space="preserve">leaving early. </w:t>
      </w:r>
      <w:r>
        <w:t>If the instructor is late for class, students are expected to wait for 15 minutes before they leave. Also see the general statement on attendance in the Undergraduate Announcements.</w:t>
      </w:r>
    </w:p>
    <w:p w14:paraId="74AF5C20" w14:textId="5E7BB106" w:rsidR="00F56C23" w:rsidRDefault="00F56C23" w:rsidP="00DE0AB1">
      <w:pPr>
        <w:widowControl w:val="0"/>
        <w:autoSpaceDE w:val="0"/>
        <w:autoSpaceDN w:val="0"/>
        <w:adjustRightInd w:val="0"/>
        <w:spacing w:after="60"/>
        <w:jc w:val="both"/>
        <w:rPr>
          <w:b/>
          <w:sz w:val="28"/>
          <w:szCs w:val="28"/>
        </w:rPr>
      </w:pPr>
      <w:r>
        <w:rPr>
          <w:b/>
          <w:sz w:val="28"/>
          <w:szCs w:val="28"/>
        </w:rPr>
        <w:t>Online Classes</w:t>
      </w:r>
    </w:p>
    <w:p w14:paraId="4A432B97" w14:textId="54B39E14" w:rsidR="00BA76AF" w:rsidRDefault="00BA76AF" w:rsidP="00DE0AB1">
      <w:pPr>
        <w:widowControl w:val="0"/>
        <w:autoSpaceDE w:val="0"/>
        <w:autoSpaceDN w:val="0"/>
        <w:adjustRightInd w:val="0"/>
        <w:spacing w:after="60"/>
        <w:jc w:val="both"/>
        <w:rPr>
          <w:b/>
          <w:sz w:val="28"/>
          <w:szCs w:val="28"/>
        </w:rPr>
      </w:pPr>
      <w:r>
        <w:t xml:space="preserve">This course </w:t>
      </w:r>
      <w:r w:rsidR="00546F93">
        <w:t xml:space="preserve">will be mainly online </w:t>
      </w:r>
      <w:r w:rsidR="00327D03">
        <w:t xml:space="preserve">live </w:t>
      </w:r>
      <w:r w:rsidR="00546F93">
        <w:t>lectures</w:t>
      </w:r>
      <w:r w:rsidR="00327D03">
        <w:t xml:space="preserve">. Zoom and other online teaching tools will be </w:t>
      </w:r>
      <w:r w:rsidR="000358C4">
        <w:t>used</w:t>
      </w:r>
      <w:r w:rsidR="00327D03">
        <w:t xml:space="preserve"> to make the teaching interactive and as most efficient as possible.</w:t>
      </w:r>
      <w:r>
        <w:t xml:space="preserve"> Students will be provided with the access to the Palmetto supercluster and run codes there.</w:t>
      </w:r>
    </w:p>
    <w:p w14:paraId="4E26E8C3" w14:textId="77777777" w:rsidR="00F56C23" w:rsidRDefault="00F56C23" w:rsidP="00DE0AB1">
      <w:pPr>
        <w:widowControl w:val="0"/>
        <w:autoSpaceDE w:val="0"/>
        <w:autoSpaceDN w:val="0"/>
        <w:adjustRightInd w:val="0"/>
        <w:spacing w:after="60"/>
        <w:jc w:val="both"/>
        <w:rPr>
          <w:b/>
          <w:sz w:val="28"/>
          <w:szCs w:val="28"/>
        </w:rPr>
      </w:pPr>
    </w:p>
    <w:p w14:paraId="67CEB640" w14:textId="066E3D00" w:rsidR="00DE0AB1" w:rsidRDefault="00DE0AB1" w:rsidP="00DE0AB1">
      <w:pPr>
        <w:widowControl w:val="0"/>
        <w:autoSpaceDE w:val="0"/>
        <w:autoSpaceDN w:val="0"/>
        <w:adjustRightInd w:val="0"/>
        <w:spacing w:after="60"/>
        <w:jc w:val="both"/>
        <w:rPr>
          <w:b/>
          <w:sz w:val="28"/>
          <w:szCs w:val="28"/>
        </w:rPr>
      </w:pPr>
      <w:r>
        <w:rPr>
          <w:b/>
          <w:sz w:val="28"/>
          <w:szCs w:val="28"/>
        </w:rPr>
        <w:t>Class Web Page</w:t>
      </w:r>
    </w:p>
    <w:p w14:paraId="0032B3A9" w14:textId="77777777" w:rsidR="00DE0AB1" w:rsidRDefault="00DE0AB1" w:rsidP="00DE0AB1">
      <w:pPr>
        <w:jc w:val="both"/>
      </w:pPr>
      <w:r>
        <w:t xml:space="preserve">The course web site, announcements, assignments, instructional material, etc. can be accessed via Canvas. </w:t>
      </w:r>
    </w:p>
    <w:p w14:paraId="3422F7EB" w14:textId="77777777" w:rsidR="00DE0AB1" w:rsidRDefault="00DE0AB1" w:rsidP="00DE0AB1">
      <w:pPr>
        <w:jc w:val="both"/>
      </w:pPr>
    </w:p>
    <w:p w14:paraId="3C8DBB94" w14:textId="77777777" w:rsidR="00DE0AB1" w:rsidRDefault="00DE0AB1" w:rsidP="00DE0AB1">
      <w:pPr>
        <w:widowControl w:val="0"/>
        <w:autoSpaceDE w:val="0"/>
        <w:autoSpaceDN w:val="0"/>
        <w:adjustRightInd w:val="0"/>
        <w:spacing w:after="60"/>
        <w:jc w:val="both"/>
        <w:rPr>
          <w:b/>
          <w:sz w:val="28"/>
          <w:szCs w:val="28"/>
        </w:rPr>
      </w:pPr>
      <w:r>
        <w:rPr>
          <w:b/>
          <w:sz w:val="28"/>
          <w:szCs w:val="28"/>
        </w:rPr>
        <w:t>Academic Integrity Policy</w:t>
      </w:r>
    </w:p>
    <w:p w14:paraId="2461F063" w14:textId="77777777" w:rsidR="00DE0AB1" w:rsidRPr="0090658C" w:rsidRDefault="00DE0AB1" w:rsidP="00DE0AB1">
      <w:pPr>
        <w:jc w:val="both"/>
      </w:pPr>
      <w:r w:rsidRPr="0090658C">
        <w:t>As members of the Clemson University community, we have inherited Thomas Green Clemson’s vision of this institution as a “high seminary of learning.” Fundamental to this vision is a mutual commitment to truthfulness, honor, and responsibility, without which we cannot earn the trust and respect of others. Furthermore, we recognize that academic dishonesty detracts from the value of a Clemson degree. Therefore, we shall not tolerate lying, cheating, or stealing in any form.</w:t>
      </w:r>
    </w:p>
    <w:p w14:paraId="5C4FD4B7" w14:textId="77777777" w:rsidR="00DE0AB1" w:rsidRPr="00A545D3" w:rsidRDefault="00DE0AB1" w:rsidP="00DE0AB1">
      <w:pPr>
        <w:jc w:val="both"/>
        <w:rPr>
          <w:b/>
        </w:rPr>
      </w:pPr>
    </w:p>
    <w:p w14:paraId="7DA046A5" w14:textId="77777777" w:rsidR="00DE0AB1" w:rsidRDefault="00DE0AB1" w:rsidP="00DE0AB1">
      <w:pPr>
        <w:widowControl w:val="0"/>
        <w:autoSpaceDE w:val="0"/>
        <w:autoSpaceDN w:val="0"/>
        <w:adjustRightInd w:val="0"/>
        <w:spacing w:after="60"/>
        <w:jc w:val="both"/>
      </w:pPr>
      <w:r>
        <w:rPr>
          <w:b/>
          <w:sz w:val="28"/>
          <w:szCs w:val="28"/>
        </w:rPr>
        <w:t>Disability Access Statement</w:t>
      </w:r>
    </w:p>
    <w:p w14:paraId="08C323CD" w14:textId="77777777" w:rsidR="00DE0AB1" w:rsidRPr="004958F3" w:rsidRDefault="00DE0AB1" w:rsidP="00DE0AB1">
      <w:pPr>
        <w:jc w:val="both"/>
      </w:pPr>
      <w:r w:rsidRPr="004958F3">
        <w:t xml:space="preserve">Clemson University values the diversity of our student body as a strength and a critical component of our dynamic community.  Students with disabilities or temporary injuries/conditions may require accommodations due to barriers in the structure of facilities, course design, technology used for curricular purposes, or other campus resources.  Students who experience a barrier to full access to this class should let the professor know, and make an appointment to meet with a staff member in Student Accessibility Services as soon as possible.  You can make an appointment by calling 864-656-6848, by emailing </w:t>
      </w:r>
      <w:hyperlink r:id="rId6" w:history="1">
        <w:r w:rsidRPr="004958F3">
          <w:t>studentaccess@lists.clemson.edu</w:t>
        </w:r>
      </w:hyperlink>
      <w:r w:rsidRPr="004958F3">
        <w:t xml:space="preserve">, or by visiting Suite 239 in the Academic Success Center building.  Appointments are strongly encouraged – drop-ins will be seen if at all possible, but there could be a significant wait due to scheduled appointments. Students who receive Academic Access Letters are strongly encouraged to request, obtain and present these to their professors as early in the semester as possible so that accommodations can be made in a timely manner.  It is the student’s responsibility to follow this process each semester.  You can access further information here: </w:t>
      </w:r>
      <w:hyperlink r:id="rId7" w:history="1">
        <w:r w:rsidRPr="004958F3">
          <w:t>http://www.clemson.edu/campus-life/campus-services/sds/</w:t>
        </w:r>
      </w:hyperlink>
      <w:r w:rsidRPr="004958F3">
        <w:t>.</w:t>
      </w:r>
    </w:p>
    <w:p w14:paraId="41412CB0" w14:textId="77777777" w:rsidR="00DE0AB1" w:rsidRDefault="00DE0AB1" w:rsidP="00DE0AB1">
      <w:pPr>
        <w:widowControl w:val="0"/>
        <w:autoSpaceDE w:val="0"/>
        <w:autoSpaceDN w:val="0"/>
        <w:adjustRightInd w:val="0"/>
        <w:spacing w:after="240"/>
        <w:jc w:val="both"/>
        <w:rPr>
          <w:b/>
          <w:sz w:val="28"/>
          <w:szCs w:val="28"/>
        </w:rPr>
      </w:pPr>
    </w:p>
    <w:p w14:paraId="7C5C4522" w14:textId="77777777" w:rsidR="00DE0AB1" w:rsidRPr="001B4726" w:rsidRDefault="00DE0AB1" w:rsidP="00DE0AB1">
      <w:pPr>
        <w:widowControl w:val="0"/>
        <w:autoSpaceDE w:val="0"/>
        <w:autoSpaceDN w:val="0"/>
        <w:adjustRightInd w:val="0"/>
        <w:spacing w:after="60"/>
        <w:jc w:val="both"/>
      </w:pPr>
      <w:r w:rsidRPr="004B461D">
        <w:rPr>
          <w:b/>
          <w:sz w:val="28"/>
          <w:szCs w:val="28"/>
        </w:rPr>
        <w:t>Title IX Statement</w:t>
      </w:r>
    </w:p>
    <w:p w14:paraId="7AD52A73" w14:textId="77777777" w:rsidR="00DE0AB1" w:rsidRPr="001C5B59" w:rsidRDefault="00DE0AB1" w:rsidP="00DE0AB1">
      <w:pPr>
        <w:jc w:val="both"/>
      </w:pPr>
      <w:r w:rsidRPr="001C5B59">
        <w:t xml:space="preserve">Clemson University is committed to a policy of equal opportunity for all persons and does not discriminate on the basis of race, color, religion, sex, sexual orientation, gender, pregnancy, national origin, age, disability, veteran’s status, genetic information or protected activity in employment, educational programs and activities, admissions and financial aid.   This includes a prohibition against sexual harassment and sexual violence as mandated by Title IX of the Education Amendments of 1972.  This policy is located at </w:t>
      </w:r>
      <w:hyperlink r:id="rId8" w:history="1">
        <w:r w:rsidRPr="001C5B59">
          <w:t>http://www.clemson.edu/campus-life/campus-services/access/title-ix/</w:t>
        </w:r>
      </w:hyperlink>
      <w:r w:rsidRPr="001C5B59">
        <w:t xml:space="preserve">.   Mr. Jerry Knighton is the Clemson University Title IX </w:t>
      </w:r>
      <w:r w:rsidRPr="001C5B59">
        <w:lastRenderedPageBreak/>
        <w:t xml:space="preserve">Coordinator.  He also is the Director of Access and Equity.  His office is located at 110 Holtzendorff Hall, 864.656.3184 (voice) or 864.656.0899 (TDD). </w:t>
      </w:r>
    </w:p>
    <w:bookmarkEnd w:id="0"/>
    <w:bookmarkEnd w:id="1"/>
    <w:p w14:paraId="5ECA7CC7" w14:textId="77777777" w:rsidR="00DE0AB1" w:rsidRPr="001C5B59" w:rsidRDefault="00DE0AB1" w:rsidP="00DE0AB1">
      <w:pPr>
        <w:jc w:val="both"/>
      </w:pPr>
    </w:p>
    <w:p w14:paraId="6CF859B1" w14:textId="0E95DF67" w:rsidR="000103C9" w:rsidRDefault="000103C9"/>
    <w:p w14:paraId="26A82EE3" w14:textId="77777777" w:rsidR="000103C9" w:rsidRDefault="000103C9"/>
    <w:sectPr w:rsidR="000103C9" w:rsidSect="00073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7C0808"/>
    <w:multiLevelType w:val="hybridMultilevel"/>
    <w:tmpl w:val="B5F62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83E"/>
    <w:rsid w:val="0000176A"/>
    <w:rsid w:val="000103C9"/>
    <w:rsid w:val="0001529C"/>
    <w:rsid w:val="00017594"/>
    <w:rsid w:val="000254E8"/>
    <w:rsid w:val="000255A4"/>
    <w:rsid w:val="00026025"/>
    <w:rsid w:val="000269DE"/>
    <w:rsid w:val="0003187C"/>
    <w:rsid w:val="000358C4"/>
    <w:rsid w:val="00045CE5"/>
    <w:rsid w:val="000554D0"/>
    <w:rsid w:val="00064478"/>
    <w:rsid w:val="00065C33"/>
    <w:rsid w:val="00073284"/>
    <w:rsid w:val="000753A1"/>
    <w:rsid w:val="00075685"/>
    <w:rsid w:val="00083D0C"/>
    <w:rsid w:val="000845EC"/>
    <w:rsid w:val="00090E89"/>
    <w:rsid w:val="000A0096"/>
    <w:rsid w:val="000A78FD"/>
    <w:rsid w:val="000B3A88"/>
    <w:rsid w:val="000D3C4B"/>
    <w:rsid w:val="000D3F21"/>
    <w:rsid w:val="000D6480"/>
    <w:rsid w:val="000E6594"/>
    <w:rsid w:val="00110FFA"/>
    <w:rsid w:val="001122EE"/>
    <w:rsid w:val="00116D52"/>
    <w:rsid w:val="001325C3"/>
    <w:rsid w:val="001334F0"/>
    <w:rsid w:val="001407F9"/>
    <w:rsid w:val="00140DEF"/>
    <w:rsid w:val="00145024"/>
    <w:rsid w:val="00152E91"/>
    <w:rsid w:val="0017681D"/>
    <w:rsid w:val="00187A99"/>
    <w:rsid w:val="001B0954"/>
    <w:rsid w:val="001B3667"/>
    <w:rsid w:val="001B51BD"/>
    <w:rsid w:val="001B75E7"/>
    <w:rsid w:val="001B765E"/>
    <w:rsid w:val="001C275C"/>
    <w:rsid w:val="001D0D7B"/>
    <w:rsid w:val="001E33BA"/>
    <w:rsid w:val="002070EC"/>
    <w:rsid w:val="00214B21"/>
    <w:rsid w:val="00224D76"/>
    <w:rsid w:val="002410B7"/>
    <w:rsid w:val="00257D34"/>
    <w:rsid w:val="00262885"/>
    <w:rsid w:val="00273A7F"/>
    <w:rsid w:val="00275387"/>
    <w:rsid w:val="00284A55"/>
    <w:rsid w:val="00294D97"/>
    <w:rsid w:val="002D3908"/>
    <w:rsid w:val="002E791A"/>
    <w:rsid w:val="002F0697"/>
    <w:rsid w:val="002F7226"/>
    <w:rsid w:val="00327D03"/>
    <w:rsid w:val="00335646"/>
    <w:rsid w:val="00350AC0"/>
    <w:rsid w:val="00370CB2"/>
    <w:rsid w:val="00382A01"/>
    <w:rsid w:val="00394E75"/>
    <w:rsid w:val="00395123"/>
    <w:rsid w:val="003D383E"/>
    <w:rsid w:val="003E2DFD"/>
    <w:rsid w:val="003F1FEA"/>
    <w:rsid w:val="0041376E"/>
    <w:rsid w:val="0042697D"/>
    <w:rsid w:val="00466878"/>
    <w:rsid w:val="00481A61"/>
    <w:rsid w:val="0049320C"/>
    <w:rsid w:val="0049487F"/>
    <w:rsid w:val="004B2D44"/>
    <w:rsid w:val="004B61FA"/>
    <w:rsid w:val="004B72D5"/>
    <w:rsid w:val="004C2591"/>
    <w:rsid w:val="004D3DDD"/>
    <w:rsid w:val="004D5D5A"/>
    <w:rsid w:val="004E620C"/>
    <w:rsid w:val="004F38B4"/>
    <w:rsid w:val="0051795D"/>
    <w:rsid w:val="00520838"/>
    <w:rsid w:val="005237F5"/>
    <w:rsid w:val="00537ADF"/>
    <w:rsid w:val="00546F93"/>
    <w:rsid w:val="0054779C"/>
    <w:rsid w:val="00561688"/>
    <w:rsid w:val="005651FE"/>
    <w:rsid w:val="0057242C"/>
    <w:rsid w:val="00580C78"/>
    <w:rsid w:val="00582802"/>
    <w:rsid w:val="00590D78"/>
    <w:rsid w:val="005A1C0A"/>
    <w:rsid w:val="005C58EB"/>
    <w:rsid w:val="005E31FD"/>
    <w:rsid w:val="005F2BCA"/>
    <w:rsid w:val="005F4134"/>
    <w:rsid w:val="00605795"/>
    <w:rsid w:val="00621C64"/>
    <w:rsid w:val="006351CD"/>
    <w:rsid w:val="006550EF"/>
    <w:rsid w:val="00664B91"/>
    <w:rsid w:val="00684548"/>
    <w:rsid w:val="00685145"/>
    <w:rsid w:val="00693971"/>
    <w:rsid w:val="006A0917"/>
    <w:rsid w:val="006C406C"/>
    <w:rsid w:val="006D461D"/>
    <w:rsid w:val="00700A92"/>
    <w:rsid w:val="007071C2"/>
    <w:rsid w:val="00764F6F"/>
    <w:rsid w:val="00782B7C"/>
    <w:rsid w:val="0078618C"/>
    <w:rsid w:val="007A09CA"/>
    <w:rsid w:val="007B079C"/>
    <w:rsid w:val="007B4F0A"/>
    <w:rsid w:val="007B5377"/>
    <w:rsid w:val="007C09A1"/>
    <w:rsid w:val="007C14BA"/>
    <w:rsid w:val="007C1F33"/>
    <w:rsid w:val="007C22F3"/>
    <w:rsid w:val="007C7EE2"/>
    <w:rsid w:val="007D25FB"/>
    <w:rsid w:val="007D328A"/>
    <w:rsid w:val="007D34BE"/>
    <w:rsid w:val="007F4143"/>
    <w:rsid w:val="00812BBA"/>
    <w:rsid w:val="008219FB"/>
    <w:rsid w:val="00832218"/>
    <w:rsid w:val="008371B6"/>
    <w:rsid w:val="00856899"/>
    <w:rsid w:val="00870C7F"/>
    <w:rsid w:val="0087379C"/>
    <w:rsid w:val="00874C55"/>
    <w:rsid w:val="00885828"/>
    <w:rsid w:val="008865B7"/>
    <w:rsid w:val="008B254D"/>
    <w:rsid w:val="008B2D59"/>
    <w:rsid w:val="008C6AF6"/>
    <w:rsid w:val="008E656A"/>
    <w:rsid w:val="008F3641"/>
    <w:rsid w:val="009162AB"/>
    <w:rsid w:val="00920ED2"/>
    <w:rsid w:val="0093471C"/>
    <w:rsid w:val="00941E0F"/>
    <w:rsid w:val="0094448B"/>
    <w:rsid w:val="00951D61"/>
    <w:rsid w:val="00965B86"/>
    <w:rsid w:val="009A04EA"/>
    <w:rsid w:val="009A24F2"/>
    <w:rsid w:val="009B642D"/>
    <w:rsid w:val="009B6CC8"/>
    <w:rsid w:val="009C098B"/>
    <w:rsid w:val="009D1262"/>
    <w:rsid w:val="009E290A"/>
    <w:rsid w:val="009E537F"/>
    <w:rsid w:val="009F1BB4"/>
    <w:rsid w:val="009F2915"/>
    <w:rsid w:val="00A049F8"/>
    <w:rsid w:val="00A158FD"/>
    <w:rsid w:val="00A17F16"/>
    <w:rsid w:val="00A22BF5"/>
    <w:rsid w:val="00A45AF8"/>
    <w:rsid w:val="00A463E5"/>
    <w:rsid w:val="00A477DE"/>
    <w:rsid w:val="00A47842"/>
    <w:rsid w:val="00A520BE"/>
    <w:rsid w:val="00A65320"/>
    <w:rsid w:val="00A726BC"/>
    <w:rsid w:val="00A73C43"/>
    <w:rsid w:val="00A81925"/>
    <w:rsid w:val="00AA4A53"/>
    <w:rsid w:val="00AA4FF3"/>
    <w:rsid w:val="00AD3588"/>
    <w:rsid w:val="00AF0FEB"/>
    <w:rsid w:val="00AF2F5C"/>
    <w:rsid w:val="00B042F7"/>
    <w:rsid w:val="00B052ED"/>
    <w:rsid w:val="00B05BB5"/>
    <w:rsid w:val="00B126F1"/>
    <w:rsid w:val="00B32424"/>
    <w:rsid w:val="00B3510E"/>
    <w:rsid w:val="00B8532C"/>
    <w:rsid w:val="00B868CD"/>
    <w:rsid w:val="00B944C9"/>
    <w:rsid w:val="00B962BF"/>
    <w:rsid w:val="00BA092A"/>
    <w:rsid w:val="00BA76AF"/>
    <w:rsid w:val="00BB65FC"/>
    <w:rsid w:val="00BC027A"/>
    <w:rsid w:val="00BC0673"/>
    <w:rsid w:val="00BC6059"/>
    <w:rsid w:val="00BC6A50"/>
    <w:rsid w:val="00BF0286"/>
    <w:rsid w:val="00BF1832"/>
    <w:rsid w:val="00C03EC7"/>
    <w:rsid w:val="00C05F1C"/>
    <w:rsid w:val="00C16A22"/>
    <w:rsid w:val="00C464A9"/>
    <w:rsid w:val="00C71923"/>
    <w:rsid w:val="00C83AFD"/>
    <w:rsid w:val="00C85683"/>
    <w:rsid w:val="00C86A8F"/>
    <w:rsid w:val="00C91205"/>
    <w:rsid w:val="00C937B3"/>
    <w:rsid w:val="00CA0DD2"/>
    <w:rsid w:val="00CA7956"/>
    <w:rsid w:val="00CB108E"/>
    <w:rsid w:val="00CB2D33"/>
    <w:rsid w:val="00CB3658"/>
    <w:rsid w:val="00CC7FEE"/>
    <w:rsid w:val="00CF0E91"/>
    <w:rsid w:val="00CF4179"/>
    <w:rsid w:val="00D02185"/>
    <w:rsid w:val="00D060E3"/>
    <w:rsid w:val="00D0749D"/>
    <w:rsid w:val="00D12879"/>
    <w:rsid w:val="00D334F8"/>
    <w:rsid w:val="00D33CAF"/>
    <w:rsid w:val="00D41B78"/>
    <w:rsid w:val="00D534A3"/>
    <w:rsid w:val="00D6243F"/>
    <w:rsid w:val="00D71B6A"/>
    <w:rsid w:val="00DA7653"/>
    <w:rsid w:val="00DC0104"/>
    <w:rsid w:val="00DD2BE9"/>
    <w:rsid w:val="00DE0420"/>
    <w:rsid w:val="00DE0AB1"/>
    <w:rsid w:val="00E1219C"/>
    <w:rsid w:val="00E2063E"/>
    <w:rsid w:val="00E31D7B"/>
    <w:rsid w:val="00E60B5A"/>
    <w:rsid w:val="00E61004"/>
    <w:rsid w:val="00E71802"/>
    <w:rsid w:val="00E96D6A"/>
    <w:rsid w:val="00EA0043"/>
    <w:rsid w:val="00EA20D8"/>
    <w:rsid w:val="00EB6F4B"/>
    <w:rsid w:val="00EC7199"/>
    <w:rsid w:val="00ED57BF"/>
    <w:rsid w:val="00EE55AF"/>
    <w:rsid w:val="00F06743"/>
    <w:rsid w:val="00F14E90"/>
    <w:rsid w:val="00F173E1"/>
    <w:rsid w:val="00F40032"/>
    <w:rsid w:val="00F40E4A"/>
    <w:rsid w:val="00F4111C"/>
    <w:rsid w:val="00F4725D"/>
    <w:rsid w:val="00F56C23"/>
    <w:rsid w:val="00FB1770"/>
    <w:rsid w:val="00FD0EC2"/>
    <w:rsid w:val="00FD15D1"/>
    <w:rsid w:val="00FD2570"/>
    <w:rsid w:val="00FD4AB3"/>
    <w:rsid w:val="00FD5AB5"/>
    <w:rsid w:val="00FE103D"/>
    <w:rsid w:val="00FF47E0"/>
    <w:rsid w:val="00FF6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CD641"/>
  <w15:chartTrackingRefBased/>
  <w15:docId w15:val="{BB212636-FFAD-734B-B00D-6B0FB68D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28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E0AB1"/>
    <w:rPr>
      <w:color w:val="0000FF"/>
      <w:u w:val="single"/>
    </w:rPr>
  </w:style>
  <w:style w:type="character" w:customStyle="1" w:styleId="apple-converted-space">
    <w:name w:val="apple-converted-space"/>
    <w:basedOn w:val="DefaultParagraphFont"/>
    <w:rsid w:val="00AF2F5C"/>
  </w:style>
  <w:style w:type="character" w:customStyle="1" w:styleId="edition">
    <w:name w:val="edition"/>
    <w:basedOn w:val="DefaultParagraphFont"/>
    <w:rsid w:val="007D328A"/>
  </w:style>
  <w:style w:type="character" w:customStyle="1" w:styleId="pagefirst">
    <w:name w:val="pagefirst"/>
    <w:basedOn w:val="DefaultParagraphFont"/>
    <w:rsid w:val="007D328A"/>
  </w:style>
  <w:style w:type="character" w:customStyle="1" w:styleId="publisherlocation">
    <w:name w:val="publisherlocation"/>
    <w:basedOn w:val="DefaultParagraphFont"/>
    <w:rsid w:val="007D328A"/>
  </w:style>
  <w:style w:type="character" w:styleId="FollowedHyperlink">
    <w:name w:val="FollowedHyperlink"/>
    <w:basedOn w:val="DefaultParagraphFont"/>
    <w:uiPriority w:val="99"/>
    <w:semiHidden/>
    <w:unhideWhenUsed/>
    <w:rsid w:val="0057242C"/>
    <w:rPr>
      <w:color w:val="954F72" w:themeColor="followedHyperlink"/>
      <w:u w:val="single"/>
    </w:rPr>
  </w:style>
  <w:style w:type="character" w:styleId="UnresolvedMention">
    <w:name w:val="Unresolved Mention"/>
    <w:basedOn w:val="DefaultParagraphFont"/>
    <w:uiPriority w:val="99"/>
    <w:semiHidden/>
    <w:unhideWhenUsed/>
    <w:rsid w:val="00D074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141311">
      <w:bodyDiv w:val="1"/>
      <w:marLeft w:val="0"/>
      <w:marRight w:val="0"/>
      <w:marTop w:val="0"/>
      <w:marBottom w:val="0"/>
      <w:divBdr>
        <w:top w:val="none" w:sz="0" w:space="0" w:color="auto"/>
        <w:left w:val="none" w:sz="0" w:space="0" w:color="auto"/>
        <w:bottom w:val="none" w:sz="0" w:space="0" w:color="auto"/>
        <w:right w:val="none" w:sz="0" w:space="0" w:color="auto"/>
      </w:divBdr>
    </w:div>
    <w:div w:id="813984805">
      <w:bodyDiv w:val="1"/>
      <w:marLeft w:val="0"/>
      <w:marRight w:val="0"/>
      <w:marTop w:val="0"/>
      <w:marBottom w:val="0"/>
      <w:divBdr>
        <w:top w:val="none" w:sz="0" w:space="0" w:color="auto"/>
        <w:left w:val="none" w:sz="0" w:space="0" w:color="auto"/>
        <w:bottom w:val="none" w:sz="0" w:space="0" w:color="auto"/>
        <w:right w:val="none" w:sz="0" w:space="0" w:color="auto"/>
      </w:divBdr>
      <w:divsChild>
        <w:div w:id="320929967">
          <w:marLeft w:val="0"/>
          <w:marRight w:val="0"/>
          <w:marTop w:val="0"/>
          <w:marBottom w:val="0"/>
          <w:divBdr>
            <w:top w:val="none" w:sz="0" w:space="0" w:color="auto"/>
            <w:left w:val="none" w:sz="0" w:space="0" w:color="auto"/>
            <w:bottom w:val="none" w:sz="0" w:space="0" w:color="auto"/>
            <w:right w:val="none" w:sz="0" w:space="0" w:color="auto"/>
          </w:divBdr>
          <w:divsChild>
            <w:div w:id="1718747700">
              <w:marLeft w:val="0"/>
              <w:marRight w:val="0"/>
              <w:marTop w:val="0"/>
              <w:marBottom w:val="0"/>
              <w:divBdr>
                <w:top w:val="none" w:sz="0" w:space="0" w:color="auto"/>
                <w:left w:val="none" w:sz="0" w:space="0" w:color="auto"/>
                <w:bottom w:val="none" w:sz="0" w:space="0" w:color="auto"/>
                <w:right w:val="none" w:sz="0" w:space="0" w:color="auto"/>
              </w:divBdr>
              <w:divsChild>
                <w:div w:id="190541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370970">
      <w:bodyDiv w:val="1"/>
      <w:marLeft w:val="0"/>
      <w:marRight w:val="0"/>
      <w:marTop w:val="0"/>
      <w:marBottom w:val="0"/>
      <w:divBdr>
        <w:top w:val="none" w:sz="0" w:space="0" w:color="auto"/>
        <w:left w:val="none" w:sz="0" w:space="0" w:color="auto"/>
        <w:bottom w:val="none" w:sz="0" w:space="0" w:color="auto"/>
        <w:right w:val="none" w:sz="0" w:space="0" w:color="auto"/>
      </w:divBdr>
    </w:div>
    <w:div w:id="1290362002">
      <w:bodyDiv w:val="1"/>
      <w:marLeft w:val="0"/>
      <w:marRight w:val="0"/>
      <w:marTop w:val="0"/>
      <w:marBottom w:val="0"/>
      <w:divBdr>
        <w:top w:val="none" w:sz="0" w:space="0" w:color="auto"/>
        <w:left w:val="none" w:sz="0" w:space="0" w:color="auto"/>
        <w:bottom w:val="none" w:sz="0" w:space="0" w:color="auto"/>
        <w:right w:val="none" w:sz="0" w:space="0" w:color="auto"/>
      </w:divBdr>
      <w:divsChild>
        <w:div w:id="529414810">
          <w:marLeft w:val="0"/>
          <w:marRight w:val="0"/>
          <w:marTop w:val="0"/>
          <w:marBottom w:val="0"/>
          <w:divBdr>
            <w:top w:val="none" w:sz="0" w:space="0" w:color="auto"/>
            <w:left w:val="none" w:sz="0" w:space="0" w:color="auto"/>
            <w:bottom w:val="none" w:sz="0" w:space="0" w:color="auto"/>
            <w:right w:val="none" w:sz="0" w:space="0" w:color="auto"/>
          </w:divBdr>
          <w:divsChild>
            <w:div w:id="1355887847">
              <w:marLeft w:val="0"/>
              <w:marRight w:val="0"/>
              <w:marTop w:val="0"/>
              <w:marBottom w:val="0"/>
              <w:divBdr>
                <w:top w:val="none" w:sz="0" w:space="0" w:color="auto"/>
                <w:left w:val="none" w:sz="0" w:space="0" w:color="auto"/>
                <w:bottom w:val="none" w:sz="0" w:space="0" w:color="auto"/>
                <w:right w:val="none" w:sz="0" w:space="0" w:color="auto"/>
              </w:divBdr>
              <w:divsChild>
                <w:div w:id="152385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06676">
      <w:bodyDiv w:val="1"/>
      <w:marLeft w:val="0"/>
      <w:marRight w:val="0"/>
      <w:marTop w:val="0"/>
      <w:marBottom w:val="0"/>
      <w:divBdr>
        <w:top w:val="none" w:sz="0" w:space="0" w:color="auto"/>
        <w:left w:val="none" w:sz="0" w:space="0" w:color="auto"/>
        <w:bottom w:val="none" w:sz="0" w:space="0" w:color="auto"/>
        <w:right w:val="none" w:sz="0" w:space="0" w:color="auto"/>
      </w:divBdr>
      <w:divsChild>
        <w:div w:id="426997473">
          <w:marLeft w:val="0"/>
          <w:marRight w:val="0"/>
          <w:marTop w:val="0"/>
          <w:marBottom w:val="0"/>
          <w:divBdr>
            <w:top w:val="none" w:sz="0" w:space="0" w:color="auto"/>
            <w:left w:val="none" w:sz="0" w:space="0" w:color="auto"/>
            <w:bottom w:val="none" w:sz="0" w:space="0" w:color="auto"/>
            <w:right w:val="none" w:sz="0" w:space="0" w:color="auto"/>
          </w:divBdr>
          <w:divsChild>
            <w:div w:id="1284581326">
              <w:marLeft w:val="0"/>
              <w:marRight w:val="0"/>
              <w:marTop w:val="0"/>
              <w:marBottom w:val="0"/>
              <w:divBdr>
                <w:top w:val="none" w:sz="0" w:space="0" w:color="auto"/>
                <w:left w:val="none" w:sz="0" w:space="0" w:color="auto"/>
                <w:bottom w:val="none" w:sz="0" w:space="0" w:color="auto"/>
                <w:right w:val="none" w:sz="0" w:space="0" w:color="auto"/>
              </w:divBdr>
              <w:divsChild>
                <w:div w:id="48575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51947">
      <w:bodyDiv w:val="1"/>
      <w:marLeft w:val="0"/>
      <w:marRight w:val="0"/>
      <w:marTop w:val="0"/>
      <w:marBottom w:val="0"/>
      <w:divBdr>
        <w:top w:val="none" w:sz="0" w:space="0" w:color="auto"/>
        <w:left w:val="none" w:sz="0" w:space="0" w:color="auto"/>
        <w:bottom w:val="none" w:sz="0" w:space="0" w:color="auto"/>
        <w:right w:val="none" w:sz="0" w:space="0" w:color="auto"/>
      </w:divBdr>
      <w:divsChild>
        <w:div w:id="542670689">
          <w:marLeft w:val="0"/>
          <w:marRight w:val="0"/>
          <w:marTop w:val="0"/>
          <w:marBottom w:val="0"/>
          <w:divBdr>
            <w:top w:val="none" w:sz="0" w:space="0" w:color="auto"/>
            <w:left w:val="none" w:sz="0" w:space="0" w:color="auto"/>
            <w:bottom w:val="none" w:sz="0" w:space="0" w:color="auto"/>
            <w:right w:val="none" w:sz="0" w:space="0" w:color="auto"/>
          </w:divBdr>
          <w:divsChild>
            <w:div w:id="77291818">
              <w:marLeft w:val="0"/>
              <w:marRight w:val="0"/>
              <w:marTop w:val="0"/>
              <w:marBottom w:val="0"/>
              <w:divBdr>
                <w:top w:val="none" w:sz="0" w:space="0" w:color="auto"/>
                <w:left w:val="none" w:sz="0" w:space="0" w:color="auto"/>
                <w:bottom w:val="none" w:sz="0" w:space="0" w:color="auto"/>
                <w:right w:val="none" w:sz="0" w:space="0" w:color="auto"/>
              </w:divBdr>
              <w:divsChild>
                <w:div w:id="208302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71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emson.edu/campus-life/campus-services/access/title-ix/" TargetMode="External"/><Relationship Id="rId3" Type="http://schemas.openxmlformats.org/officeDocument/2006/relationships/settings" Target="settings.xml"/><Relationship Id="rId7" Type="http://schemas.openxmlformats.org/officeDocument/2006/relationships/hyperlink" Target="http://www.clemson.edu/campus-life/campus-services/s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udentaccess@lists.clemson.edu" TargetMode="External"/><Relationship Id="rId5" Type="http://schemas.openxmlformats.org/officeDocument/2006/relationships/hyperlink" Target="mailto:xianl@g.clemson.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1151</Words>
  <Characters>6563</Characters>
  <Application>Microsoft Office Word</Application>
  <DocSecurity>0</DocSecurity>
  <Lines>54</Lines>
  <Paragraphs>15</Paragraphs>
  <ScaleCrop>false</ScaleCrop>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 Lu</dc:creator>
  <cp:keywords/>
  <dc:description/>
  <cp:lastModifiedBy>Xian Lu</cp:lastModifiedBy>
  <cp:revision>38</cp:revision>
  <cp:lastPrinted>2020-08-06T21:05:00Z</cp:lastPrinted>
  <dcterms:created xsi:type="dcterms:W3CDTF">2020-08-06T20:43:00Z</dcterms:created>
  <dcterms:modified xsi:type="dcterms:W3CDTF">2020-08-13T18:08:00Z</dcterms:modified>
</cp:coreProperties>
</file>