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6D3" w:rsidRDefault="00EA61F6" w:rsidP="00EA61F6">
      <w:pPr>
        <w:pStyle w:val="1"/>
      </w:pPr>
      <w:bookmarkStart w:id="0" w:name="_Hlk508699069"/>
      <w:bookmarkStart w:id="1" w:name="_GoBack"/>
      <w:r w:rsidRPr="00EA61F6">
        <w:t>课程简介</w:t>
      </w:r>
    </w:p>
    <w:tbl>
      <w:tblPr>
        <w:tblStyle w:val="a3"/>
        <w:tblW w:w="8446" w:type="dxa"/>
        <w:tblLook w:val="04A0"/>
      </w:tblPr>
      <w:tblGrid>
        <w:gridCol w:w="2076"/>
        <w:gridCol w:w="35"/>
        <w:gridCol w:w="2111"/>
        <w:gridCol w:w="2111"/>
        <w:gridCol w:w="2113"/>
      </w:tblGrid>
      <w:tr w:rsidR="00F94B18" w:rsidTr="00233F11">
        <w:trPr>
          <w:trHeight w:val="422"/>
        </w:trPr>
        <w:tc>
          <w:tcPr>
            <w:tcW w:w="2111" w:type="dxa"/>
            <w:gridSpan w:val="2"/>
            <w:vAlign w:val="center"/>
          </w:tcPr>
          <w:p w:rsidR="00F94B18" w:rsidRPr="00F94B18" w:rsidRDefault="00F94B18" w:rsidP="00F94B18">
            <w:pPr>
              <w:ind w:firstLine="480"/>
              <w:jc w:val="center"/>
              <w:rPr>
                <w:sz w:val="24"/>
              </w:rPr>
            </w:pPr>
            <w:r w:rsidRPr="00F94B18">
              <w:rPr>
                <w:rFonts w:hint="eastAsia"/>
                <w:sz w:val="24"/>
              </w:rPr>
              <w:t>课程名称</w:t>
            </w:r>
          </w:p>
        </w:tc>
        <w:tc>
          <w:tcPr>
            <w:tcW w:w="2111" w:type="dxa"/>
            <w:vAlign w:val="center"/>
          </w:tcPr>
          <w:p w:rsidR="00F94B18" w:rsidRPr="00F94B18" w:rsidRDefault="00F94B18" w:rsidP="00F94B18">
            <w:pPr>
              <w:ind w:firstLine="480"/>
              <w:jc w:val="center"/>
              <w:rPr>
                <w:sz w:val="24"/>
              </w:rPr>
            </w:pPr>
            <w:r w:rsidRPr="00F94B18">
              <w:rPr>
                <w:rFonts w:hint="eastAsia"/>
                <w:sz w:val="24"/>
              </w:rPr>
              <w:t>物流学</w:t>
            </w:r>
          </w:p>
        </w:tc>
        <w:tc>
          <w:tcPr>
            <w:tcW w:w="2111" w:type="dxa"/>
            <w:vAlign w:val="center"/>
          </w:tcPr>
          <w:p w:rsidR="00F94B18" w:rsidRPr="00F94B18" w:rsidRDefault="00F94B18" w:rsidP="00F94B18">
            <w:pPr>
              <w:ind w:firstLine="480"/>
              <w:jc w:val="center"/>
              <w:rPr>
                <w:sz w:val="24"/>
              </w:rPr>
            </w:pPr>
            <w:r w:rsidRPr="00F94B18">
              <w:rPr>
                <w:rFonts w:hint="eastAsia"/>
                <w:sz w:val="24"/>
              </w:rPr>
              <w:t>任课教师</w:t>
            </w:r>
          </w:p>
        </w:tc>
        <w:tc>
          <w:tcPr>
            <w:tcW w:w="2113" w:type="dxa"/>
            <w:vAlign w:val="center"/>
          </w:tcPr>
          <w:p w:rsidR="00F94B18" w:rsidRPr="00F94B18" w:rsidRDefault="00F94B18" w:rsidP="00F94B18">
            <w:pPr>
              <w:ind w:firstLine="480"/>
              <w:jc w:val="center"/>
              <w:rPr>
                <w:sz w:val="24"/>
              </w:rPr>
            </w:pPr>
            <w:r w:rsidRPr="00F94B18">
              <w:rPr>
                <w:rFonts w:hint="eastAsia"/>
                <w:sz w:val="24"/>
              </w:rPr>
              <w:t>卢山</w:t>
            </w:r>
          </w:p>
        </w:tc>
      </w:tr>
      <w:tr w:rsidR="00F94B18" w:rsidTr="00233F11">
        <w:trPr>
          <w:trHeight w:val="405"/>
        </w:trPr>
        <w:tc>
          <w:tcPr>
            <w:tcW w:w="2076" w:type="dxa"/>
            <w:vAlign w:val="center"/>
          </w:tcPr>
          <w:p w:rsidR="00F94B18" w:rsidRPr="00F94B18" w:rsidRDefault="00F94B18" w:rsidP="00F94B18">
            <w:pPr>
              <w:ind w:firstLineChars="0" w:firstLine="0"/>
              <w:jc w:val="center"/>
              <w:rPr>
                <w:sz w:val="24"/>
              </w:rPr>
            </w:pPr>
            <w:r w:rsidRPr="00F94B18">
              <w:rPr>
                <w:rFonts w:hint="eastAsia"/>
                <w:sz w:val="24"/>
              </w:rPr>
              <w:t>英文简介</w:t>
            </w:r>
          </w:p>
        </w:tc>
        <w:tc>
          <w:tcPr>
            <w:tcW w:w="6370" w:type="dxa"/>
            <w:gridSpan w:val="4"/>
            <w:vAlign w:val="center"/>
          </w:tcPr>
          <w:p w:rsidR="00F94B18" w:rsidRPr="00F94B18" w:rsidRDefault="00F94B18" w:rsidP="00F94B18">
            <w:pPr>
              <w:ind w:firstLineChars="0" w:firstLine="0"/>
              <w:jc w:val="center"/>
              <w:rPr>
                <w:sz w:val="24"/>
              </w:rPr>
            </w:pPr>
          </w:p>
        </w:tc>
      </w:tr>
      <w:tr w:rsidR="00F94B18" w:rsidTr="00F94B18">
        <w:trPr>
          <w:trHeight w:val="6318"/>
        </w:trPr>
        <w:tc>
          <w:tcPr>
            <w:tcW w:w="8446" w:type="dxa"/>
            <w:gridSpan w:val="5"/>
            <w:vAlign w:val="center"/>
          </w:tcPr>
          <w:p w:rsidR="00F94B18" w:rsidRPr="00F94B18" w:rsidRDefault="00F94B18" w:rsidP="00F94B18">
            <w:pPr>
              <w:ind w:firstLine="480"/>
              <w:rPr>
                <w:sz w:val="24"/>
              </w:rPr>
            </w:pPr>
            <w:r w:rsidRPr="00F94B18">
              <w:rPr>
                <w:sz w:val="24"/>
              </w:rPr>
              <w:t>Logistics is the science of planning, regulating and controlling the flow of materials, goods, or goods</w:t>
            </w:r>
            <w:r w:rsidRPr="00F94B18">
              <w:rPr>
                <w:rFonts w:hint="eastAsia"/>
                <w:sz w:val="24"/>
              </w:rPr>
              <w:t xml:space="preserve">, which </w:t>
            </w:r>
            <w:r w:rsidRPr="00F94B18">
              <w:rPr>
                <w:sz w:val="24"/>
              </w:rPr>
              <w:t>has the characteristics of comprehensiveness, application and systematicness, and has strong expansibility.</w:t>
            </w:r>
          </w:p>
          <w:p w:rsidR="00F94B18" w:rsidRPr="00F94B18" w:rsidRDefault="00F94B18" w:rsidP="00F94B18">
            <w:pPr>
              <w:ind w:firstLine="480"/>
              <w:rPr>
                <w:sz w:val="24"/>
              </w:rPr>
            </w:pPr>
            <w:r w:rsidRPr="00F94B18">
              <w:rPr>
                <w:sz w:val="24"/>
              </w:rPr>
              <w:t>This course is closely combined with the actual needs of Chinese logistics development and logistics professional teaching. It has absorbed the latest theories and research results both here and abroad, which starting with the basic theory. Meanwhile, it integrates theory, knowledge and practicality and discusses the basic theories, methods and applications of logistics in a comprehensive way.</w:t>
            </w:r>
          </w:p>
          <w:p w:rsidR="00F94B18" w:rsidRPr="00F94B18" w:rsidRDefault="00F94B18" w:rsidP="00F94B18">
            <w:pPr>
              <w:ind w:firstLine="480"/>
              <w:rPr>
                <w:sz w:val="24"/>
              </w:rPr>
            </w:pPr>
            <w:r w:rsidRPr="00F94B18">
              <w:rPr>
                <w:sz w:val="24"/>
              </w:rPr>
              <w:t>This course first introduces the basic theory, development evolution and knowledge system of logistics. Then it details about logistics links and various functional activities, including packaging, transportation, warehousing, distribution, handling and logistics information etc. It also tells two important research areas: enterprise logistics and international logistics. Finally, the development trend and the latest trends of modern logistics are introduced.</w:t>
            </w:r>
          </w:p>
          <w:p w:rsidR="00F94B18" w:rsidRPr="00F94B18" w:rsidRDefault="00F94B18" w:rsidP="00F94B18">
            <w:pPr>
              <w:ind w:firstLineChars="0" w:firstLine="0"/>
              <w:jc w:val="center"/>
              <w:rPr>
                <w:sz w:val="24"/>
              </w:rPr>
            </w:pPr>
          </w:p>
        </w:tc>
      </w:tr>
      <w:bookmarkEnd w:id="0"/>
      <w:bookmarkEnd w:id="1"/>
    </w:tbl>
    <w:p w:rsidR="00C450B1" w:rsidRDefault="00C450B1" w:rsidP="00F94B18">
      <w:pPr>
        <w:widowControl/>
        <w:spacing w:line="240" w:lineRule="auto"/>
        <w:ind w:firstLineChars="0" w:firstLine="0"/>
        <w:jc w:val="left"/>
      </w:pPr>
    </w:p>
    <w:sectPr w:rsidR="00C450B1" w:rsidSect="005F684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32F3"/>
    <w:rsid w:val="000C2D7A"/>
    <w:rsid w:val="00233F11"/>
    <w:rsid w:val="005F6848"/>
    <w:rsid w:val="0062226A"/>
    <w:rsid w:val="008F66D3"/>
    <w:rsid w:val="00A97905"/>
    <w:rsid w:val="00C450B1"/>
    <w:rsid w:val="00E62E89"/>
    <w:rsid w:val="00EA61F6"/>
    <w:rsid w:val="00F432F3"/>
    <w:rsid w:val="00F9055C"/>
    <w:rsid w:val="00F94B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D7A"/>
    <w:pPr>
      <w:widowControl w:val="0"/>
      <w:spacing w:line="288" w:lineRule="auto"/>
      <w:ind w:firstLineChars="200" w:firstLine="200"/>
      <w:jc w:val="both"/>
    </w:pPr>
    <w:rPr>
      <w:rFonts w:ascii="Times New Roman" w:eastAsia="宋体" w:hAnsi="Times New Roman"/>
      <w:sz w:val="28"/>
    </w:rPr>
  </w:style>
  <w:style w:type="paragraph" w:styleId="1">
    <w:name w:val="heading 1"/>
    <w:basedOn w:val="a"/>
    <w:next w:val="a"/>
    <w:link w:val="1Char"/>
    <w:uiPriority w:val="9"/>
    <w:qFormat/>
    <w:rsid w:val="00EA61F6"/>
    <w:pPr>
      <w:spacing w:before="100" w:beforeAutospacing="1" w:after="100" w:afterAutospacing="1" w:line="360" w:lineRule="auto"/>
      <w:ind w:firstLineChars="0" w:firstLine="0"/>
      <w:jc w:val="center"/>
      <w:outlineLvl w:val="0"/>
    </w:pPr>
    <w:rPr>
      <w:bCs/>
      <w:kern w:val="44"/>
      <w:sz w:val="32"/>
      <w:szCs w:val="44"/>
    </w:rPr>
  </w:style>
  <w:style w:type="paragraph" w:styleId="2">
    <w:name w:val="heading 2"/>
    <w:basedOn w:val="a"/>
    <w:next w:val="a"/>
    <w:link w:val="2Char"/>
    <w:uiPriority w:val="9"/>
    <w:semiHidden/>
    <w:unhideWhenUsed/>
    <w:qFormat/>
    <w:rsid w:val="00F9055C"/>
    <w:pPr>
      <w:spacing w:before="100" w:beforeAutospacing="1" w:after="100" w:afterAutospacing="1" w:line="360" w:lineRule="auto"/>
      <w:jc w:val="center"/>
      <w:outlineLvl w:val="1"/>
    </w:pPr>
    <w:rPr>
      <w:rFonts w:asciiTheme="majorHAnsi" w:eastAsiaTheme="majorEastAsia" w:hAnsiTheme="majorHAnsi" w:cstheme="majorBidi"/>
      <w:b/>
      <w:bCs/>
      <w:szCs w:val="32"/>
    </w:rPr>
  </w:style>
  <w:style w:type="paragraph" w:styleId="3">
    <w:name w:val="heading 3"/>
    <w:basedOn w:val="a"/>
    <w:next w:val="a"/>
    <w:link w:val="3Char"/>
    <w:uiPriority w:val="9"/>
    <w:semiHidden/>
    <w:unhideWhenUsed/>
    <w:qFormat/>
    <w:rsid w:val="00A97905"/>
    <w:pPr>
      <w:spacing w:before="100" w:beforeAutospacing="1"/>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61F6"/>
    <w:rPr>
      <w:rFonts w:ascii="Times New Roman" w:eastAsia="宋体" w:hAnsi="Times New Roman"/>
      <w:bCs/>
      <w:kern w:val="44"/>
      <w:sz w:val="32"/>
      <w:szCs w:val="44"/>
    </w:rPr>
  </w:style>
  <w:style w:type="character" w:customStyle="1" w:styleId="2Char">
    <w:name w:val="标题 2 Char"/>
    <w:basedOn w:val="a0"/>
    <w:link w:val="2"/>
    <w:uiPriority w:val="9"/>
    <w:semiHidden/>
    <w:rsid w:val="00F9055C"/>
    <w:rPr>
      <w:rFonts w:asciiTheme="majorHAnsi" w:eastAsiaTheme="majorEastAsia" w:hAnsiTheme="majorHAnsi" w:cstheme="majorBidi"/>
      <w:b/>
      <w:bCs/>
      <w:sz w:val="28"/>
      <w:szCs w:val="32"/>
    </w:rPr>
  </w:style>
  <w:style w:type="character" w:customStyle="1" w:styleId="3Char">
    <w:name w:val="标题 3 Char"/>
    <w:basedOn w:val="a0"/>
    <w:link w:val="3"/>
    <w:uiPriority w:val="9"/>
    <w:semiHidden/>
    <w:rsid w:val="00A97905"/>
    <w:rPr>
      <w:bCs/>
      <w:sz w:val="28"/>
      <w:szCs w:val="32"/>
    </w:rPr>
  </w:style>
  <w:style w:type="table" w:styleId="a3">
    <w:name w:val="Table Grid"/>
    <w:basedOn w:val="a1"/>
    <w:uiPriority w:val="39"/>
    <w:rsid w:val="00F94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 Lv</dc:creator>
  <cp:keywords/>
  <dc:description/>
  <cp:lastModifiedBy>lenovo</cp:lastModifiedBy>
  <cp:revision>4</cp:revision>
  <dcterms:created xsi:type="dcterms:W3CDTF">2018-03-13T01:49:00Z</dcterms:created>
  <dcterms:modified xsi:type="dcterms:W3CDTF">2018-04-11T01:53:00Z</dcterms:modified>
</cp:coreProperties>
</file>