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00" w:rsidRDefault="003B3200" w:rsidP="00AA2882">
      <w:pPr>
        <w:pStyle w:val="a7"/>
        <w:numPr>
          <w:ilvl w:val="0"/>
          <w:numId w:val="1"/>
        </w:numPr>
        <w:tabs>
          <w:tab w:val="left" w:pos="4860"/>
        </w:tabs>
        <w:spacing w:beforeLines="100" w:before="312" w:line="240" w:lineRule="auto"/>
        <w:ind w:firstLineChars="0"/>
        <w:jc w:val="center"/>
        <w:outlineLvl w:val="1"/>
        <w:rPr>
          <w:rFonts w:ascii="宋体" w:cs="宋体"/>
          <w:b/>
          <w:kern w:val="0"/>
          <w:sz w:val="28"/>
          <w:szCs w:val="28"/>
          <w:lang w:val="zh-CN"/>
        </w:rPr>
      </w:pPr>
      <w:r w:rsidRPr="003B3200">
        <w:rPr>
          <w:rFonts w:ascii="宋体" w:cs="宋体"/>
          <w:b/>
          <w:kern w:val="0"/>
          <w:sz w:val="28"/>
          <w:szCs w:val="28"/>
          <w:lang w:val="zh-CN"/>
        </w:rPr>
        <w:t>HW150</w:t>
      </w:r>
      <w:r w:rsidRPr="003B3200">
        <w:rPr>
          <w:rFonts w:ascii="宋体" w:cs="宋体" w:hint="eastAsia"/>
          <w:b/>
          <w:kern w:val="0"/>
          <w:sz w:val="28"/>
          <w:szCs w:val="28"/>
          <w:lang w:val="zh-CN"/>
        </w:rPr>
        <w:t>壳体压铸抛丸机设备</w:t>
      </w:r>
    </w:p>
    <w:p w:rsidR="00473388" w:rsidRDefault="003B3200">
      <w:pPr>
        <w:rPr>
          <w:rFonts w:ascii="宋体" w:hAnsi="宋体"/>
        </w:rPr>
      </w:pPr>
      <w:r>
        <w:rPr>
          <w:rFonts w:ascii="宋体" w:hAnsi="宋体" w:hint="eastAsia"/>
        </w:rPr>
        <w:t>设备：Y型轨道吊钩</w:t>
      </w:r>
      <w:r w:rsidRPr="00DC0D04">
        <w:rPr>
          <w:rFonts w:ascii="宋体" w:hAnsi="宋体" w:hint="eastAsia"/>
        </w:rPr>
        <w:t>式抛丸机</w:t>
      </w:r>
      <w:r w:rsidR="00860D6C">
        <w:rPr>
          <w:rFonts w:ascii="宋体" w:hAnsi="宋体" w:hint="eastAsia"/>
          <w:szCs w:val="24"/>
          <w:lang w:val="x-none"/>
        </w:rPr>
        <w:t>及相关配套</w:t>
      </w:r>
      <w:r w:rsidRPr="00DC0D04">
        <w:rPr>
          <w:rFonts w:ascii="宋体" w:hAnsi="宋体" w:hint="eastAsia"/>
          <w:szCs w:val="24"/>
          <w:lang w:val="x-none"/>
        </w:rPr>
        <w:t>设备</w:t>
      </w:r>
      <w:r w:rsidR="00860D6C">
        <w:rPr>
          <w:rFonts w:ascii="宋体" w:hAnsi="宋体" w:hint="eastAsia"/>
          <w:szCs w:val="24"/>
          <w:lang w:val="x-none"/>
        </w:rPr>
        <w:t>（抛丸器4套、抛丸室1套、分离器1套、丸料提升机1套、产品抛丸挂具6个）、</w:t>
      </w:r>
      <w:r w:rsidRPr="00DC0D04">
        <w:rPr>
          <w:rFonts w:ascii="宋体" w:hAnsi="宋体" w:hint="eastAsia"/>
        </w:rPr>
        <w:t>湿式除尘设备</w:t>
      </w:r>
      <w:r w:rsidR="00860D6C">
        <w:rPr>
          <w:rFonts w:ascii="宋体" w:hAnsi="宋体" w:hint="eastAsia"/>
        </w:rPr>
        <w:t>1套、</w:t>
      </w:r>
      <w:r>
        <w:rPr>
          <w:rFonts w:ascii="宋体" w:hAnsi="宋体" w:hint="eastAsia"/>
        </w:rPr>
        <w:t>挂帘档丸装置</w:t>
      </w:r>
      <w:r w:rsidR="00860D6C">
        <w:rPr>
          <w:rFonts w:ascii="宋体" w:hAnsi="宋体" w:hint="eastAsia"/>
        </w:rPr>
        <w:t>一套、</w:t>
      </w:r>
      <w:r>
        <w:rPr>
          <w:rFonts w:ascii="宋体" w:hAnsi="宋体" w:hint="eastAsia"/>
        </w:rPr>
        <w:t>地面</w:t>
      </w:r>
      <w:r>
        <w:rPr>
          <w:rFonts w:ascii="宋体" w:hAnsi="宋体"/>
        </w:rPr>
        <w:t>防滑板</w:t>
      </w:r>
      <w:r w:rsidR="00860D6C">
        <w:rPr>
          <w:rFonts w:ascii="宋体" w:hAnsi="宋体" w:hint="eastAsia"/>
        </w:rPr>
        <w:t>4</w:t>
      </w:r>
      <w:r w:rsidR="00860D6C">
        <w:rPr>
          <w:rFonts w:ascii="宋体" w:hAnsi="宋体"/>
        </w:rPr>
        <w:t>0</w:t>
      </w:r>
      <w:r w:rsidR="00860D6C">
        <w:rPr>
          <w:rFonts w:ascii="宋体" w:hAnsi="宋体" w:hint="eastAsia"/>
        </w:rPr>
        <w:t>平方米</w:t>
      </w:r>
    </w:p>
    <w:p w:rsidR="003B3200" w:rsidRDefault="003B3200">
      <w:pPr>
        <w:rPr>
          <w:rFonts w:ascii="宋体" w:hAnsi="宋体"/>
        </w:rPr>
      </w:pPr>
      <w:r>
        <w:rPr>
          <w:rFonts w:ascii="宋体" w:hAnsi="宋体" w:hint="eastAsia"/>
        </w:rPr>
        <w:t>达到效果：</w:t>
      </w:r>
    </w:p>
    <w:p w:rsidR="003B3200" w:rsidRPr="003B3200" w:rsidRDefault="003B3200" w:rsidP="003B3200">
      <w:pPr>
        <w:pStyle w:val="a7"/>
        <w:numPr>
          <w:ilvl w:val="0"/>
          <w:numId w:val="2"/>
        </w:numPr>
        <w:ind w:firstLineChars="0"/>
        <w:rPr>
          <w:rFonts w:ascii="宋体" w:hAnsi="宋体"/>
          <w:szCs w:val="21"/>
        </w:rPr>
      </w:pPr>
      <w:r w:rsidRPr="003B3200">
        <w:rPr>
          <w:rFonts w:ascii="宋体" w:hAnsi="宋体" w:hint="eastAsia"/>
        </w:rPr>
        <w:t>抛丸效率：</w:t>
      </w:r>
      <w:r w:rsidRPr="003B3200">
        <w:rPr>
          <w:rFonts w:ascii="宋体" w:hAnsi="宋体" w:hint="eastAsia"/>
          <w:szCs w:val="21"/>
        </w:rPr>
        <w:t>每月抛丸数量＞45000件</w:t>
      </w:r>
    </w:p>
    <w:p w:rsidR="003B3200" w:rsidRPr="003B3200" w:rsidRDefault="003B3200" w:rsidP="003B3200">
      <w:pPr>
        <w:pStyle w:val="a7"/>
        <w:numPr>
          <w:ilvl w:val="0"/>
          <w:numId w:val="2"/>
        </w:numPr>
        <w:ind w:firstLineChars="0"/>
      </w:pPr>
      <w:r>
        <w:rPr>
          <w:rFonts w:ascii="宋体" w:hAnsi="宋体" w:hint="eastAsia"/>
          <w:color w:val="000000"/>
        </w:rPr>
        <w:t>灵活性 ：</w:t>
      </w:r>
      <w:r w:rsidRPr="00D86017">
        <w:rPr>
          <w:rFonts w:ascii="宋体" w:hAnsi="宋体" w:hint="eastAsia"/>
          <w:color w:val="000000"/>
        </w:rPr>
        <w:t>抛丸速度要实现变频可调</w:t>
      </w:r>
      <w:r>
        <w:rPr>
          <w:rFonts w:ascii="宋体" w:hAnsi="宋体" w:hint="eastAsia"/>
          <w:color w:val="000000"/>
        </w:rPr>
        <w:t>，</w:t>
      </w:r>
      <w:r w:rsidRPr="00D86017">
        <w:rPr>
          <w:rFonts w:ascii="宋体" w:hAnsi="宋体" w:hint="eastAsia"/>
          <w:color w:val="000000"/>
        </w:rPr>
        <w:t>每个抛丸器运行状态要实现单独的开关控制功能，能实现独立运行；</w:t>
      </w:r>
    </w:p>
    <w:p w:rsidR="003B3200" w:rsidRPr="003B3200" w:rsidRDefault="003B3200" w:rsidP="003B3200">
      <w:pPr>
        <w:pStyle w:val="a7"/>
        <w:numPr>
          <w:ilvl w:val="0"/>
          <w:numId w:val="2"/>
        </w:numPr>
        <w:ind w:firstLineChars="0"/>
      </w:pPr>
      <w:r>
        <w:rPr>
          <w:rFonts w:ascii="宋体" w:hAnsi="宋体" w:hint="eastAsia"/>
          <w:szCs w:val="21"/>
        </w:rPr>
        <w:t>一套泄爆口备件</w:t>
      </w:r>
    </w:p>
    <w:p w:rsidR="003B3200" w:rsidRPr="0094639E" w:rsidRDefault="0094639E" w:rsidP="003B3200">
      <w:pPr>
        <w:pStyle w:val="a7"/>
        <w:numPr>
          <w:ilvl w:val="0"/>
          <w:numId w:val="2"/>
        </w:numPr>
        <w:ind w:firstLineChars="0"/>
      </w:pPr>
      <w:r w:rsidRPr="00DC0D04">
        <w:rPr>
          <w:rFonts w:ascii="宋体" w:hAnsi="宋体" w:hint="eastAsia"/>
        </w:rPr>
        <w:t>除尘后排放粉尘浓度≤20mg/m³；</w:t>
      </w:r>
    </w:p>
    <w:p w:rsidR="0094639E" w:rsidRPr="003A6C94" w:rsidRDefault="0094639E" w:rsidP="003B3200">
      <w:pPr>
        <w:pStyle w:val="a7"/>
        <w:numPr>
          <w:ilvl w:val="0"/>
          <w:numId w:val="2"/>
        </w:numPr>
        <w:ind w:firstLineChars="0"/>
      </w:pPr>
      <w:r w:rsidRPr="00DC0D04">
        <w:rPr>
          <w:rFonts w:ascii="宋体" w:hAnsi="宋体" w:hint="eastAsia"/>
        </w:rPr>
        <w:t>故环保设备必须做好防爆措施，环保设备需要有低水位监测、风力压力监测、喷淋流量监测，在设备参数异常时声光报警；</w:t>
      </w:r>
    </w:p>
    <w:p w:rsidR="003A6C94" w:rsidRPr="003A6C94" w:rsidRDefault="003A6C94" w:rsidP="00AA2882">
      <w:pPr>
        <w:pStyle w:val="a7"/>
        <w:numPr>
          <w:ilvl w:val="0"/>
          <w:numId w:val="1"/>
        </w:numPr>
        <w:ind w:firstLineChars="0"/>
        <w:jc w:val="center"/>
        <w:rPr>
          <w:rFonts w:ascii="宋体" w:cs="宋体"/>
          <w:color w:val="000000"/>
          <w:sz w:val="32"/>
          <w:szCs w:val="36"/>
          <w:lang w:val="zh-CN"/>
        </w:rPr>
      </w:pPr>
      <w:r w:rsidRPr="003A6C94">
        <w:rPr>
          <w:rFonts w:ascii="宋体" w:cs="宋体"/>
          <w:color w:val="000000"/>
          <w:sz w:val="32"/>
          <w:szCs w:val="36"/>
          <w:lang w:val="zh-CN"/>
        </w:rPr>
        <w:t>6300KN</w:t>
      </w:r>
      <w:r w:rsidRPr="003A6C94">
        <w:rPr>
          <w:rFonts w:ascii="宋体" w:cs="宋体" w:hint="eastAsia"/>
          <w:color w:val="000000"/>
          <w:sz w:val="32"/>
          <w:szCs w:val="36"/>
          <w:lang w:val="zh-CN"/>
        </w:rPr>
        <w:t>压铸单元</w:t>
      </w:r>
    </w:p>
    <w:p w:rsidR="00714870" w:rsidRDefault="003A6C94" w:rsidP="00714870">
      <w:pPr>
        <w:pStyle w:val="a8"/>
        <w:spacing w:before="161"/>
        <w:rPr>
          <w:rFonts w:ascii="宋体" w:hAnsi="宋体" w:cs="宋体"/>
          <w:color w:val="000000"/>
          <w:sz w:val="21"/>
          <w:szCs w:val="21"/>
        </w:rPr>
      </w:pPr>
      <w:r>
        <w:rPr>
          <w:rFonts w:hint="eastAsia"/>
        </w:rPr>
        <w:t>设备：</w:t>
      </w:r>
      <w:r>
        <w:rPr>
          <w:rFonts w:ascii="宋体" w:hAnsi="宋体" w:cs="宋体" w:hint="eastAsia"/>
          <w:color w:val="000000"/>
          <w:sz w:val="21"/>
          <w:szCs w:val="21"/>
        </w:rPr>
        <w:t>精密卧式冷室压铸机1台、液压夹模器</w:t>
      </w:r>
      <w:r>
        <w:rPr>
          <w:rFonts w:ascii="宋体" w:hAnsi="宋体" w:cs="宋体"/>
          <w:color w:val="000000"/>
          <w:sz w:val="21"/>
          <w:szCs w:val="21"/>
        </w:rPr>
        <w:t>1</w:t>
      </w:r>
      <w:r>
        <w:rPr>
          <w:rFonts w:ascii="宋体" w:hAnsi="宋体" w:cs="宋体" w:hint="eastAsia"/>
          <w:color w:val="000000"/>
          <w:sz w:val="21"/>
          <w:szCs w:val="21"/>
        </w:rPr>
        <w:t>套、脱模剂配比机1套、周边设备控制柜（数据储存功能）、伺服喷雾机及系统1套（采用安川伺服电机）、取件机及系统</w:t>
      </w:r>
      <w:r>
        <w:rPr>
          <w:rFonts w:ascii="宋体" w:hAnsi="宋体" w:cs="宋体"/>
          <w:color w:val="000000"/>
          <w:sz w:val="21"/>
          <w:szCs w:val="21"/>
        </w:rPr>
        <w:t>1</w:t>
      </w:r>
      <w:r>
        <w:rPr>
          <w:rFonts w:ascii="宋体" w:hAnsi="宋体" w:cs="宋体" w:hint="eastAsia"/>
          <w:color w:val="000000"/>
          <w:sz w:val="21"/>
          <w:szCs w:val="21"/>
        </w:rPr>
        <w:t>套、</w:t>
      </w:r>
      <w:r w:rsidR="00714870">
        <w:rPr>
          <w:rFonts w:ascii="宋体" w:hAnsi="宋体" w:cs="宋体" w:hint="eastAsia"/>
          <w:color w:val="000000"/>
          <w:sz w:val="21"/>
          <w:szCs w:val="21"/>
        </w:rPr>
        <w:t>光电检测装置1套、自动打标机1套、气锤除渣包装置1套、给汤机1套、带风冷设备                                                               的良品传送带一套、压铸</w:t>
      </w:r>
      <w:r w:rsidR="00714870">
        <w:rPr>
          <w:rFonts w:ascii="宋体" w:hAnsi="宋体" w:cs="宋体"/>
          <w:color w:val="000000"/>
          <w:sz w:val="21"/>
          <w:szCs w:val="21"/>
        </w:rPr>
        <w:t>单元</w:t>
      </w:r>
      <w:r w:rsidR="00714870">
        <w:rPr>
          <w:rFonts w:ascii="宋体" w:hAnsi="宋体" w:cs="宋体" w:hint="eastAsia"/>
          <w:color w:val="000000"/>
          <w:sz w:val="21"/>
          <w:szCs w:val="21"/>
        </w:rPr>
        <w:t>机器人取件夹手一套、保温</w:t>
      </w:r>
      <w:r w:rsidR="00714870">
        <w:rPr>
          <w:rFonts w:ascii="宋体" w:hAnsi="宋体" w:cs="宋体"/>
          <w:color w:val="000000"/>
          <w:sz w:val="21"/>
          <w:szCs w:val="21"/>
        </w:rPr>
        <w:t>炉</w:t>
      </w:r>
      <w:r w:rsidR="00714870">
        <w:rPr>
          <w:rFonts w:ascii="宋体" w:hAnsi="宋体" w:cs="宋体" w:hint="eastAsia"/>
          <w:color w:val="000000"/>
          <w:sz w:val="21"/>
          <w:szCs w:val="21"/>
        </w:rPr>
        <w:t>一套</w:t>
      </w:r>
    </w:p>
    <w:p w:rsidR="00714870" w:rsidRPr="00714870" w:rsidRDefault="00714870" w:rsidP="00714870">
      <w:pPr>
        <w:pStyle w:val="a8"/>
        <w:spacing w:before="161"/>
        <w:rPr>
          <w:color w:val="000000"/>
          <w:sz w:val="21"/>
          <w:szCs w:val="21"/>
        </w:rPr>
      </w:pPr>
    </w:p>
    <w:p w:rsidR="00714870" w:rsidRPr="00714870" w:rsidRDefault="00714870" w:rsidP="00714870">
      <w:pPr>
        <w:pStyle w:val="a8"/>
        <w:spacing w:before="161"/>
        <w:rPr>
          <w:color w:val="000000"/>
          <w:sz w:val="21"/>
          <w:szCs w:val="21"/>
        </w:rPr>
      </w:pPr>
    </w:p>
    <w:p w:rsidR="003A6C94" w:rsidRPr="00714870" w:rsidRDefault="003A6C94" w:rsidP="003A6C94">
      <w:pPr>
        <w:pStyle w:val="a8"/>
        <w:spacing w:before="161"/>
        <w:rPr>
          <w:color w:val="000000"/>
          <w:sz w:val="21"/>
          <w:szCs w:val="21"/>
        </w:rPr>
      </w:pPr>
    </w:p>
    <w:p w:rsidR="003A6C94" w:rsidRPr="003A6C94" w:rsidRDefault="003A6C94" w:rsidP="003A6C94">
      <w:pPr>
        <w:pStyle w:val="a8"/>
        <w:spacing w:before="161"/>
        <w:rPr>
          <w:rFonts w:ascii="宋体" w:hAnsi="宋体" w:cs="宋体"/>
          <w:color w:val="000000"/>
          <w:sz w:val="21"/>
          <w:szCs w:val="21"/>
        </w:rPr>
      </w:pPr>
    </w:p>
    <w:p w:rsidR="003A6C94" w:rsidRDefault="003A6C94" w:rsidP="003A6C94">
      <w:pPr>
        <w:pStyle w:val="a8"/>
        <w:spacing w:before="161"/>
        <w:rPr>
          <w:rFonts w:hint="eastAsia"/>
          <w:color w:val="000000"/>
          <w:sz w:val="21"/>
          <w:szCs w:val="21"/>
        </w:rPr>
      </w:pPr>
    </w:p>
    <w:p w:rsidR="003A6C94" w:rsidRDefault="003A6C94" w:rsidP="003A6C94">
      <w:pPr>
        <w:pStyle w:val="a7"/>
        <w:ind w:left="312" w:firstLineChars="0" w:firstLine="0"/>
        <w:jc w:val="left"/>
        <w:rPr>
          <w:rFonts w:ascii="宋体" w:hAnsi="宋体" w:cs="宋体"/>
          <w:color w:val="000000"/>
          <w:sz w:val="21"/>
          <w:szCs w:val="21"/>
        </w:rPr>
      </w:pPr>
      <w:r>
        <w:rPr>
          <w:rFonts w:ascii="宋体" w:hAnsi="宋体" w:cs="宋体" w:hint="eastAsia"/>
          <w:color w:val="000000"/>
          <w:sz w:val="21"/>
          <w:szCs w:val="21"/>
        </w:rPr>
        <w:t>喷雾系统：提前待机模式（即模具开模完成后取件机器人取件未完成时喷雾机器人提前运行至模具上方，产品取出检测OK后立及进入模具进行喷雾）缩短循环周期，提高生产效率</w:t>
      </w:r>
    </w:p>
    <w:p w:rsidR="00714870" w:rsidRPr="00714870" w:rsidRDefault="00714870" w:rsidP="00714870">
      <w:pPr>
        <w:jc w:val="center"/>
        <w:rPr>
          <w:rFonts w:ascii="宋体" w:hAnsi="宋体" w:cs="Tahoma" w:hint="eastAsia"/>
          <w:b/>
          <w:bCs/>
          <w:color w:val="000000"/>
          <w:kern w:val="0"/>
          <w:sz w:val="32"/>
          <w:szCs w:val="32"/>
        </w:rPr>
      </w:pPr>
      <w:r>
        <w:rPr>
          <w:rFonts w:hint="eastAsia"/>
        </w:rPr>
        <w:t>3</w:t>
      </w:r>
      <w:r>
        <w:t>.</w:t>
      </w:r>
      <w:r w:rsidRPr="00714870">
        <w:rPr>
          <w:rFonts w:ascii="宋体" w:cs="宋体"/>
          <w:b/>
          <w:bCs/>
          <w:color w:val="000000"/>
          <w:kern w:val="0"/>
          <w:sz w:val="32"/>
          <w:szCs w:val="32"/>
          <w:lang w:val="zh-CN"/>
        </w:rPr>
        <w:t xml:space="preserve"> </w:t>
      </w:r>
      <w:r w:rsidRPr="00714870">
        <w:rPr>
          <w:rFonts w:ascii="宋体" w:cs="宋体"/>
          <w:b/>
          <w:bCs/>
          <w:color w:val="000000"/>
          <w:kern w:val="0"/>
          <w:sz w:val="32"/>
          <w:szCs w:val="32"/>
          <w:lang w:val="zh-CN"/>
        </w:rPr>
        <w:t>HW150</w:t>
      </w:r>
      <w:r w:rsidRPr="00714870">
        <w:rPr>
          <w:rFonts w:ascii="宋体" w:cs="宋体" w:hint="eastAsia"/>
          <w:b/>
          <w:bCs/>
          <w:color w:val="000000"/>
          <w:kern w:val="0"/>
          <w:sz w:val="32"/>
          <w:szCs w:val="32"/>
          <w:lang w:val="zh-CN"/>
        </w:rPr>
        <w:t>壳体压铸旋转除气机设备</w:t>
      </w:r>
    </w:p>
    <w:p w:rsidR="00E931A7" w:rsidRPr="00E931A7" w:rsidRDefault="00E931A7" w:rsidP="00E931A7">
      <w:pPr>
        <w:ind w:firstLine="0"/>
        <w:jc w:val="left"/>
        <w:rPr>
          <w:rFonts w:ascii="宋体" w:hAnsi="宋体" w:hint="eastAsia"/>
          <w:color w:val="000000"/>
          <w:sz w:val="21"/>
          <w:szCs w:val="21"/>
        </w:rPr>
      </w:pPr>
      <w:r>
        <w:rPr>
          <w:rFonts w:hint="eastAsia"/>
        </w:rPr>
        <w:t>设备：</w:t>
      </w:r>
      <w:r w:rsidRPr="00B60A60">
        <w:rPr>
          <w:rFonts w:ascii="宋体" w:hAnsi="宋体"/>
          <w:color w:val="000000"/>
          <w:sz w:val="21"/>
          <w:szCs w:val="21"/>
        </w:rPr>
        <w:t>熔剂自动添加系统</w:t>
      </w:r>
      <w:r>
        <w:rPr>
          <w:rFonts w:ascii="宋体" w:hAnsi="宋体" w:hint="eastAsia"/>
          <w:color w:val="000000"/>
          <w:sz w:val="21"/>
          <w:szCs w:val="21"/>
        </w:rPr>
        <w:t>1套、</w:t>
      </w:r>
      <w:r w:rsidRPr="00E931A7">
        <w:rPr>
          <w:rFonts w:ascii="宋体" w:hAnsi="宋体" w:hint="eastAsia"/>
          <w:color w:val="000000"/>
          <w:sz w:val="21"/>
          <w:szCs w:val="21"/>
        </w:rPr>
        <w:t>熔剂自动添加系统</w:t>
      </w:r>
      <w:r>
        <w:rPr>
          <w:rFonts w:ascii="宋体" w:hAnsi="宋体" w:hint="eastAsia"/>
          <w:color w:val="000000"/>
          <w:sz w:val="21"/>
          <w:szCs w:val="21"/>
        </w:rPr>
        <w:t>1套、</w:t>
      </w:r>
      <w:r w:rsidRPr="00E931A7">
        <w:rPr>
          <w:rFonts w:ascii="宋体" w:hAnsi="宋体" w:hint="eastAsia"/>
          <w:color w:val="000000"/>
          <w:sz w:val="21"/>
          <w:szCs w:val="21"/>
        </w:rPr>
        <w:t>悬臂升降系统</w:t>
      </w:r>
      <w:r>
        <w:rPr>
          <w:rFonts w:ascii="宋体" w:hAnsi="宋体" w:hint="eastAsia"/>
          <w:color w:val="000000"/>
          <w:sz w:val="21"/>
          <w:szCs w:val="21"/>
        </w:rPr>
        <w:t>1套、控制系统1套</w:t>
      </w:r>
    </w:p>
    <w:p w:rsidR="00E931A7" w:rsidRPr="00E931A7" w:rsidRDefault="00E931A7" w:rsidP="00E931A7">
      <w:pPr>
        <w:ind w:firstLine="0"/>
        <w:jc w:val="left"/>
        <w:rPr>
          <w:rFonts w:ascii="宋体" w:hAnsi="宋体"/>
          <w:color w:val="000000"/>
          <w:sz w:val="21"/>
          <w:szCs w:val="21"/>
        </w:rPr>
      </w:pPr>
    </w:p>
    <w:p w:rsidR="00714870" w:rsidRDefault="00714870" w:rsidP="00714870">
      <w:pPr>
        <w:ind w:firstLine="0"/>
        <w:jc w:val="left"/>
      </w:pPr>
    </w:p>
    <w:p w:rsidR="00AA2882" w:rsidRPr="00AA2882" w:rsidRDefault="00AA2882" w:rsidP="00AA2882">
      <w:pPr>
        <w:widowControl/>
        <w:adjustRightInd w:val="0"/>
        <w:snapToGrid w:val="0"/>
        <w:spacing w:after="200" w:line="240" w:lineRule="auto"/>
        <w:ind w:leftChars="-64" w:left="-154" w:firstLineChars="32" w:firstLine="103"/>
        <w:jc w:val="center"/>
        <w:rPr>
          <w:rFonts w:ascii="宋体" w:hAnsi="宋体" w:cs="Tahoma"/>
          <w:b/>
          <w:bCs/>
          <w:kern w:val="0"/>
          <w:sz w:val="32"/>
          <w:szCs w:val="32"/>
        </w:rPr>
      </w:pPr>
      <w:r>
        <w:rPr>
          <w:rFonts w:ascii="宋体" w:hAnsi="宋体" w:cs="宋体"/>
          <w:b/>
          <w:bCs/>
          <w:kern w:val="0"/>
          <w:sz w:val="32"/>
          <w:szCs w:val="32"/>
        </w:rPr>
        <w:t>4.</w:t>
      </w:r>
      <w:r w:rsidRPr="00AA2882">
        <w:rPr>
          <w:rFonts w:ascii="宋体" w:hAnsi="宋体" w:cs="宋体"/>
          <w:b/>
          <w:bCs/>
          <w:kern w:val="0"/>
          <w:sz w:val="32"/>
          <w:szCs w:val="32"/>
        </w:rPr>
        <w:t>HW150</w:t>
      </w:r>
      <w:r w:rsidRPr="00AA2882">
        <w:rPr>
          <w:rFonts w:ascii="宋体" w:hAnsi="宋体" w:cs="宋体" w:hint="eastAsia"/>
          <w:b/>
          <w:bCs/>
          <w:kern w:val="0"/>
          <w:sz w:val="32"/>
          <w:szCs w:val="32"/>
        </w:rPr>
        <w:t>壳体压铸点冷机设备</w:t>
      </w:r>
    </w:p>
    <w:p w:rsidR="00AA2882" w:rsidRDefault="00AA2882" w:rsidP="00AA2882">
      <w:pPr>
        <w:spacing w:line="400" w:lineRule="exact"/>
        <w:jc w:val="left"/>
        <w:rPr>
          <w:rFonts w:ascii="宋体" w:hAnsi="宋体" w:cs="宋体"/>
          <w:sz w:val="21"/>
          <w:szCs w:val="21"/>
        </w:rPr>
      </w:pPr>
      <w:r>
        <w:rPr>
          <w:rFonts w:hint="eastAsia"/>
        </w:rPr>
        <w:t>设备：</w:t>
      </w:r>
      <w:r w:rsidRPr="00B50510">
        <w:rPr>
          <w:rFonts w:ascii="宋体" w:hAnsi="宋体" w:cs="宋体" w:hint="eastAsia"/>
          <w:sz w:val="21"/>
          <w:szCs w:val="21"/>
        </w:rPr>
        <w:t>点冷机（</w:t>
      </w:r>
      <w:r w:rsidRPr="00B50510">
        <w:rPr>
          <w:rFonts w:ascii="宋体" w:hAnsi="宋体" w:cs="宋体"/>
          <w:sz w:val="21"/>
          <w:szCs w:val="21"/>
        </w:rPr>
        <w:t>包含</w:t>
      </w:r>
      <w:r w:rsidRPr="00B50510">
        <w:rPr>
          <w:rFonts w:ascii="宋体" w:hAnsi="宋体" w:cs="宋体" w:hint="eastAsia"/>
          <w:sz w:val="21"/>
          <w:szCs w:val="21"/>
        </w:rPr>
        <w:t>15</w:t>
      </w:r>
      <w:r w:rsidRPr="00B50510">
        <w:rPr>
          <w:rFonts w:ascii="宋体" w:hAnsi="宋体" w:cs="宋体"/>
          <w:sz w:val="21"/>
          <w:szCs w:val="21"/>
        </w:rPr>
        <w:t>P风冷冷水机）</w:t>
      </w:r>
      <w:r>
        <w:rPr>
          <w:rFonts w:ascii="宋体" w:hAnsi="宋体" w:cs="宋体" w:hint="eastAsia"/>
          <w:sz w:val="21"/>
          <w:szCs w:val="21"/>
        </w:rPr>
        <w:t>3台、</w:t>
      </w:r>
    </w:p>
    <w:p w:rsidR="00AA2882" w:rsidRDefault="00AA2882" w:rsidP="00AA2882">
      <w:pPr>
        <w:spacing w:line="400" w:lineRule="exact"/>
        <w:ind w:firstLine="0"/>
        <w:jc w:val="left"/>
        <w:rPr>
          <w:rFonts w:ascii="宋体" w:hAnsi="宋体" w:cs="宋体"/>
          <w:sz w:val="21"/>
          <w:szCs w:val="21"/>
        </w:rPr>
      </w:pPr>
    </w:p>
    <w:p w:rsidR="00AA2882" w:rsidRDefault="00AA2882" w:rsidP="00AA2882">
      <w:pPr>
        <w:spacing w:line="400" w:lineRule="exact"/>
        <w:ind w:firstLine="0"/>
        <w:jc w:val="left"/>
        <w:rPr>
          <w:rFonts w:ascii="宋体" w:hAnsi="宋体" w:cs="宋体"/>
          <w:sz w:val="21"/>
          <w:szCs w:val="21"/>
        </w:rPr>
      </w:pPr>
    </w:p>
    <w:p w:rsidR="00AA2882" w:rsidRPr="00B50510" w:rsidRDefault="00AA2882" w:rsidP="00AA2882">
      <w:pPr>
        <w:spacing w:line="400" w:lineRule="exact"/>
        <w:ind w:firstLine="0"/>
        <w:jc w:val="left"/>
        <w:rPr>
          <w:rFonts w:ascii="宋体" w:hAnsi="宋体" w:hint="eastAsia"/>
          <w:sz w:val="21"/>
          <w:szCs w:val="21"/>
        </w:rPr>
      </w:pPr>
    </w:p>
    <w:p w:rsidR="00AA2882" w:rsidRDefault="00AA2882" w:rsidP="00AA2882">
      <w:pPr>
        <w:spacing w:line="240" w:lineRule="auto"/>
        <w:ind w:firstLine="0"/>
        <w:jc w:val="center"/>
        <w:rPr>
          <w:rFonts w:ascii="宋体" w:hAnsi="宋体"/>
          <w:b/>
          <w:color w:val="000000"/>
          <w:sz w:val="36"/>
          <w:szCs w:val="36"/>
        </w:rPr>
      </w:pPr>
      <w:r>
        <w:rPr>
          <w:rFonts w:ascii="宋体" w:hAnsi="宋体"/>
          <w:b/>
          <w:color w:val="000000"/>
          <w:sz w:val="36"/>
          <w:szCs w:val="36"/>
        </w:rPr>
        <w:t>5.</w:t>
      </w:r>
      <w:r w:rsidRPr="00AA2882">
        <w:rPr>
          <w:rFonts w:ascii="宋体" w:hAnsi="宋体"/>
          <w:b/>
          <w:color w:val="000000"/>
          <w:sz w:val="36"/>
          <w:szCs w:val="36"/>
        </w:rPr>
        <w:t>HW150</w:t>
      </w:r>
      <w:r w:rsidRPr="00AA2882">
        <w:rPr>
          <w:rFonts w:ascii="宋体" w:hAnsi="宋体" w:hint="eastAsia"/>
          <w:b/>
          <w:color w:val="000000"/>
          <w:sz w:val="36"/>
          <w:szCs w:val="36"/>
        </w:rPr>
        <w:t>壳体压铸定量炉设备</w:t>
      </w:r>
    </w:p>
    <w:p w:rsidR="00AA2882" w:rsidRDefault="00AA2882" w:rsidP="00AA2882">
      <w:pPr>
        <w:spacing w:line="240" w:lineRule="auto"/>
        <w:ind w:firstLine="0"/>
        <w:rPr>
          <w:rFonts w:ascii="宋体" w:hAnsi="宋体"/>
          <w:b/>
          <w:color w:val="000000"/>
          <w:sz w:val="36"/>
          <w:szCs w:val="36"/>
        </w:rPr>
      </w:pPr>
      <w:r>
        <w:rPr>
          <w:rFonts w:ascii="宋体" w:hAnsi="宋体" w:hint="eastAsia"/>
          <w:b/>
          <w:color w:val="000000"/>
          <w:sz w:val="36"/>
          <w:szCs w:val="36"/>
        </w:rPr>
        <w:t>设备：（Z</w:t>
      </w:r>
      <w:r>
        <w:rPr>
          <w:rFonts w:ascii="宋体" w:hAnsi="宋体"/>
          <w:b/>
          <w:color w:val="000000"/>
          <w:sz w:val="36"/>
          <w:szCs w:val="36"/>
        </w:rPr>
        <w:t>CD</w:t>
      </w:r>
      <w:r>
        <w:rPr>
          <w:rFonts w:ascii="宋体" w:hAnsi="宋体" w:hint="eastAsia"/>
          <w:b/>
          <w:color w:val="000000"/>
          <w:sz w:val="36"/>
          <w:szCs w:val="36"/>
        </w:rPr>
        <w:t>）2</w:t>
      </w:r>
      <w:r>
        <w:rPr>
          <w:rFonts w:ascii="宋体" w:hAnsi="宋体"/>
          <w:b/>
          <w:color w:val="000000"/>
          <w:sz w:val="36"/>
          <w:szCs w:val="36"/>
        </w:rPr>
        <w:t>000</w:t>
      </w:r>
      <w:r>
        <w:rPr>
          <w:rFonts w:ascii="宋体" w:hAnsi="宋体" w:hint="eastAsia"/>
          <w:b/>
          <w:color w:val="000000"/>
          <w:sz w:val="36"/>
          <w:szCs w:val="36"/>
        </w:rPr>
        <w:t>定量炉体及配套装置1套、(</w:t>
      </w:r>
      <w:r>
        <w:rPr>
          <w:rFonts w:ascii="宋体" w:hAnsi="宋体"/>
          <w:b/>
          <w:color w:val="000000"/>
          <w:sz w:val="36"/>
          <w:szCs w:val="36"/>
        </w:rPr>
        <w:t>ZCD)1200</w:t>
      </w:r>
      <w:r>
        <w:rPr>
          <w:rFonts w:ascii="宋体" w:hAnsi="宋体" w:hint="eastAsia"/>
          <w:b/>
          <w:color w:val="000000"/>
          <w:sz w:val="36"/>
          <w:szCs w:val="36"/>
        </w:rPr>
        <w:t>定量炉体及配套装置</w:t>
      </w:r>
      <w:r>
        <w:rPr>
          <w:rFonts w:ascii="宋体" w:hAnsi="宋体"/>
          <w:b/>
          <w:color w:val="000000"/>
          <w:sz w:val="36"/>
          <w:szCs w:val="36"/>
        </w:rPr>
        <w:t>1</w:t>
      </w:r>
      <w:r>
        <w:rPr>
          <w:rFonts w:ascii="宋体" w:hAnsi="宋体" w:hint="eastAsia"/>
          <w:b/>
          <w:color w:val="000000"/>
          <w:sz w:val="36"/>
          <w:szCs w:val="36"/>
        </w:rPr>
        <w:t>套、定量炉电控柜2套</w:t>
      </w:r>
    </w:p>
    <w:p w:rsidR="00AA2882" w:rsidRDefault="00AA2882" w:rsidP="00AA2882">
      <w:pPr>
        <w:spacing w:line="240" w:lineRule="auto"/>
        <w:ind w:firstLine="0"/>
        <w:rPr>
          <w:rFonts w:ascii="宋体" w:hAnsi="宋体"/>
          <w:b/>
          <w:color w:val="000000"/>
          <w:sz w:val="36"/>
          <w:szCs w:val="36"/>
        </w:rPr>
      </w:pPr>
    </w:p>
    <w:p w:rsidR="00AA2882" w:rsidRDefault="00AA2882" w:rsidP="00AA2882">
      <w:pPr>
        <w:spacing w:line="240" w:lineRule="auto"/>
        <w:ind w:firstLine="0"/>
        <w:rPr>
          <w:rFonts w:ascii="宋体" w:hAnsi="宋体"/>
          <w:b/>
          <w:color w:val="000000"/>
          <w:sz w:val="36"/>
          <w:szCs w:val="36"/>
        </w:rPr>
      </w:pPr>
      <w:bookmarkStart w:id="0" w:name="_GoBack"/>
      <w:bookmarkEnd w:id="0"/>
    </w:p>
    <w:p w:rsidR="00AA2882" w:rsidRPr="00AA2882" w:rsidRDefault="00AA2882" w:rsidP="00AA2882">
      <w:pPr>
        <w:spacing w:line="240" w:lineRule="auto"/>
        <w:ind w:firstLine="0"/>
        <w:rPr>
          <w:rFonts w:ascii="宋体" w:hAnsi="宋体" w:hint="eastAsia"/>
          <w:b/>
          <w:color w:val="000000"/>
          <w:sz w:val="36"/>
          <w:szCs w:val="36"/>
        </w:rPr>
      </w:pPr>
    </w:p>
    <w:p w:rsidR="00AA2882" w:rsidRPr="00860D6C" w:rsidRDefault="00AA2882" w:rsidP="00860D6C">
      <w:pPr>
        <w:pStyle w:val="a7"/>
        <w:widowControl/>
        <w:numPr>
          <w:ilvl w:val="0"/>
          <w:numId w:val="2"/>
        </w:numPr>
        <w:adjustRightInd w:val="0"/>
        <w:snapToGrid w:val="0"/>
        <w:spacing w:before="240" w:after="200" w:line="240" w:lineRule="auto"/>
        <w:ind w:firstLineChars="0"/>
        <w:jc w:val="center"/>
        <w:rPr>
          <w:rFonts w:ascii="宋体" w:hAnsi="宋体" w:cs="宋体"/>
          <w:b/>
          <w:bCs/>
          <w:kern w:val="0"/>
          <w:sz w:val="32"/>
          <w:szCs w:val="32"/>
        </w:rPr>
      </w:pPr>
      <w:r w:rsidRPr="00860D6C">
        <w:rPr>
          <w:rFonts w:ascii="宋体" w:hAnsi="宋体" w:cs="宋体"/>
          <w:b/>
          <w:bCs/>
          <w:kern w:val="0"/>
          <w:sz w:val="32"/>
          <w:szCs w:val="32"/>
        </w:rPr>
        <w:t>HW150</w:t>
      </w:r>
      <w:r w:rsidRPr="00860D6C">
        <w:rPr>
          <w:rFonts w:ascii="宋体" w:hAnsi="宋体" w:cs="宋体" w:hint="eastAsia"/>
          <w:b/>
          <w:bCs/>
          <w:kern w:val="0"/>
          <w:sz w:val="32"/>
          <w:szCs w:val="32"/>
        </w:rPr>
        <w:t>壳体压铸锯床设备</w:t>
      </w:r>
      <w:r w:rsidR="00860D6C" w:rsidRPr="00860D6C">
        <w:rPr>
          <w:rFonts w:ascii="宋体" w:hAnsi="宋体" w:cs="宋体" w:hint="eastAsia"/>
          <w:b/>
          <w:bCs/>
          <w:kern w:val="0"/>
          <w:sz w:val="32"/>
          <w:szCs w:val="32"/>
        </w:rPr>
        <w:t>（</w:t>
      </w:r>
      <w:r w:rsidR="00860D6C" w:rsidRPr="00860D6C">
        <w:rPr>
          <w:rFonts w:ascii="宋体" w:cs="宋体" w:hint="eastAsia"/>
          <w:szCs w:val="24"/>
        </w:rPr>
        <w:t>解决甲方</w:t>
      </w:r>
      <w:r w:rsidR="00860D6C" w:rsidRPr="00860D6C">
        <w:rPr>
          <w:rFonts w:ascii="宋体" w:cs="宋体"/>
          <w:szCs w:val="24"/>
        </w:rPr>
        <w:t>压铸</w:t>
      </w:r>
      <w:r w:rsidR="00860D6C" w:rsidRPr="00860D6C">
        <w:rPr>
          <w:rFonts w:ascii="宋体" w:cs="宋体" w:hint="eastAsia"/>
          <w:szCs w:val="24"/>
        </w:rPr>
        <w:t>生产</w:t>
      </w:r>
      <w:r w:rsidR="00860D6C" w:rsidRPr="00860D6C">
        <w:rPr>
          <w:rFonts w:ascii="宋体" w:cs="宋体"/>
          <w:szCs w:val="24"/>
        </w:rPr>
        <w:t>缸体</w:t>
      </w:r>
      <w:r w:rsidR="00860D6C" w:rsidRPr="00860D6C">
        <w:rPr>
          <w:rFonts w:ascii="宋体" w:cs="宋体" w:hint="eastAsia"/>
          <w:szCs w:val="24"/>
        </w:rPr>
        <w:t>及</w:t>
      </w:r>
      <w:r w:rsidR="00860D6C" w:rsidRPr="00860D6C">
        <w:rPr>
          <w:rFonts w:ascii="宋体" w:cs="宋体"/>
          <w:szCs w:val="24"/>
        </w:rPr>
        <w:t>HW150项目右壳体</w:t>
      </w:r>
      <w:r w:rsidR="00860D6C" w:rsidRPr="00860D6C">
        <w:rPr>
          <w:rFonts w:ascii="宋体" w:cs="宋体" w:hint="eastAsia"/>
          <w:szCs w:val="24"/>
        </w:rPr>
        <w:t>下线锯除</w:t>
      </w:r>
      <w:r w:rsidR="00860D6C" w:rsidRPr="00860D6C">
        <w:rPr>
          <w:rFonts w:ascii="宋体" w:cs="宋体"/>
          <w:szCs w:val="24"/>
        </w:rPr>
        <w:t>浇口</w:t>
      </w:r>
      <w:r w:rsidR="00860D6C" w:rsidRPr="00860D6C">
        <w:rPr>
          <w:rFonts w:ascii="宋体" w:cs="宋体" w:hint="eastAsia"/>
          <w:szCs w:val="24"/>
        </w:rPr>
        <w:t>的问题</w:t>
      </w:r>
      <w:r w:rsidR="00860D6C" w:rsidRPr="00860D6C">
        <w:rPr>
          <w:rFonts w:ascii="宋体" w:hAnsi="宋体" w:cs="宋体" w:hint="eastAsia"/>
          <w:b/>
          <w:bCs/>
          <w:kern w:val="0"/>
          <w:sz w:val="32"/>
          <w:szCs w:val="32"/>
        </w:rPr>
        <w:t>）</w:t>
      </w:r>
    </w:p>
    <w:p w:rsidR="00860D6C" w:rsidRDefault="00860D6C" w:rsidP="00860D6C">
      <w:pPr>
        <w:rPr>
          <w:rFonts w:ascii="宋体" w:hAnsi="宋体"/>
          <w:sz w:val="21"/>
          <w:szCs w:val="21"/>
        </w:rPr>
      </w:pPr>
      <w:r>
        <w:rPr>
          <w:rFonts w:ascii="宋体" w:hAnsi="宋体" w:cs="宋体" w:hint="eastAsia"/>
          <w:b/>
          <w:bCs/>
          <w:kern w:val="0"/>
          <w:sz w:val="32"/>
          <w:szCs w:val="32"/>
        </w:rPr>
        <w:t>设备：</w:t>
      </w:r>
      <w:r w:rsidRPr="00860D6C">
        <w:rPr>
          <w:rFonts w:ascii="宋体" w:hAnsi="宋体"/>
          <w:b/>
          <w:color w:val="000000"/>
          <w:sz w:val="36"/>
          <w:szCs w:val="36"/>
        </w:rPr>
        <w:t>S-80</w:t>
      </w:r>
      <w:r w:rsidRPr="00860D6C">
        <w:rPr>
          <w:rFonts w:ascii="宋体" w:hAnsi="宋体" w:hint="eastAsia"/>
          <w:b/>
          <w:color w:val="000000"/>
          <w:sz w:val="36"/>
          <w:szCs w:val="36"/>
        </w:rPr>
        <w:t>-06带锯床主锯机</w:t>
      </w:r>
      <w:r>
        <w:rPr>
          <w:rFonts w:ascii="宋体" w:hAnsi="宋体" w:hint="eastAsia"/>
          <w:b/>
          <w:color w:val="000000"/>
          <w:sz w:val="36"/>
          <w:szCs w:val="36"/>
        </w:rPr>
        <w:t>1套</w:t>
      </w:r>
    </w:p>
    <w:p w:rsidR="00860D6C" w:rsidRPr="00860D6C" w:rsidRDefault="00860D6C" w:rsidP="00860D6C">
      <w:pPr>
        <w:pStyle w:val="a7"/>
        <w:widowControl/>
        <w:adjustRightInd w:val="0"/>
        <w:snapToGrid w:val="0"/>
        <w:spacing w:before="240" w:after="200" w:line="240" w:lineRule="auto"/>
        <w:ind w:left="814" w:firstLineChars="0" w:firstLine="0"/>
        <w:rPr>
          <w:rFonts w:ascii="宋体" w:hAnsi="宋体" w:cs="宋体" w:hint="eastAsia"/>
          <w:b/>
          <w:bCs/>
          <w:kern w:val="0"/>
          <w:sz w:val="32"/>
          <w:szCs w:val="32"/>
        </w:rPr>
      </w:pPr>
    </w:p>
    <w:p w:rsidR="00E931A7" w:rsidRPr="00AA2882" w:rsidRDefault="00E931A7" w:rsidP="00714870">
      <w:pPr>
        <w:ind w:firstLine="0"/>
        <w:jc w:val="left"/>
        <w:rPr>
          <w:rFonts w:hint="eastAsia"/>
        </w:rPr>
      </w:pPr>
    </w:p>
    <w:sectPr w:rsidR="00E931A7" w:rsidRPr="00AA2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E25" w:rsidRDefault="00635E25" w:rsidP="003B3200">
      <w:pPr>
        <w:spacing w:line="240" w:lineRule="auto"/>
      </w:pPr>
      <w:r>
        <w:separator/>
      </w:r>
    </w:p>
  </w:endnote>
  <w:endnote w:type="continuationSeparator" w:id="0">
    <w:p w:rsidR="00635E25" w:rsidRDefault="00635E25" w:rsidP="003B3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E25" w:rsidRDefault="00635E25" w:rsidP="003B3200">
      <w:pPr>
        <w:spacing w:line="240" w:lineRule="auto"/>
      </w:pPr>
      <w:r>
        <w:separator/>
      </w:r>
    </w:p>
  </w:footnote>
  <w:footnote w:type="continuationSeparator" w:id="0">
    <w:p w:rsidR="00635E25" w:rsidRDefault="00635E25" w:rsidP="003B32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B3B55"/>
    <w:multiLevelType w:val="hybridMultilevel"/>
    <w:tmpl w:val="571EA438"/>
    <w:lvl w:ilvl="0" w:tplc="3968C71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 w15:restartNumberingAfterBreak="0">
    <w:nsid w:val="70291BB7"/>
    <w:multiLevelType w:val="hybridMultilevel"/>
    <w:tmpl w:val="0BF88ED2"/>
    <w:lvl w:ilvl="0" w:tplc="C9F8A5CC">
      <w:start w:val="1"/>
      <w:numFmt w:val="decimal"/>
      <w:lvlText w:val="%1."/>
      <w:lvlJc w:val="left"/>
      <w:pPr>
        <w:ind w:left="312" w:hanging="3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E8E"/>
    <w:rsid w:val="003A6C94"/>
    <w:rsid w:val="003B3200"/>
    <w:rsid w:val="00473388"/>
    <w:rsid w:val="005467AB"/>
    <w:rsid w:val="00635E25"/>
    <w:rsid w:val="00714870"/>
    <w:rsid w:val="00860D6C"/>
    <w:rsid w:val="0094639E"/>
    <w:rsid w:val="009A02AF"/>
    <w:rsid w:val="00AA2882"/>
    <w:rsid w:val="00AC6E8E"/>
    <w:rsid w:val="00E9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D37DC"/>
  <w15:chartTrackingRefBased/>
  <w15:docId w15:val="{A7B95DA7-671B-4EE0-AB76-8C37C4C3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200"/>
    <w:pPr>
      <w:widowControl w:val="0"/>
      <w:spacing w:line="360" w:lineRule="auto"/>
      <w:ind w:firstLine="454"/>
      <w:jc w:val="both"/>
    </w:pPr>
    <w:rPr>
      <w:rFonts w:ascii="Times New Roman" w:eastAsia="宋体"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200"/>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B3200"/>
    <w:rPr>
      <w:sz w:val="18"/>
      <w:szCs w:val="18"/>
    </w:rPr>
  </w:style>
  <w:style w:type="paragraph" w:styleId="a5">
    <w:name w:val="footer"/>
    <w:basedOn w:val="a"/>
    <w:link w:val="a6"/>
    <w:uiPriority w:val="99"/>
    <w:unhideWhenUsed/>
    <w:rsid w:val="003B3200"/>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B3200"/>
    <w:rPr>
      <w:sz w:val="18"/>
      <w:szCs w:val="18"/>
    </w:rPr>
  </w:style>
  <w:style w:type="paragraph" w:styleId="a7">
    <w:name w:val="List Paragraph"/>
    <w:basedOn w:val="a"/>
    <w:uiPriority w:val="34"/>
    <w:qFormat/>
    <w:rsid w:val="003B3200"/>
    <w:pPr>
      <w:ind w:firstLineChars="200" w:firstLine="420"/>
    </w:pPr>
  </w:style>
  <w:style w:type="paragraph" w:styleId="a8">
    <w:name w:val="Body Text"/>
    <w:basedOn w:val="a"/>
    <w:link w:val="a9"/>
    <w:uiPriority w:val="99"/>
    <w:unhideWhenUsed/>
    <w:qFormat/>
    <w:rsid w:val="003A6C94"/>
    <w:pPr>
      <w:widowControl/>
      <w:spacing w:after="120" w:line="240" w:lineRule="auto"/>
      <w:ind w:firstLine="0"/>
      <w:jc w:val="left"/>
    </w:pPr>
    <w:rPr>
      <w:kern w:val="0"/>
      <w:szCs w:val="24"/>
    </w:rPr>
  </w:style>
  <w:style w:type="character" w:customStyle="1" w:styleId="a9">
    <w:name w:val="正文文本 字符"/>
    <w:basedOn w:val="a0"/>
    <w:link w:val="a8"/>
    <w:uiPriority w:val="99"/>
    <w:rsid w:val="003A6C94"/>
    <w:rPr>
      <w:rFonts w:ascii="Times New Roman" w:eastAsia="宋体" w:hAnsi="Times New Roman" w:cs="Times New Roman"/>
      <w:kern w:val="0"/>
      <w:sz w:val="24"/>
      <w:szCs w:val="24"/>
    </w:rPr>
  </w:style>
  <w:style w:type="character" w:customStyle="1" w:styleId="BookTitle">
    <w:name w:val="Book Title"/>
    <w:rsid w:val="003A6C94"/>
    <w:rPr>
      <w:rFonts w:ascii="Cambria" w:eastAsia="宋体" w:hAnsi="Cambria"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焦健</dc:creator>
  <cp:keywords/>
  <dc:description/>
  <cp:lastModifiedBy>焦健</cp:lastModifiedBy>
  <cp:revision>3</cp:revision>
  <dcterms:created xsi:type="dcterms:W3CDTF">2021-10-21T04:04:00Z</dcterms:created>
  <dcterms:modified xsi:type="dcterms:W3CDTF">2021-10-21T06:31:00Z</dcterms:modified>
</cp:coreProperties>
</file>