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BF3B5" w14:textId="096FE1E3" w:rsidR="00D43A50" w:rsidRDefault="00D43A50" w:rsidP="00D43A50">
      <w:pPr>
        <w:ind w:firstLine="560"/>
      </w:pPr>
      <w:bookmarkStart w:id="0" w:name="_GoBack"/>
      <w:bookmarkEnd w:id="0"/>
      <w:r>
        <w:t>M</w:t>
      </w:r>
      <w:r>
        <w:rPr>
          <w:rFonts w:hint="eastAsia"/>
        </w:rPr>
        <w:t>odule</w:t>
      </w:r>
      <w:r>
        <w:rPr>
          <w:rFonts w:hint="eastAsia"/>
        </w:rPr>
        <w:t>板块的覆写：</w:t>
      </w:r>
    </w:p>
    <w:p w14:paraId="4C67864A" w14:textId="26EBC669" w:rsidR="00D43A50" w:rsidRDefault="00D43A50" w:rsidP="00D43A50">
      <w:pPr>
        <w:ind w:firstLine="560"/>
      </w:pPr>
      <w:r>
        <w:rPr>
          <w:rFonts w:hint="eastAsia"/>
        </w:rPr>
        <w:t>原网络结构：</w:t>
      </w:r>
    </w:p>
    <w:p w14:paraId="0836A351" w14:textId="3CC83D66" w:rsidR="00D43A50" w:rsidRDefault="006E3431" w:rsidP="006E3431">
      <w:pPr>
        <w:ind w:firstLine="560"/>
        <w:jc w:val="center"/>
      </w:pPr>
      <w:r>
        <w:rPr>
          <w:noProof/>
          <w14:ligatures w14:val="standardContextual"/>
        </w:rPr>
        <w:drawing>
          <wp:inline distT="0" distB="0" distL="0" distR="0" wp14:anchorId="68E852EF" wp14:editId="0B7875E0">
            <wp:extent cx="2489200" cy="2459567"/>
            <wp:effectExtent l="0" t="0" r="6350" b="0"/>
            <wp:docPr id="72868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87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524" cy="24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1C8" w14:textId="2890F0DF" w:rsidR="006E3431" w:rsidRDefault="006E3431" w:rsidP="006E3431">
      <w:pPr>
        <w:ind w:firstLine="560"/>
      </w:pPr>
      <w:r>
        <w:rPr>
          <w:rFonts w:hint="eastAsia"/>
        </w:rPr>
        <w:t>重新调整后的网络结构：</w:t>
      </w:r>
    </w:p>
    <w:p w14:paraId="3FBDF2A8" w14:textId="434E9665" w:rsidR="006E3431" w:rsidRDefault="00A07981" w:rsidP="00A07981">
      <w:pPr>
        <w:ind w:firstLine="560"/>
        <w:jc w:val="center"/>
      </w:pPr>
      <w:r>
        <w:rPr>
          <w:rFonts w:hint="eastAsia"/>
        </w:rPr>
        <w:t xml:space="preserve">                        </w:t>
      </w:r>
      <w:r w:rsidR="00C90EA2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6DED4F2" wp14:editId="4A9934F5">
            <wp:extent cx="2279650" cy="2924340"/>
            <wp:effectExtent l="0" t="0" r="0" b="0"/>
            <wp:docPr id="307540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30" cy="293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13F92" w14:textId="186E480D" w:rsidR="00A07981" w:rsidRDefault="00CB0ED5" w:rsidP="004B501B">
      <w:pPr>
        <w:ind w:firstLine="560"/>
      </w:pPr>
      <w:r>
        <w:rPr>
          <w:rFonts w:hint="eastAsia"/>
        </w:rPr>
        <w:t>在</w:t>
      </w:r>
      <w:r w:rsidR="00182B3C">
        <w:rPr>
          <w:rFonts w:hint="eastAsia"/>
        </w:rPr>
        <w:t>网络修改过程中，幅度和</w:t>
      </w:r>
      <w:proofErr w:type="gramStart"/>
      <w:r w:rsidR="00182B3C">
        <w:rPr>
          <w:rFonts w:hint="eastAsia"/>
        </w:rPr>
        <w:t>听损双</w:t>
      </w:r>
      <w:proofErr w:type="gramEnd"/>
      <w:r w:rsidR="00182B3C">
        <w:rPr>
          <w:rFonts w:hint="eastAsia"/>
        </w:rPr>
        <w:t>参数输入，利用</w:t>
      </w:r>
      <w:r w:rsidR="00772BCB">
        <w:rPr>
          <w:rFonts w:hint="eastAsia"/>
        </w:rPr>
        <w:t>torch.cat()</w:t>
      </w:r>
      <w:r w:rsidR="00772BCB">
        <w:rPr>
          <w:rFonts w:hint="eastAsia"/>
        </w:rPr>
        <w:t>拼接后输入网络进行预测</w:t>
      </w:r>
      <w:r w:rsidR="00F623F6">
        <w:rPr>
          <w:rFonts w:hint="eastAsia"/>
        </w:rPr>
        <w:t>。修改后不</w:t>
      </w:r>
      <w:proofErr w:type="gramStart"/>
      <w:r w:rsidR="00F623F6">
        <w:rPr>
          <w:rFonts w:hint="eastAsia"/>
        </w:rPr>
        <w:t>需要听损输入</w:t>
      </w:r>
      <w:proofErr w:type="gramEnd"/>
      <w:r w:rsidR="00F623F6">
        <w:rPr>
          <w:rFonts w:hint="eastAsia"/>
        </w:rPr>
        <w:t>，直接输入幅度序列进行预测。</w:t>
      </w:r>
    </w:p>
    <w:p w14:paraId="7235D93E" w14:textId="1DE9C78D" w:rsidR="00F623F6" w:rsidRPr="00D43A50" w:rsidRDefault="00C90EA2" w:rsidP="004B501B">
      <w:pPr>
        <w:ind w:firstLine="560"/>
      </w:pPr>
      <w:r>
        <w:rPr>
          <w:rFonts w:hint="eastAsia"/>
        </w:rPr>
        <w:t>forward()</w:t>
      </w:r>
      <w:r>
        <w:rPr>
          <w:rFonts w:hint="eastAsia"/>
        </w:rPr>
        <w:t>函数的调整，删去原先的</w:t>
      </w:r>
      <w:proofErr w:type="spellStart"/>
      <w:r>
        <w:rPr>
          <w:rFonts w:hint="eastAsia"/>
        </w:rPr>
        <w:t>haspi</w:t>
      </w:r>
      <w:proofErr w:type="spellEnd"/>
      <w:r>
        <w:rPr>
          <w:rFonts w:hint="eastAsia"/>
        </w:rPr>
        <w:t>和</w:t>
      </w:r>
      <w:r>
        <w:rPr>
          <w:rFonts w:hint="eastAsia"/>
        </w:rPr>
        <w:t>hl</w:t>
      </w:r>
      <w:r>
        <w:rPr>
          <w:rFonts w:hint="eastAsia"/>
        </w:rPr>
        <w:t>部分，保留</w:t>
      </w:r>
      <w:proofErr w:type="spellStart"/>
      <w:r>
        <w:rPr>
          <w:rFonts w:hint="eastAsia"/>
        </w:rPr>
        <w:t>hasqi</w:t>
      </w:r>
      <w:proofErr w:type="spellEnd"/>
      <w:r>
        <w:rPr>
          <w:rFonts w:hint="eastAsia"/>
        </w:rPr>
        <w:t>部分，将</w:t>
      </w:r>
      <w:proofErr w:type="spellStart"/>
      <w:r>
        <w:rPr>
          <w:rFonts w:hint="eastAsia"/>
        </w:rPr>
        <w:t>hasqi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POLQA</w:t>
      </w:r>
      <w:r>
        <w:rPr>
          <w:rFonts w:hint="eastAsia"/>
        </w:rPr>
        <w:t>，输入音频和</w:t>
      </w:r>
      <w:proofErr w:type="spellStart"/>
      <w:r>
        <w:rPr>
          <w:rFonts w:hint="eastAsia"/>
        </w:rPr>
        <w:t>truePOLQA</w:t>
      </w:r>
      <w:proofErr w:type="spellEnd"/>
      <w:r>
        <w:rPr>
          <w:rFonts w:hint="eastAsia"/>
        </w:rPr>
        <w:t>进行训练。</w:t>
      </w:r>
      <w:r w:rsidR="001D33EF">
        <w:rPr>
          <w:rFonts w:hint="eastAsia"/>
        </w:rPr>
        <w:t xml:space="preserve"> </w:t>
      </w:r>
    </w:p>
    <w:p w14:paraId="74A31F25" w14:textId="77777777" w:rsidR="00A8488F" w:rsidRDefault="00C91E57" w:rsidP="00A8488F">
      <w:pPr>
        <w:ind w:firstLine="560"/>
      </w:pPr>
      <w:r>
        <w:rPr>
          <w:rFonts w:hint="eastAsia"/>
        </w:rPr>
        <w:lastRenderedPageBreak/>
        <w:t>网络层的输入输出尺寸变化如图：</w:t>
      </w:r>
    </w:p>
    <w:p w14:paraId="6A949DA2" w14:textId="185B6F87" w:rsidR="00D43A50" w:rsidRDefault="00A8488F" w:rsidP="00E240C0">
      <w:pPr>
        <w:ind w:firstLine="560"/>
        <w:jc w:val="center"/>
      </w:pPr>
      <w:r>
        <w:rPr>
          <w:noProof/>
          <w14:ligatures w14:val="standardContextual"/>
        </w:rPr>
        <w:drawing>
          <wp:inline distT="0" distB="0" distL="0" distR="0" wp14:anchorId="0C5DCF54" wp14:editId="5B87F074">
            <wp:extent cx="4192438" cy="2281654"/>
            <wp:effectExtent l="0" t="0" r="0" b="4445"/>
            <wp:docPr id="821131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3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31" cy="22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57">
        <w:br/>
      </w:r>
      <w:r>
        <w:rPr>
          <w:rFonts w:hint="eastAsia"/>
        </w:rPr>
        <w:t>修改前后的</w:t>
      </w:r>
      <w:r>
        <w:rPr>
          <w:rFonts w:hint="eastAsia"/>
        </w:rPr>
        <w:t>module</w:t>
      </w:r>
      <w:r>
        <w:rPr>
          <w:rFonts w:hint="eastAsia"/>
        </w:rPr>
        <w:t>模板：</w:t>
      </w:r>
    </w:p>
    <w:p w14:paraId="4B7319A0" w14:textId="466D1281" w:rsidR="00A8488F" w:rsidRDefault="00A8488F" w:rsidP="00A8488F">
      <w:pPr>
        <w:ind w:firstLine="560"/>
      </w:pPr>
      <w:r>
        <w:rPr>
          <w:rFonts w:hint="eastAsia"/>
        </w:rPr>
        <w:t>修改前：</w:t>
      </w:r>
    </w:p>
    <w:p w14:paraId="7EA1EBA7" w14:textId="325A6FDA" w:rsidR="00A8488F" w:rsidRPr="00CF7C85" w:rsidRDefault="00A8488F" w:rsidP="00A8488F">
      <w:pPr>
        <w:pStyle w:val="a6"/>
        <w:ind w:firstLine="560"/>
        <w:jc w:val="center"/>
      </w:pPr>
      <w:r>
        <w:rPr>
          <w:noProof/>
        </w:rPr>
        <w:drawing>
          <wp:inline distT="0" distB="0" distL="0" distR="0" wp14:anchorId="5281BA36" wp14:editId="76677AC7">
            <wp:extent cx="4831139" cy="4632385"/>
            <wp:effectExtent l="0" t="0" r="7620" b="0"/>
            <wp:docPr id="1037221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149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07"/>
                    <a:stretch/>
                  </pic:blipFill>
                  <pic:spPr bwMode="auto">
                    <a:xfrm>
                      <a:off x="0" y="0"/>
                      <a:ext cx="4833547" cy="463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1C6B" w14:textId="1F3EF683" w:rsidR="00922AAD" w:rsidRDefault="00A8488F" w:rsidP="00A8488F">
      <w:pPr>
        <w:ind w:firstLine="560"/>
      </w:pPr>
      <w:r>
        <w:rPr>
          <w:rFonts w:hint="eastAsia"/>
        </w:rPr>
        <w:t>修改后：</w:t>
      </w:r>
    </w:p>
    <w:p w14:paraId="5478B6CF" w14:textId="4465C9F4" w:rsidR="00A8488F" w:rsidRDefault="00A8488F" w:rsidP="00E240C0">
      <w:pPr>
        <w:ind w:firstLineChars="0" w:firstLine="0"/>
      </w:pPr>
      <w:r w:rsidRPr="00A8488F">
        <w:rPr>
          <w:noProof/>
        </w:rPr>
        <w:lastRenderedPageBreak/>
        <w:drawing>
          <wp:inline distT="0" distB="0" distL="0" distR="0" wp14:anchorId="100162D2" wp14:editId="72ED6FFE">
            <wp:extent cx="5763357" cy="6167887"/>
            <wp:effectExtent l="0" t="0" r="8890" b="4445"/>
            <wp:docPr id="1017991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91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843" cy="61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C277" w14:textId="46E967DA" w:rsidR="00E240C0" w:rsidRDefault="00E240C0" w:rsidP="00E240C0">
      <w:pPr>
        <w:ind w:firstLine="560"/>
      </w:pPr>
      <w:r>
        <w:rPr>
          <w:rFonts w:hint="eastAsia"/>
        </w:rPr>
        <w:t>修改完</w:t>
      </w:r>
      <w:r>
        <w:rPr>
          <w:rFonts w:hint="eastAsia"/>
        </w:rPr>
        <w:t>module</w:t>
      </w:r>
      <w:r>
        <w:rPr>
          <w:rFonts w:hint="eastAsia"/>
        </w:rPr>
        <w:t>后，将</w:t>
      </w:r>
      <w:r>
        <w:rPr>
          <w:rFonts w:hint="eastAsia"/>
        </w:rPr>
        <w:t>trainer.py</w:t>
      </w:r>
      <w:r>
        <w:rPr>
          <w:rFonts w:hint="eastAsia"/>
        </w:rPr>
        <w:t>调整，去除</w:t>
      </w:r>
      <w:proofErr w:type="spellStart"/>
      <w:r>
        <w:rPr>
          <w:rFonts w:hint="eastAsia"/>
        </w:rPr>
        <w:t>haspi</w:t>
      </w:r>
      <w:proofErr w:type="spellEnd"/>
      <w:r>
        <w:rPr>
          <w:rFonts w:hint="eastAsia"/>
        </w:rPr>
        <w:t>部分，调整输出，调整总损失输出。</w:t>
      </w:r>
    </w:p>
    <w:p w14:paraId="155A2728" w14:textId="77777777" w:rsidR="00E240C0" w:rsidRDefault="00E240C0" w:rsidP="00E240C0">
      <w:pPr>
        <w:ind w:firstLine="560"/>
      </w:pPr>
    </w:p>
    <w:p w14:paraId="4A578A42" w14:textId="580D117A" w:rsidR="00E240C0" w:rsidRDefault="00E240C0" w:rsidP="00E240C0">
      <w:pPr>
        <w:pStyle w:val="a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64669E" wp14:editId="17E42A6B">
            <wp:extent cx="4798264" cy="4485736"/>
            <wp:effectExtent l="0" t="0" r="2540" b="0"/>
            <wp:docPr id="1863000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00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27" cy="44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35FE" w14:textId="635F64F1" w:rsidR="00237728" w:rsidRDefault="00237728" w:rsidP="00237728">
      <w:pPr>
        <w:ind w:firstLine="560"/>
      </w:pPr>
      <w:r>
        <w:rPr>
          <w:rFonts w:hint="eastAsia"/>
        </w:rPr>
        <w:t>上图为训练模型前的参数预设，学习率设为</w:t>
      </w:r>
      <w:r>
        <w:rPr>
          <w:rFonts w:hint="eastAsia"/>
        </w:rPr>
        <w:t>0.001</w:t>
      </w:r>
      <w:r>
        <w:rPr>
          <w:rFonts w:hint="eastAsia"/>
        </w:rPr>
        <w:t>，用约</w:t>
      </w:r>
      <w:r>
        <w:rPr>
          <w:rFonts w:hint="eastAsia"/>
        </w:rPr>
        <w:t>80000</w:t>
      </w:r>
      <w:r>
        <w:rPr>
          <w:rFonts w:hint="eastAsia"/>
        </w:rPr>
        <w:t>个</w:t>
      </w:r>
      <w:r>
        <w:rPr>
          <w:rFonts w:hint="eastAsia"/>
        </w:rPr>
        <w:t>48K</w:t>
      </w:r>
      <w:r>
        <w:rPr>
          <w:rFonts w:hint="eastAsia"/>
        </w:rPr>
        <w:t>劣化音频作为训练集，</w:t>
      </w:r>
      <w:r>
        <w:rPr>
          <w:rFonts w:hint="eastAsia"/>
        </w:rPr>
        <w:t>epoch=2</w:t>
      </w:r>
      <w:r>
        <w:rPr>
          <w:rFonts w:hint="eastAsia"/>
        </w:rPr>
        <w:t>，用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rPr>
          <w:rFonts w:hint="eastAsia"/>
        </w:rPr>
        <w:t>48K</w:t>
      </w:r>
      <w:r>
        <w:rPr>
          <w:rFonts w:hint="eastAsia"/>
        </w:rPr>
        <w:t>语音数据集作为测试集。</w:t>
      </w:r>
    </w:p>
    <w:p w14:paraId="5F4CAE8A" w14:textId="10B1A475" w:rsidR="0082205B" w:rsidRDefault="0082205B" w:rsidP="00237728">
      <w:pPr>
        <w:ind w:firstLine="560"/>
      </w:pPr>
      <w:r>
        <w:rPr>
          <w:rFonts w:hint="eastAsia"/>
        </w:rPr>
        <w:t>经过训练后得到训练结果如图：</w:t>
      </w:r>
    </w:p>
    <w:p w14:paraId="280C348F" w14:textId="001C0F4D" w:rsidR="0082205B" w:rsidRDefault="0082205B" w:rsidP="00237728">
      <w:pPr>
        <w:ind w:firstLine="560"/>
      </w:pPr>
      <w:r>
        <w:rPr>
          <w:rFonts w:hint="eastAsia"/>
        </w:rPr>
        <w:t>LCC:0.949896</w:t>
      </w:r>
      <w:r>
        <w:rPr>
          <w:rFonts w:hint="eastAsia"/>
        </w:rPr>
        <w:t>，</w:t>
      </w:r>
      <w:r>
        <w:rPr>
          <w:rFonts w:hint="eastAsia"/>
        </w:rPr>
        <w:t>SRCC:0.920563</w:t>
      </w:r>
      <w:r>
        <w:rPr>
          <w:rFonts w:hint="eastAsia"/>
        </w:rPr>
        <w:t>，</w:t>
      </w:r>
      <w:r>
        <w:rPr>
          <w:rFonts w:hint="eastAsia"/>
        </w:rPr>
        <w:t>MSE</w:t>
      </w:r>
      <w:r>
        <w:rPr>
          <w:rFonts w:hint="eastAsia"/>
        </w:rPr>
        <w:t>：</w:t>
      </w:r>
      <w:r>
        <w:rPr>
          <w:rFonts w:hint="eastAsia"/>
        </w:rPr>
        <w:t>0.008879</w:t>
      </w:r>
      <w:r>
        <w:rPr>
          <w:rFonts w:hint="eastAsia"/>
        </w:rPr>
        <w:t>，</w:t>
      </w:r>
    </w:p>
    <w:p w14:paraId="0A1D9D11" w14:textId="6BDB4BCF" w:rsidR="0082205B" w:rsidRDefault="0082205B" w:rsidP="00237728">
      <w:pPr>
        <w:ind w:firstLine="560"/>
      </w:pPr>
      <w:r>
        <w:rPr>
          <w:rFonts w:hint="eastAsia"/>
        </w:rPr>
        <w:t>从预测图以及测试输出可见</w:t>
      </w:r>
      <w:r>
        <w:rPr>
          <w:rFonts w:hint="eastAsia"/>
        </w:rPr>
        <w:t>HASA-Net</w:t>
      </w:r>
      <w:r>
        <w:rPr>
          <w:rFonts w:hint="eastAsia"/>
        </w:rPr>
        <w:t>网络</w:t>
      </w:r>
      <w:r w:rsidR="00F43BBF">
        <w:rPr>
          <w:rFonts w:hint="eastAsia"/>
        </w:rPr>
        <w:t>应用于</w:t>
      </w:r>
      <w:r>
        <w:rPr>
          <w:rFonts w:hint="eastAsia"/>
        </w:rPr>
        <w:t>48K</w:t>
      </w:r>
      <w:r>
        <w:rPr>
          <w:rFonts w:hint="eastAsia"/>
        </w:rPr>
        <w:t>语音的质量评估，</w:t>
      </w:r>
      <w:r w:rsidR="00F43BBF">
        <w:rPr>
          <w:rFonts w:hint="eastAsia"/>
        </w:rPr>
        <w:t>相较于</w:t>
      </w:r>
      <w:r w:rsidR="00F43BBF">
        <w:rPr>
          <w:rFonts w:hint="eastAsia"/>
        </w:rPr>
        <w:t>Quality-Net</w:t>
      </w:r>
      <w:r w:rsidR="00F43BBF">
        <w:rPr>
          <w:rFonts w:hint="eastAsia"/>
        </w:rPr>
        <w:t>表现出更为优异的性能，后续可尝试调整网络的参数以及网络层，或者加入更多语音指标的预测，如</w:t>
      </w:r>
      <w:r w:rsidR="00F43BBF">
        <w:rPr>
          <w:rFonts w:hint="eastAsia"/>
        </w:rPr>
        <w:t>STOI</w:t>
      </w:r>
      <w:r w:rsidR="00F43BBF">
        <w:rPr>
          <w:rFonts w:hint="eastAsia"/>
        </w:rPr>
        <w:t>、</w:t>
      </w:r>
      <w:r w:rsidR="00F05661">
        <w:rPr>
          <w:rFonts w:hint="eastAsia"/>
        </w:rPr>
        <w:t>DNSMOS</w:t>
      </w:r>
      <w:r w:rsidR="00F05661">
        <w:rPr>
          <w:rFonts w:hint="eastAsia"/>
        </w:rPr>
        <w:t>等。</w:t>
      </w:r>
    </w:p>
    <w:p w14:paraId="0E1931E5" w14:textId="10F2704A" w:rsidR="0082205B" w:rsidRPr="00AE1BF0" w:rsidRDefault="0082205B" w:rsidP="0082205B">
      <w:pPr>
        <w:ind w:firstLineChars="0" w:firstLine="0"/>
      </w:pPr>
      <w:r w:rsidRPr="0082205B">
        <w:rPr>
          <w:noProof/>
        </w:rPr>
        <w:lastRenderedPageBreak/>
        <w:drawing>
          <wp:inline distT="0" distB="0" distL="0" distR="0" wp14:anchorId="45106BFA" wp14:editId="17FE945E">
            <wp:extent cx="5274310" cy="3957955"/>
            <wp:effectExtent l="0" t="0" r="2540" b="4445"/>
            <wp:docPr id="1887324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05B" w:rsidRPr="00AE1B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E5689" w14:textId="77777777" w:rsidR="00E2756B" w:rsidRDefault="00E2756B" w:rsidP="006C7E8A">
      <w:pPr>
        <w:spacing w:line="240" w:lineRule="auto"/>
        <w:ind w:firstLine="560"/>
      </w:pPr>
      <w:r>
        <w:separator/>
      </w:r>
    </w:p>
  </w:endnote>
  <w:endnote w:type="continuationSeparator" w:id="0">
    <w:p w14:paraId="21AD5BFF" w14:textId="77777777" w:rsidR="00E2756B" w:rsidRDefault="00E2756B" w:rsidP="006C7E8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4E384" w14:textId="77777777" w:rsidR="006C7E8A" w:rsidRDefault="006C7E8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703E8" w14:textId="77777777" w:rsidR="006C7E8A" w:rsidRDefault="006C7E8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9B77E" w14:textId="77777777" w:rsidR="006C7E8A" w:rsidRDefault="006C7E8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92DE1" w14:textId="77777777" w:rsidR="00E2756B" w:rsidRDefault="00E2756B" w:rsidP="006C7E8A">
      <w:pPr>
        <w:spacing w:line="240" w:lineRule="auto"/>
        <w:ind w:firstLine="560"/>
      </w:pPr>
      <w:r>
        <w:separator/>
      </w:r>
    </w:p>
  </w:footnote>
  <w:footnote w:type="continuationSeparator" w:id="0">
    <w:p w14:paraId="62F111FD" w14:textId="77777777" w:rsidR="00E2756B" w:rsidRDefault="00E2756B" w:rsidP="006C7E8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5E3DC" w14:textId="77777777" w:rsidR="006C7E8A" w:rsidRDefault="006C7E8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558EA" w14:textId="77777777" w:rsidR="006C7E8A" w:rsidRDefault="006C7E8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738DA" w14:textId="77777777" w:rsidR="006C7E8A" w:rsidRDefault="006C7E8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0BA5"/>
    <w:multiLevelType w:val="hybridMultilevel"/>
    <w:tmpl w:val="C3204AB2"/>
    <w:lvl w:ilvl="0" w:tplc="E0C2F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6E"/>
    <w:rsid w:val="00100FF4"/>
    <w:rsid w:val="00143C6C"/>
    <w:rsid w:val="00182B3C"/>
    <w:rsid w:val="001D33EF"/>
    <w:rsid w:val="00237728"/>
    <w:rsid w:val="002C091C"/>
    <w:rsid w:val="002C656E"/>
    <w:rsid w:val="002D209C"/>
    <w:rsid w:val="003052EF"/>
    <w:rsid w:val="00397910"/>
    <w:rsid w:val="003B51C1"/>
    <w:rsid w:val="004B501B"/>
    <w:rsid w:val="0062730A"/>
    <w:rsid w:val="006C7E8A"/>
    <w:rsid w:val="006E3431"/>
    <w:rsid w:val="00772BCB"/>
    <w:rsid w:val="0082205B"/>
    <w:rsid w:val="008E4A07"/>
    <w:rsid w:val="00922AAD"/>
    <w:rsid w:val="00933280"/>
    <w:rsid w:val="00A07981"/>
    <w:rsid w:val="00A8488F"/>
    <w:rsid w:val="00AE1BF0"/>
    <w:rsid w:val="00C71BA4"/>
    <w:rsid w:val="00C90EA2"/>
    <w:rsid w:val="00C91E57"/>
    <w:rsid w:val="00CB0ED5"/>
    <w:rsid w:val="00D43A50"/>
    <w:rsid w:val="00D76182"/>
    <w:rsid w:val="00E240C0"/>
    <w:rsid w:val="00E2756B"/>
    <w:rsid w:val="00ED0576"/>
    <w:rsid w:val="00F05661"/>
    <w:rsid w:val="00F43BBF"/>
    <w:rsid w:val="00F6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F9E30"/>
  <w15:chartTrackingRefBased/>
  <w15:docId w15:val="{963F9E2A-D03D-4E37-9EA3-E59FE2C5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BF0"/>
    <w:pPr>
      <w:widowControl w:val="0"/>
      <w:spacing w:line="360" w:lineRule="auto"/>
      <w:ind w:firstLineChars="200" w:firstLine="527"/>
    </w:pPr>
    <w:rPr>
      <w:rFonts w:ascii="Times New Roman" w:eastAsia="宋体" w:hAnsi="Times New Roman" w:cs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A07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D43A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43A50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6">
    <w:name w:val="No Spacing"/>
    <w:uiPriority w:val="1"/>
    <w:qFormat/>
    <w:rsid w:val="00A8488F"/>
    <w:pPr>
      <w:widowControl w:val="0"/>
      <w:ind w:firstLineChars="200" w:firstLine="527"/>
    </w:pPr>
    <w:rPr>
      <w:rFonts w:ascii="Times New Roman" w:eastAsia="宋体" w:hAnsi="Times New Roman" w:cs="Times New Roman"/>
      <w:sz w:val="28"/>
      <w14:ligatures w14:val="none"/>
    </w:rPr>
  </w:style>
  <w:style w:type="paragraph" w:styleId="a7">
    <w:name w:val="header"/>
    <w:basedOn w:val="a"/>
    <w:link w:val="a8"/>
    <w:uiPriority w:val="99"/>
    <w:unhideWhenUsed/>
    <w:rsid w:val="006C7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7E8A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9">
    <w:name w:val="footer"/>
    <w:basedOn w:val="a"/>
    <w:link w:val="aa"/>
    <w:uiPriority w:val="99"/>
    <w:unhideWhenUsed/>
    <w:rsid w:val="006C7E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7E8A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5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 Solar</dc:creator>
  <cp:keywords/>
  <dc:description/>
  <cp:lastModifiedBy>R9-4</cp:lastModifiedBy>
  <cp:revision>19</cp:revision>
  <dcterms:created xsi:type="dcterms:W3CDTF">2024-05-06T07:31:00Z</dcterms:created>
  <dcterms:modified xsi:type="dcterms:W3CDTF">2024-05-15T00:47:00Z</dcterms:modified>
</cp:coreProperties>
</file>