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38C3" w:rsidRPr="009238C3" w:rsidRDefault="009238C3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Statement: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b/>
                      <w:b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sup>
              </m:sSup>
            </m:e>
          </m:func>
          <m:r>
            <m:rPr>
              <m:sty m:val="bi"/>
            </m:rPr>
            <w:rPr>
              <w:rFonts w:ascii="Cambria Math" w:hAnsi="Cambria Math"/>
            </w:rPr>
            <m:t>=b*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ub>
              </m:sSub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   x,a,b∈R</m:t>
          </m:r>
        </m:oMath>
      </m:oMathPara>
    </w:p>
    <w:p w:rsidR="009238C3" w:rsidRPr="009238C3" w:rsidRDefault="009238C3"/>
    <w:p w:rsidR="009238C3" w:rsidRPr="009238C3" w:rsidRDefault="009238C3">
      <m:oMathPara>
        <m:oMath>
          <m:r>
            <w:rPr>
              <w:rFonts w:ascii="Cambria Math" w:hAnsi="Cambria Math"/>
            </w:rPr>
            <m:t xml:space="preserve">Statement of proof: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</m:e>
          </m:func>
          <m:r>
            <w:rPr>
              <w:rFonts w:ascii="Cambria Math" w:hAnsi="Cambria Math"/>
            </w:rPr>
            <m:t>=b*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   x,a∈R   b∈Q</m:t>
          </m:r>
        </m:oMath>
      </m:oMathPara>
    </w:p>
    <w:p w:rsidR="009238C3" w:rsidRPr="009238C3" w:rsidRDefault="0000000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 xml:space="preserve">let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=k=&gt;x=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:rsidR="00D71BBE" w:rsidRPr="00D71BBE" w:rsidRDefault="0000000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k*b</m:t>
                  </m:r>
                </m:sup>
              </m:sSup>
            </m:e>
          </m:func>
          <m:r>
            <w:rPr>
              <w:rFonts w:ascii="Cambria Math" w:hAnsi="Cambria Math"/>
            </w:rPr>
            <m:t>=k*b=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*b</m:t>
          </m:r>
        </m:oMath>
      </m:oMathPara>
    </w:p>
    <w:p w:rsidR="000456D6" w:rsidRPr="000456D6" w:rsidRDefault="00000000">
      <m:oMathPara>
        <m:oMath>
          <w:hyperlink r:id="rId4" w:history="1">
            <m:r>
              <w:rPr>
                <w:rStyle w:val="Hyperlink"/>
                <w:rFonts w:ascii="Cambria Math" w:hAnsi="Cambria Math"/>
              </w:rPr>
              <m:t>Power of power rule</m:t>
            </m:r>
          </w:hyperlink>
          <m:r>
            <w:rPr>
              <w:rFonts w:ascii="Cambria Math" w:hAnsi="Cambria Math"/>
            </w:rPr>
            <m:t xml:space="preserve"> </m:t>
          </m:r>
        </m:oMath>
      </m:oMathPara>
    </w:p>
    <w:p w:rsidR="00D71BBE" w:rsidRPr="00943E31" w:rsidRDefault="00D71BBE"/>
    <w:p w:rsidR="009238C3" w:rsidRPr="009238C3" w:rsidRDefault="00D71BBE">
      <m:oMathPara>
        <m:oMath>
          <m:r>
            <w:rPr>
              <w:rFonts w:ascii="Cambria Math" w:hAnsi="Cambria Math"/>
            </w:rPr>
            <m:t>use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 xml:space="preserve"> to prove for roots </m:t>
          </m:r>
        </m:oMath>
      </m:oMathPara>
    </w:p>
    <w:p w:rsidR="009238C3" w:rsidRPr="009238C3" w:rsidRDefault="009238C3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D5231D" w:rsidRPr="009238C3" w:rsidRDefault="009238C3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9238C3" w:rsidRPr="009238C3" w:rsidRDefault="009238C3"/>
    <w:sectPr w:rsidR="009238C3" w:rsidRPr="00923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2C9"/>
    <w:rsid w:val="000456D6"/>
    <w:rsid w:val="005A1205"/>
    <w:rsid w:val="007B47D5"/>
    <w:rsid w:val="007C32C9"/>
    <w:rsid w:val="009238C3"/>
    <w:rsid w:val="00943E31"/>
    <w:rsid w:val="00D5231D"/>
    <w:rsid w:val="00D7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A4E60"/>
  <w15:chartTrackingRefBased/>
  <w15:docId w15:val="{196DB03E-4758-9642-96D3-F7D64EEBA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38C3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D71B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B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&#24130;&#30340;&#24130;-Power%20of%20power%20rul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4</cp:revision>
  <dcterms:created xsi:type="dcterms:W3CDTF">2024-09-06T23:45:00Z</dcterms:created>
  <dcterms:modified xsi:type="dcterms:W3CDTF">2024-09-07T00:32:00Z</dcterms:modified>
</cp:coreProperties>
</file>