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C7" w:rsidRDefault="00AE39C7" w:rsidP="00847B9F">
      <w:pPr>
        <w:ind w:firstLine="482"/>
        <w:rPr>
          <w:b/>
          <w:bCs/>
        </w:rPr>
      </w:pPr>
      <w:r w:rsidRPr="00AE39C7">
        <w:rPr>
          <w:rFonts w:hint="eastAsia"/>
          <w:b/>
          <w:bCs/>
        </w:rPr>
        <w:t>同步电机作业</w:t>
      </w:r>
      <w:r w:rsidRPr="00AE39C7">
        <w:rPr>
          <w:rFonts w:hint="eastAsia"/>
          <w:b/>
          <w:bCs/>
        </w:rPr>
        <w:t>06</w:t>
      </w:r>
      <w:r w:rsidRPr="00AE39C7">
        <w:rPr>
          <w:rFonts w:hint="eastAsia"/>
          <w:b/>
          <w:bCs/>
        </w:rPr>
        <w:t>（有功功率调节和静态稳定</w:t>
      </w:r>
    </w:p>
    <w:p w:rsidR="00AE39C7" w:rsidRPr="00AE39C7" w:rsidRDefault="00AE39C7" w:rsidP="00AE39C7">
      <w:pPr>
        <w:rPr>
          <w:bCs/>
        </w:rPr>
      </w:pPr>
      <w:r w:rsidRPr="00AE39C7">
        <w:rPr>
          <w:bCs/>
        </w:rPr>
        <w:t xml:space="preserve">T12 </w:t>
      </w:r>
      <w:r w:rsidRPr="00AE39C7">
        <w:rPr>
          <w:rFonts w:hint="eastAsia"/>
          <w:bCs/>
        </w:rPr>
        <w:t>一台大电网并联的同步发电机，由一台接在恒压直流电源上的并励直流电动机拖动，增加直流电动机励磁回路的电阻，此时直流电动机转速是否变化？为什么？调整后下列参数如何变化？</w:t>
      </w:r>
      <w:r w:rsidRPr="00AE39C7">
        <w:rPr>
          <w:bCs/>
        </w:rPr>
        <w:br/>
        <w:t>1</w:t>
      </w:r>
      <w:r w:rsidRPr="00AE39C7">
        <w:rPr>
          <w:rFonts w:hint="eastAsia"/>
          <w:bCs/>
        </w:rPr>
        <w:t>）同步发电机组的转速；</w:t>
      </w:r>
      <w:r w:rsidRPr="00AE39C7">
        <w:rPr>
          <w:rFonts w:hint="eastAsia"/>
          <w:bCs/>
        </w:rPr>
        <w:t xml:space="preserve">  </w:t>
      </w:r>
      <w:r w:rsidRPr="00AE39C7">
        <w:rPr>
          <w:bCs/>
        </w:rPr>
        <w:t>2</w:t>
      </w:r>
      <w:r w:rsidRPr="00AE39C7">
        <w:rPr>
          <w:rFonts w:hint="eastAsia"/>
          <w:bCs/>
        </w:rPr>
        <w:t>）直流电动机的电枢电流</w:t>
      </w:r>
      <w:r w:rsidRPr="00AE39C7">
        <w:rPr>
          <w:bCs/>
        </w:rPr>
        <w:br/>
        <w:t>3</w:t>
      </w:r>
      <w:r w:rsidRPr="00AE39C7">
        <w:rPr>
          <w:rFonts w:hint="eastAsia"/>
          <w:bCs/>
        </w:rPr>
        <w:t>）同步发电机的电枢电流、功率角</w:t>
      </w:r>
      <w:r w:rsidRPr="00AE39C7">
        <w:rPr>
          <w:bCs/>
        </w:rPr>
        <w:t>θ</w:t>
      </w:r>
      <w:r w:rsidRPr="00AE39C7">
        <w:rPr>
          <w:rFonts w:hint="eastAsia"/>
          <w:bCs/>
        </w:rPr>
        <w:t>、功率因数</w:t>
      </w:r>
      <w:r w:rsidRPr="00AE39C7">
        <w:rPr>
          <w:bCs/>
        </w:rPr>
        <w:t>cosφ</w:t>
      </w:r>
      <w:r w:rsidRPr="00AE39C7">
        <w:rPr>
          <w:rFonts w:hint="eastAsia"/>
          <w:bCs/>
        </w:rPr>
        <w:t>。</w:t>
      </w:r>
      <w:r w:rsidRPr="00AE39C7">
        <w:rPr>
          <w:bCs/>
        </w:rPr>
        <w:br/>
        <w:t xml:space="preserve"> (</w:t>
      </w:r>
      <w:r w:rsidRPr="00AE39C7">
        <w:rPr>
          <w:rFonts w:hint="eastAsia"/>
          <w:bCs/>
        </w:rPr>
        <w:t>若原来同步发电机运行在过励状态，调节前后，同步发电机的励磁电流不变</w:t>
      </w:r>
      <w:r w:rsidRPr="00AE39C7">
        <w:rPr>
          <w:bCs/>
        </w:rPr>
        <w:t>)</w:t>
      </w:r>
      <w:r w:rsidRPr="00AE39C7">
        <w:rPr>
          <w:rFonts w:hint="eastAsia"/>
          <w:bCs/>
        </w:rPr>
        <w:t>。</w:t>
      </w:r>
    </w:p>
    <w:p w:rsidR="00AE39C7" w:rsidRPr="00AE39C7" w:rsidRDefault="00AE39C7" w:rsidP="00AE39C7">
      <w:pPr>
        <w:rPr>
          <w:bCs/>
        </w:rPr>
      </w:pPr>
      <w:r w:rsidRPr="00AE39C7">
        <w:rPr>
          <w:bCs/>
        </w:rPr>
        <w:t xml:space="preserve">T13 </w:t>
      </w:r>
      <w:r w:rsidRPr="00AE39C7">
        <w:rPr>
          <w:rFonts w:hint="eastAsia"/>
          <w:bCs/>
        </w:rPr>
        <w:t>比较在与无限大电网并联运行的同步发电机的静态稳定性能</w:t>
      </w:r>
      <w:r w:rsidRPr="00AE39C7">
        <w:rPr>
          <w:bCs/>
        </w:rPr>
        <w:t>,</w:t>
      </w:r>
      <w:r w:rsidRPr="00AE39C7">
        <w:rPr>
          <w:rFonts w:hint="eastAsia"/>
          <w:bCs/>
        </w:rPr>
        <w:t>并说明理由。</w:t>
      </w:r>
      <w:r w:rsidRPr="00AE39C7">
        <w:rPr>
          <w:bCs/>
        </w:rPr>
        <w:br/>
        <w:t>1</w:t>
      </w:r>
      <w:r w:rsidRPr="00AE39C7">
        <w:rPr>
          <w:rFonts w:hint="eastAsia"/>
          <w:bCs/>
        </w:rPr>
        <w:t>）有较大短路比或较小短路比；</w:t>
      </w:r>
      <w:bookmarkStart w:id="0" w:name="_GoBack"/>
      <w:bookmarkEnd w:id="0"/>
      <w:r w:rsidRPr="00AE39C7">
        <w:rPr>
          <w:bCs/>
        </w:rPr>
        <w:br/>
        <w:t>2</w:t>
      </w:r>
      <w:r w:rsidRPr="00AE39C7">
        <w:rPr>
          <w:rFonts w:hint="eastAsia"/>
          <w:bCs/>
        </w:rPr>
        <w:t>）在过激状态下运行或在欠激状态下运行；</w:t>
      </w:r>
      <w:r w:rsidRPr="00AE39C7">
        <w:rPr>
          <w:bCs/>
        </w:rPr>
        <w:br/>
        <w:t>3</w:t>
      </w:r>
      <w:r w:rsidRPr="00AE39C7">
        <w:rPr>
          <w:rFonts w:hint="eastAsia"/>
          <w:bCs/>
        </w:rPr>
        <w:t>）在轻载状态下运行或在重载状态下运行；</w:t>
      </w:r>
      <w:r w:rsidRPr="00AE39C7">
        <w:rPr>
          <w:bCs/>
        </w:rPr>
        <w:br/>
        <w:t>4</w:t>
      </w:r>
      <w:r w:rsidRPr="00AE39C7">
        <w:rPr>
          <w:rFonts w:hint="eastAsia"/>
          <w:bCs/>
        </w:rPr>
        <w:t>）直接接到电网或通过升压变压器、长输电线接到电网。</w:t>
      </w:r>
    </w:p>
    <w:p w:rsidR="00AE39C7" w:rsidRPr="00AE39C7" w:rsidRDefault="00AE39C7" w:rsidP="00847B9F">
      <w:pPr>
        <w:ind w:firstLine="482"/>
        <w:rPr>
          <w:b/>
          <w:bCs/>
        </w:rPr>
      </w:pPr>
    </w:p>
    <w:p w:rsidR="00AE39C7" w:rsidRDefault="00AE39C7" w:rsidP="00847B9F">
      <w:pPr>
        <w:ind w:firstLine="482"/>
        <w:rPr>
          <w:b/>
          <w:bCs/>
        </w:rPr>
      </w:pPr>
    </w:p>
    <w:p w:rsidR="00AE39C7" w:rsidRDefault="00AE39C7" w:rsidP="00847B9F">
      <w:pPr>
        <w:ind w:firstLine="482"/>
        <w:rPr>
          <w:rFonts w:hint="eastAsia"/>
          <w:b/>
          <w:bCs/>
        </w:rPr>
      </w:pPr>
    </w:p>
    <w:sectPr w:rsidR="00AE3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97" w:rsidRDefault="002D5D97" w:rsidP="000A2C55">
      <w:pPr>
        <w:spacing w:line="240" w:lineRule="auto"/>
      </w:pPr>
      <w:r>
        <w:separator/>
      </w:r>
    </w:p>
  </w:endnote>
  <w:endnote w:type="continuationSeparator" w:id="0">
    <w:p w:rsidR="002D5D97" w:rsidRDefault="002D5D97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97" w:rsidRDefault="002D5D97" w:rsidP="000A2C55">
      <w:pPr>
        <w:spacing w:line="240" w:lineRule="auto"/>
      </w:pPr>
      <w:r>
        <w:separator/>
      </w:r>
    </w:p>
  </w:footnote>
  <w:footnote w:type="continuationSeparator" w:id="0">
    <w:p w:rsidR="002D5D97" w:rsidRDefault="002D5D97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3545B"/>
    <w:rsid w:val="00092DFF"/>
    <w:rsid w:val="000A2C55"/>
    <w:rsid w:val="000C294C"/>
    <w:rsid w:val="000D2AB3"/>
    <w:rsid w:val="001113E1"/>
    <w:rsid w:val="00141EAC"/>
    <w:rsid w:val="0019002F"/>
    <w:rsid w:val="001F73E5"/>
    <w:rsid w:val="002C04F0"/>
    <w:rsid w:val="002D39BE"/>
    <w:rsid w:val="002D5D97"/>
    <w:rsid w:val="00391CCF"/>
    <w:rsid w:val="00397620"/>
    <w:rsid w:val="0041197F"/>
    <w:rsid w:val="0045456D"/>
    <w:rsid w:val="004A440D"/>
    <w:rsid w:val="00507795"/>
    <w:rsid w:val="00575133"/>
    <w:rsid w:val="007846D7"/>
    <w:rsid w:val="00825EA3"/>
    <w:rsid w:val="00847B9F"/>
    <w:rsid w:val="009D7D22"/>
    <w:rsid w:val="00A145F8"/>
    <w:rsid w:val="00A424EF"/>
    <w:rsid w:val="00A71592"/>
    <w:rsid w:val="00AE39C7"/>
    <w:rsid w:val="00AE71AC"/>
    <w:rsid w:val="00C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C8CC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2018-07-11T06:45:00Z</dcterms:created>
  <dcterms:modified xsi:type="dcterms:W3CDTF">2018-07-11T06:45:00Z</dcterms:modified>
</cp:coreProperties>
</file>