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80" w:rsidRDefault="00E97580" w:rsidP="00E97580">
      <w:pPr>
        <w:ind w:left="420" w:hangingChars="200" w:hanging="420"/>
      </w:pPr>
      <w:r>
        <w:rPr>
          <w:rFonts w:hint="eastAsia"/>
        </w:rPr>
        <w:t>异步电动机作业0</w:t>
      </w:r>
      <w:r w:rsidR="005C2ED3">
        <w:t>3</w:t>
      </w:r>
      <w:r>
        <w:rPr>
          <w:rFonts w:hint="eastAsia"/>
        </w:rPr>
        <w:t>-（异步电动机原理）</w:t>
      </w:r>
    </w:p>
    <w:p w:rsidR="005C2ED3" w:rsidRDefault="00245E32" w:rsidP="00462DC3">
      <w:pPr>
        <w:pStyle w:val="A6-10"/>
        <w:ind w:left="360" w:hanging="360"/>
      </w:pPr>
      <w:r>
        <w:rPr>
          <w:rFonts w:hint="eastAsia"/>
        </w:rPr>
        <w:t>Y0</w:t>
      </w:r>
      <w:r w:rsidR="005C2ED3">
        <w:t>4</w:t>
      </w:r>
      <w:r w:rsidR="00E97580">
        <w:rPr>
          <w:rFonts w:hint="eastAsia"/>
        </w:rPr>
        <w:t>异步电动机</w:t>
      </w:r>
      <w:r w:rsidR="005C2ED3">
        <w:rPr>
          <w:rFonts w:hint="eastAsia"/>
        </w:rPr>
        <w:t>为什么要进行频率折算？折算的原则是什么？折算时为什么要串附加电阻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(1-s)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C2ED3">
        <w:rPr>
          <w:rFonts w:hint="eastAsia"/>
        </w:rPr>
        <w:t>，该电阻的物理意义是什么？</w:t>
      </w:r>
    </w:p>
    <w:p w:rsidR="0057312C" w:rsidRDefault="003828D7" w:rsidP="00462DC3">
      <w:pPr>
        <w:pStyle w:val="A6-10"/>
        <w:ind w:left="360" w:hanging="360"/>
      </w:pPr>
      <w:r>
        <w:rPr>
          <w:rFonts w:hint="eastAsia"/>
        </w:rPr>
        <w:t>Y</w:t>
      </w:r>
      <w:r>
        <w:t>05.</w:t>
      </w:r>
      <w:r>
        <w:rPr>
          <w:rFonts w:hint="eastAsia"/>
        </w:rPr>
        <w:t>已知一台异步电动机，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=</w:t>
      </w:r>
      <w:r>
        <w:t>380V</w:t>
      </w:r>
      <w:r>
        <w:rPr>
          <w:rFonts w:hint="eastAsia"/>
        </w:rPr>
        <w:t>，定子</w:t>
      </w:r>
      <w:r w:rsidRPr="00D975DE">
        <w:rPr>
          <w:rFonts w:ascii="微软雅黑" w:eastAsia="微软雅黑" w:hAnsi="微软雅黑" w:cs="微软雅黑" w:hint="eastAsia"/>
        </w:rPr>
        <w:t>∆</w:t>
      </w:r>
      <w:r w:rsidRPr="00D975DE">
        <w:rPr>
          <w:rFonts w:ascii="宋体" w:hAnsi="宋体" w:cs="宋体" w:hint="eastAsia"/>
        </w:rPr>
        <w:t>连接</w:t>
      </w:r>
      <w:r w:rsidRPr="00D975D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975DE">
        <w:rPr>
          <w:rFonts w:hint="eastAsia"/>
        </w:rPr>
        <w:t>=</w:t>
      </w:r>
      <w:r w:rsidRPr="00D975DE">
        <w:t>50Hz</w:t>
      </w:r>
      <w:r w:rsidRPr="00D975DE">
        <w:rPr>
          <w:rFonts w:hint="eastAsia"/>
        </w:rPr>
        <w:t>，额定转速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975DE">
        <w:rPr>
          <w:rFonts w:hint="eastAsia"/>
        </w:rPr>
        <w:t>=</w:t>
      </w:r>
      <w:r w:rsidRPr="00D975DE">
        <w:t xml:space="preserve">1426 </w:t>
      </w:r>
      <w:r w:rsidRPr="00D975DE">
        <w:rPr>
          <w:rFonts w:hint="eastAsia"/>
        </w:rPr>
        <w:t>r/min</w:t>
      </w:r>
      <w:r w:rsidRPr="00D975D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D975DE">
        <w:rPr>
          <w:rFonts w:hint="eastAsia"/>
        </w:rPr>
        <w:t>=</w:t>
      </w:r>
      <w:r w:rsidRPr="00D975DE">
        <w:t>2.865</w:t>
      </w:r>
      <w:r w:rsidRPr="00D975DE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σ</m:t>
            </m:r>
          </m:sub>
        </m:sSub>
      </m:oMath>
      <w:r w:rsidRPr="00D975DE">
        <w:rPr>
          <w:rFonts w:hint="eastAsia"/>
        </w:rPr>
        <w:t>=</w:t>
      </w:r>
      <w:r w:rsidR="009239EB" w:rsidRPr="00D975DE">
        <w:t>7.71</w:t>
      </w:r>
      <w:r w:rsidRPr="00D975DE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D975DE">
        <w:rPr>
          <w:rFonts w:hint="eastAsia"/>
        </w:rPr>
        <w:t>=</w:t>
      </w:r>
      <w:r w:rsidRPr="00D975DE">
        <w:t>2.8</w:t>
      </w:r>
      <w:r w:rsidR="009239EB" w:rsidRPr="00D975DE">
        <w:t>2</w:t>
      </w:r>
      <w:r w:rsidRPr="00D975DE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σ</m:t>
            </m:r>
          </m:sub>
        </m:sSub>
      </m:oMath>
      <w:r w:rsidRPr="00D975DE">
        <w:rPr>
          <w:rFonts w:hint="eastAsia"/>
        </w:rPr>
        <w:t>=</w:t>
      </w:r>
      <w:r w:rsidR="009239EB" w:rsidRPr="00D975DE">
        <w:t>11.75</w:t>
      </w:r>
      <w:r w:rsidRPr="00D975DE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9239EB" w:rsidRPr="00D975DE">
        <w:rPr>
          <w:rFonts w:hint="eastAsia"/>
        </w:rPr>
        <w:t>=</w:t>
      </w:r>
      <w:r w:rsidR="009239EB" w:rsidRPr="00D975DE">
        <w:t>0</w:t>
      </w:r>
      <w:r w:rsidR="009239EB" w:rsidRPr="00D975DE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9239EB" w:rsidRPr="00D975DE">
        <w:rPr>
          <w:rFonts w:hint="eastAsia"/>
        </w:rPr>
        <w:t>=</w:t>
      </w:r>
      <w:r w:rsidR="009239EB" w:rsidRPr="00D975DE">
        <w:t>202</w:t>
      </w:r>
      <w:r w:rsidR="009239EB" w:rsidRPr="00D975DE">
        <w:rPr>
          <w:rFonts w:hint="eastAsia"/>
        </w:rPr>
        <w:t>Ω。求</w:t>
      </w:r>
      <w:r w:rsidR="00D975DE">
        <w:br/>
      </w:r>
      <w:r w:rsidR="009239EB">
        <w:rPr>
          <w:rFonts w:hint="eastAsia"/>
        </w:rPr>
        <w:t>（</w:t>
      </w:r>
      <w:r w:rsidR="009239EB">
        <w:rPr>
          <w:rFonts w:hint="eastAsia"/>
        </w:rPr>
        <w:t>1</w:t>
      </w:r>
      <w:r w:rsidR="009239EB">
        <w:rPr>
          <w:rFonts w:hint="eastAsia"/>
        </w:rPr>
        <w:t>）电机的同步转速与极对数；</w:t>
      </w:r>
      <w:r w:rsidR="00D975DE">
        <w:br/>
      </w:r>
      <w:r w:rsidR="0057312C" w:rsidRPr="0057312C">
        <w:rPr>
          <w:rFonts w:hint="eastAsia"/>
        </w:rPr>
        <w:t>（</w:t>
      </w:r>
      <w:r w:rsidR="0057312C" w:rsidRPr="0057312C">
        <w:t>2</w:t>
      </w:r>
      <w:r w:rsidR="0057312C" w:rsidRPr="0057312C">
        <w:rPr>
          <w:rFonts w:hint="eastAsia"/>
        </w:rPr>
        <w:t>）若电机转速</w:t>
      </w:r>
      <w:r w:rsidR="0057312C" w:rsidRPr="0057312C">
        <w:t>n=14</w:t>
      </w:r>
      <w:r w:rsidR="0057312C">
        <w:t>75</w:t>
      </w:r>
      <w:r w:rsidR="0057312C" w:rsidRPr="0057312C">
        <w:t>r/min</w:t>
      </w:r>
      <w:r w:rsidR="0057312C" w:rsidRPr="0057312C">
        <w:rPr>
          <w:rFonts w:hint="eastAsia"/>
        </w:rPr>
        <w:t>时</w:t>
      </w:r>
      <w:r w:rsidR="0057312C" w:rsidRPr="0057312C">
        <w:rPr>
          <w:rFonts w:hint="eastAsia"/>
          <w:b/>
          <w:color w:val="FF0000"/>
        </w:rPr>
        <w:t>（单学号）</w:t>
      </w:r>
      <w:r w:rsidR="0057312C" w:rsidRPr="0057312C">
        <w:rPr>
          <w:rFonts w:hint="eastAsia"/>
        </w:rPr>
        <w:t>，</w:t>
      </w:r>
      <w:r w:rsidR="0057312C" w:rsidRPr="0057312C">
        <w:t>n=14</w:t>
      </w:r>
      <w:r w:rsidR="0057312C">
        <w:t>30</w:t>
      </w:r>
      <w:r w:rsidR="0057312C" w:rsidRPr="0057312C">
        <w:t>r/min</w:t>
      </w:r>
      <w:r w:rsidR="0057312C" w:rsidRPr="0057312C">
        <w:rPr>
          <w:rFonts w:hint="eastAsia"/>
        </w:rPr>
        <w:t>时</w:t>
      </w:r>
      <w:r w:rsidR="0057312C" w:rsidRPr="0057312C">
        <w:rPr>
          <w:rFonts w:hint="eastAsia"/>
          <w:b/>
          <w:color w:val="FF0000"/>
        </w:rPr>
        <w:t>（双学号）</w:t>
      </w:r>
      <w:r w:rsidR="0057312C" w:rsidRPr="0057312C">
        <w:br/>
        <w:t>1</w:t>
      </w:r>
      <w:r w:rsidR="0057312C" w:rsidRPr="0057312C">
        <w:rPr>
          <w:rFonts w:hint="eastAsia"/>
        </w:rPr>
        <w:t>）电机转差率和转子频率；</w:t>
      </w:r>
      <w:r w:rsidR="0057312C" w:rsidRPr="0057312C">
        <w:br/>
        <w:t>2</w:t>
      </w:r>
      <w:r w:rsidR="0057312C" w:rsidRPr="0057312C">
        <w:rPr>
          <w:rFonts w:hint="eastAsia"/>
        </w:rPr>
        <w:t>）利用等效电路计算该运行状态时定子电流、功率因数和输入功率，以及电机的总机械功率。</w:t>
      </w:r>
    </w:p>
    <w:p w:rsidR="00462DC3" w:rsidRPr="00462DC3" w:rsidRDefault="00462DC3" w:rsidP="00462DC3">
      <w:pPr>
        <w:pStyle w:val="A6-2"/>
        <w:rPr>
          <w:rFonts w:hint="eastAsia"/>
        </w:rPr>
      </w:pPr>
    </w:p>
    <w:tbl>
      <w:tblPr>
        <w:tblW w:w="7420" w:type="dxa"/>
        <w:tblLook w:val="04A0" w:firstRow="1" w:lastRow="0" w:firstColumn="1" w:lastColumn="0" w:noHBand="0" w:noVBand="1"/>
      </w:tblPr>
      <w:tblGrid>
        <w:gridCol w:w="2260"/>
        <w:gridCol w:w="4080"/>
        <w:gridCol w:w="1080"/>
      </w:tblGrid>
      <w:tr w:rsidR="00462DC3" w:rsidRPr="0057312C" w:rsidTr="0007337A">
        <w:trPr>
          <w:trHeight w:val="285"/>
        </w:trPr>
        <w:tc>
          <w:tcPr>
            <w:tcW w:w="7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:rsidR="00462DC3" w:rsidRPr="0057312C" w:rsidRDefault="00462DC3" w:rsidP="00462DC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给定条件（电机转速）1475</w:t>
            </w:r>
            <w:bookmarkStart w:id="0" w:name="_GoBack"/>
            <w:bookmarkEnd w:id="0"/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r/min</w:t>
            </w: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462D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（1）电机极对数p=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同步转速n1=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转差率s=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0.016666667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定子阻抗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2.865+7.71j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转子阻抗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169.2+11.75j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激磁阻抗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Z2*Zm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-2373.5+34178.4j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Z2+Zm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169.2+213.75j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Z2*Zm/(Z2+Zm)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92.8989536510497+84.6409495099771j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等效阻抗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95.7639536510497+92.3509495099771j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电压复数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定子电流复数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2.05601518511778-1.98273930130783j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(2) 定子电流 I=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2.856300681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功率因数角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-0.767256965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-43.9606</w:t>
            </w:r>
          </w:p>
        </w:tc>
      </w:tr>
      <w:tr w:rsidR="0057312C" w:rsidRPr="0057312C" w:rsidTr="0057312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定子功率因数cos</w:t>
            </w:r>
            <w:r w:rsidRPr="005731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φ</w:t>
            </w: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0.719817489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电机输入功率P1=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2343.857311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转子电流(幅值)I2=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2.116455567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总机械功率Pmec=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2235.839812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239EB" w:rsidRPr="0057312C" w:rsidRDefault="009239EB" w:rsidP="003F250E">
      <w:pPr>
        <w:pStyle w:val="A61-"/>
        <w:numPr>
          <w:ilvl w:val="0"/>
          <w:numId w:val="0"/>
        </w:numPr>
        <w:ind w:left="567" w:hanging="567"/>
        <w:rPr>
          <w:b/>
        </w:rPr>
      </w:pPr>
    </w:p>
    <w:p w:rsidR="003828D7" w:rsidRPr="003828D7" w:rsidRDefault="003828D7" w:rsidP="003828D7"/>
    <w:tbl>
      <w:tblPr>
        <w:tblW w:w="7420" w:type="dxa"/>
        <w:tblLook w:val="04A0" w:firstRow="1" w:lastRow="0" w:firstColumn="1" w:lastColumn="0" w:noHBand="0" w:noVBand="1"/>
      </w:tblPr>
      <w:tblGrid>
        <w:gridCol w:w="2260"/>
        <w:gridCol w:w="4080"/>
        <w:gridCol w:w="1080"/>
      </w:tblGrid>
      <w:tr w:rsidR="00462DC3" w:rsidRPr="0057312C" w:rsidTr="00027406">
        <w:trPr>
          <w:trHeight w:val="285"/>
        </w:trPr>
        <w:tc>
          <w:tcPr>
            <w:tcW w:w="7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:rsidR="00462DC3" w:rsidRPr="0057312C" w:rsidRDefault="00462DC3" w:rsidP="00462DC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给定条件（电机转速）1430r/min</w:t>
            </w: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462DC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（1）电机极对数p=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同步转速n1=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转差率s=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0.046666667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定子阻抗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2.865+7.71j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转子阻抗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60.4285714285714+11.75j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激磁阻抗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Z2*Zm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-2373.5+12206.5714285714j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Z2+Zm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60.4285714285714+213.75j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Z2*Zm/(Z2+Zm)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49.9735247099836+25.2319471694724j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等效阻抗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52.8385247099836+32.9419471694724j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电压复数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615F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定子电流复数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5.17880240377578-3.22870171191749j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(2) 定子电流 I=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6.102827958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功率因数角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-0.557480783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-31.9413</w:t>
            </w:r>
          </w:p>
        </w:tc>
      </w:tr>
      <w:tr w:rsidR="0057312C" w:rsidRPr="0057312C" w:rsidTr="0057312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定子功率因数cos</w:t>
            </w:r>
            <w:r w:rsidRPr="005731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φ</w:t>
            </w: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0.848590594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电机输入功率P1=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5903.83474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转子电流(幅值)I2=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5.549833504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7312C" w:rsidRPr="0057312C" w:rsidTr="0057312C">
        <w:trPr>
          <w:trHeight w:val="28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总机械功率Pmec=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312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5323.144669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12C" w:rsidRPr="0057312C" w:rsidRDefault="0057312C" w:rsidP="0057312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CD33B7" w:rsidRPr="0057312C" w:rsidRDefault="00CD33B7" w:rsidP="00E97580"/>
    <w:sectPr w:rsidR="00CD33B7" w:rsidRPr="0057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0CD" w:rsidRDefault="00E320CD" w:rsidP="00462DC3">
      <w:r>
        <w:separator/>
      </w:r>
    </w:p>
  </w:endnote>
  <w:endnote w:type="continuationSeparator" w:id="0">
    <w:p w:rsidR="00E320CD" w:rsidRDefault="00E320CD" w:rsidP="0046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0CD" w:rsidRDefault="00E320CD" w:rsidP="00462DC3">
      <w:r>
        <w:separator/>
      </w:r>
    </w:p>
  </w:footnote>
  <w:footnote w:type="continuationSeparator" w:id="0">
    <w:p w:rsidR="00E320CD" w:rsidRDefault="00E320CD" w:rsidP="00462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9395D"/>
    <w:multiLevelType w:val="hybridMultilevel"/>
    <w:tmpl w:val="8310723E"/>
    <w:lvl w:ilvl="0" w:tplc="293678AC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80"/>
    <w:rsid w:val="00022E8C"/>
    <w:rsid w:val="00141EAC"/>
    <w:rsid w:val="0019002F"/>
    <w:rsid w:val="001F73E5"/>
    <w:rsid w:val="00245E32"/>
    <w:rsid w:val="003828D7"/>
    <w:rsid w:val="003F250E"/>
    <w:rsid w:val="0041197F"/>
    <w:rsid w:val="00462DC3"/>
    <w:rsid w:val="00507795"/>
    <w:rsid w:val="0057312C"/>
    <w:rsid w:val="005C2ED3"/>
    <w:rsid w:val="00615FD4"/>
    <w:rsid w:val="00765CA7"/>
    <w:rsid w:val="007846D7"/>
    <w:rsid w:val="009239EB"/>
    <w:rsid w:val="00A145F8"/>
    <w:rsid w:val="00A71592"/>
    <w:rsid w:val="00B12F61"/>
    <w:rsid w:val="00C200F0"/>
    <w:rsid w:val="00CD33B7"/>
    <w:rsid w:val="00D975DE"/>
    <w:rsid w:val="00E320CD"/>
    <w:rsid w:val="00E9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0FB1E"/>
  <w15:chartTrackingRefBased/>
  <w15:docId w15:val="{72B746E5-DA30-4D83-B004-7CDF9DE5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E97580"/>
    <w:pPr>
      <w:numPr>
        <w:numId w:val="4"/>
      </w:numPr>
      <w:tabs>
        <w:tab w:val="clear" w:pos="2385"/>
      </w:tabs>
      <w:spacing w:before="120" w:line="440" w:lineRule="atLeast"/>
      <w:ind w:firstLineChars="0" w:firstLine="0"/>
    </w:pPr>
    <w:rPr>
      <w:color w:val="7030A0"/>
      <w:szCs w:val="44"/>
    </w:rPr>
  </w:style>
  <w:style w:type="paragraph" w:customStyle="1" w:styleId="A62-01">
    <w:name w:val="A62-解答01"/>
    <w:basedOn w:val="a"/>
    <w:next w:val="a"/>
    <w:rsid w:val="00E97580"/>
    <w:pPr>
      <w:spacing w:line="360" w:lineRule="auto"/>
      <w:ind w:left="200" w:hangingChars="200" w:hanging="200"/>
    </w:pPr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CD33B7"/>
    <w:rPr>
      <w:color w:val="808080"/>
    </w:rPr>
  </w:style>
  <w:style w:type="paragraph" w:styleId="a4">
    <w:name w:val="List Paragraph"/>
    <w:basedOn w:val="a"/>
    <w:uiPriority w:val="34"/>
    <w:qFormat/>
    <w:rsid w:val="009239E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73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62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2D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2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2DC3"/>
    <w:rPr>
      <w:sz w:val="18"/>
      <w:szCs w:val="18"/>
    </w:rPr>
  </w:style>
  <w:style w:type="paragraph" w:customStyle="1" w:styleId="A6-10">
    <w:name w:val="A6-正文(悬挂1)"/>
    <w:basedOn w:val="A6-"/>
    <w:next w:val="A6-2"/>
    <w:qFormat/>
    <w:rsid w:val="00462DC3"/>
    <w:pPr>
      <w:ind w:left="150" w:hangingChars="150" w:hanging="150"/>
    </w:pPr>
  </w:style>
  <w:style w:type="paragraph" w:customStyle="1" w:styleId="A6-21">
    <w:name w:val="A6-正文(悬挂2)"/>
    <w:basedOn w:val="A6-10"/>
    <w:qFormat/>
    <w:rsid w:val="00462DC3"/>
    <w:pPr>
      <w:ind w:left="200" w:hangingChars="200" w:hanging="200"/>
    </w:pPr>
  </w:style>
  <w:style w:type="paragraph" w:customStyle="1" w:styleId="A6-30">
    <w:name w:val="A6-正文(悬挂3)"/>
    <w:basedOn w:val="A6-21"/>
    <w:qFormat/>
    <w:rsid w:val="00462DC3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6</cp:revision>
  <dcterms:created xsi:type="dcterms:W3CDTF">2018-07-15T12:18:00Z</dcterms:created>
  <dcterms:modified xsi:type="dcterms:W3CDTF">2018-08-17T08:52:00Z</dcterms:modified>
</cp:coreProperties>
</file>