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6037C" w14:textId="76E9AE6B" w:rsidR="00C1455B" w:rsidRPr="00C1455B" w:rsidRDefault="00C1455B" w:rsidP="00C1455B">
      <w:pPr>
        <w:pStyle w:val="a3"/>
        <w:pBdr>
          <w:top w:val="single" w:sz="2" w:space="0" w:color="D9D9E3"/>
          <w:left w:val="single" w:sz="2" w:space="0" w:color="D9D9E3"/>
          <w:bottom w:val="single" w:sz="2" w:space="0" w:color="D9D9E3"/>
          <w:right w:val="single" w:sz="2" w:space="0" w:color="D9D9E3"/>
        </w:pBdr>
        <w:shd w:val="clear" w:color="auto" w:fill="F7F7F8"/>
        <w:tabs>
          <w:tab w:val="left" w:pos="2122"/>
        </w:tabs>
        <w:spacing w:before="300" w:beforeAutospacing="0" w:after="300" w:afterAutospacing="0"/>
        <w:rPr>
          <w:rFonts w:ascii="Segoe UI" w:hAnsi="Segoe UI" w:cs="Segoe UI"/>
          <w:color w:val="374151"/>
        </w:rPr>
      </w:pPr>
      <w:r w:rsidRPr="00C1455B">
        <w:rPr>
          <w:rStyle w:val="a4"/>
          <w:rFonts w:ascii="Segoe UI" w:hAnsi="Segoe UI" w:cs="Segoe UI"/>
          <w:color w:val="374151"/>
          <w:bdr w:val="single" w:sz="2" w:space="0" w:color="D9D9E3" w:frame="1"/>
        </w:rPr>
        <w:t>Question 2</w:t>
      </w:r>
      <w:r w:rsidRPr="00C1455B">
        <w:rPr>
          <w:rStyle w:val="a4"/>
          <w:rFonts w:ascii="Segoe UI" w:hAnsi="Segoe UI" w:cs="Segoe UI"/>
          <w:color w:val="374151"/>
          <w:bdr w:val="single" w:sz="2" w:space="0" w:color="D9D9E3" w:frame="1"/>
        </w:rPr>
        <w:tab/>
      </w:r>
    </w:p>
    <w:p w14:paraId="04C092A1" w14:textId="77777777" w:rsidR="00C1455B" w:rsidRPr="00C1455B" w:rsidRDefault="00C1455B" w:rsidP="00C1455B">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C1455B">
        <w:rPr>
          <w:rFonts w:ascii="Segoe UI" w:hAnsi="Segoe UI" w:cs="Segoe UI"/>
          <w:color w:val="374151"/>
        </w:rPr>
        <w:t xml:space="preserve">(a) </w:t>
      </w:r>
      <w:r w:rsidRPr="00C1455B">
        <w:rPr>
          <w:rStyle w:val="a4"/>
          <w:rFonts w:ascii="Segoe UI" w:hAnsi="Segoe UI" w:cs="Segoe UI"/>
          <w:color w:val="374151"/>
          <w:bdr w:val="single" w:sz="2" w:space="0" w:color="D9D9E3" w:frame="1"/>
        </w:rPr>
        <w:t>Maximum Likelihood Estimation (MLE)</w:t>
      </w:r>
      <w:r w:rsidRPr="00C1455B">
        <w:rPr>
          <w:rFonts w:ascii="Segoe UI" w:hAnsi="Segoe UI" w:cs="Segoe UI"/>
          <w:color w:val="374151"/>
        </w:rPr>
        <w:t xml:space="preserve"> is a method used for estimating the parameters of a statistical model. It aims to find the values of parameters that maximize the likelihood function. </w:t>
      </w:r>
      <w:r w:rsidRPr="00C1455B">
        <w:rPr>
          <w:rStyle w:val="a4"/>
          <w:rFonts w:ascii="Segoe UI" w:hAnsi="Segoe UI" w:cs="Segoe UI"/>
          <w:color w:val="374151"/>
          <w:bdr w:val="single" w:sz="2" w:space="0" w:color="D9D9E3" w:frame="1"/>
        </w:rPr>
        <w:t>Maximum A Posteriori (MAP)</w:t>
      </w:r>
      <w:r w:rsidRPr="00C1455B">
        <w:rPr>
          <w:rFonts w:ascii="Segoe UI" w:hAnsi="Segoe UI" w:cs="Segoe UI"/>
          <w:color w:val="374151"/>
        </w:rPr>
        <w:t xml:space="preserve"> estimation is </w:t>
      </w:r>
      <w:proofErr w:type="gramStart"/>
      <w:r w:rsidRPr="00C1455B">
        <w:rPr>
          <w:rFonts w:ascii="Segoe UI" w:hAnsi="Segoe UI" w:cs="Segoe UI"/>
          <w:color w:val="374151"/>
        </w:rPr>
        <w:t>similar to</w:t>
      </w:r>
      <w:proofErr w:type="gramEnd"/>
      <w:r w:rsidRPr="00C1455B">
        <w:rPr>
          <w:rFonts w:ascii="Segoe UI" w:hAnsi="Segoe UI" w:cs="Segoe UI"/>
          <w:color w:val="374151"/>
        </w:rPr>
        <w:t xml:space="preserve"> MLE but involves incorporating prior probabilities to find the maximum posterior probability.</w:t>
      </w:r>
    </w:p>
    <w:p w14:paraId="6AC5D126" w14:textId="3D67DDDB" w:rsidR="00C1455B" w:rsidRPr="00C1455B" w:rsidRDefault="00C1455B" w:rsidP="00C1455B">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C1455B">
        <w:rPr>
          <w:rFonts w:ascii="Segoe UI" w:hAnsi="Segoe UI" w:cs="Segoe UI"/>
          <w:color w:val="374151"/>
        </w:rPr>
        <w:t xml:space="preserve">(b) </w:t>
      </w:r>
      <w:r w:rsidRPr="00C1455B">
        <w:rPr>
          <w:rStyle w:val="a4"/>
          <w:rFonts w:ascii="Segoe UI" w:hAnsi="Segoe UI" w:cs="Segoe UI"/>
          <w:color w:val="374151"/>
          <w:bdr w:val="single" w:sz="2" w:space="0" w:color="D9D9E3" w:frame="1"/>
        </w:rPr>
        <w:t>MLE Application:</w:t>
      </w:r>
      <w:r w:rsidRPr="00C1455B">
        <w:rPr>
          <w:rFonts w:ascii="Segoe UI" w:hAnsi="Segoe UI" w:cs="Segoe UI"/>
          <w:color w:val="374151"/>
        </w:rPr>
        <w:t xml:space="preserve"> In the case of a Binomial distribution (e.g., coin toss), estimating the success probability (parameter </w:t>
      </w:r>
      <w:r w:rsidRPr="00C1455B">
        <w:rPr>
          <w:rStyle w:val="mord"/>
          <w:rFonts w:ascii="KaTeX_Math" w:hAnsi="KaTeX_Math" w:cs="Times New Roman"/>
          <w:i/>
          <w:iCs/>
          <w:color w:val="374151"/>
          <w:sz w:val="29"/>
          <w:szCs w:val="29"/>
          <w:bdr w:val="single" w:sz="2" w:space="0" w:color="D9D9E3" w:frame="1"/>
        </w:rPr>
        <w:t>p</w:t>
      </w:r>
      <w:r w:rsidRPr="00C1455B">
        <w:rPr>
          <w:rFonts w:ascii="Segoe UI" w:hAnsi="Segoe UI" w:cs="Segoe UI"/>
          <w:color w:val="374151"/>
        </w:rPr>
        <w:t xml:space="preserve">) involves using MLE, where the probability of observing a certain number of successes in </w:t>
      </w:r>
      <w:r w:rsidRPr="00C1455B">
        <w:rPr>
          <w:rStyle w:val="mord"/>
          <w:rFonts w:ascii="KaTeX_Math" w:hAnsi="KaTeX_Math" w:cs="Times New Roman"/>
          <w:i/>
          <w:iCs/>
          <w:color w:val="374151"/>
          <w:sz w:val="29"/>
          <w:szCs w:val="29"/>
          <w:bdr w:val="single" w:sz="2" w:space="0" w:color="D9D9E3" w:frame="1"/>
        </w:rPr>
        <w:t>n</w:t>
      </w:r>
      <w:r w:rsidRPr="00C1455B">
        <w:rPr>
          <w:rFonts w:ascii="Segoe UI" w:hAnsi="Segoe UI" w:cs="Segoe UI"/>
          <w:color w:val="374151"/>
        </w:rPr>
        <w:t xml:space="preserve"> trials is maximized.</w:t>
      </w:r>
    </w:p>
    <w:p w14:paraId="41F59484" w14:textId="77777777" w:rsidR="00C1455B" w:rsidRPr="00C1455B" w:rsidRDefault="00C1455B" w:rsidP="00C1455B">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C1455B">
        <w:rPr>
          <w:rFonts w:ascii="Segoe UI" w:hAnsi="Segoe UI" w:cs="Segoe UI"/>
          <w:color w:val="374151"/>
        </w:rPr>
        <w:t xml:space="preserve">(c) </w:t>
      </w:r>
      <w:r w:rsidRPr="00C1455B">
        <w:rPr>
          <w:rStyle w:val="a4"/>
          <w:rFonts w:ascii="Segoe UI" w:hAnsi="Segoe UI" w:cs="Segoe UI"/>
          <w:color w:val="374151"/>
          <w:bdr w:val="single" w:sz="2" w:space="0" w:color="D9D9E3" w:frame="1"/>
        </w:rPr>
        <w:t>MAP Application:</w:t>
      </w:r>
      <w:r w:rsidRPr="00C1455B">
        <w:rPr>
          <w:rFonts w:ascii="Segoe UI" w:hAnsi="Segoe UI" w:cs="Segoe UI"/>
          <w:color w:val="374151"/>
        </w:rPr>
        <w:t xml:space="preserve"> Similarly, in MAP estimation, for the same example of a Binomial distribution, prior information about the success probability could be incorporated, influencing the estimation of the success probability based on both prior and observed data.</w:t>
      </w:r>
    </w:p>
    <w:p w14:paraId="054F7395" w14:textId="77777777" w:rsidR="00C1455B" w:rsidRPr="00C1455B" w:rsidRDefault="00C1455B" w:rsidP="00C1455B">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C1455B">
        <w:rPr>
          <w:rFonts w:ascii="Segoe UI" w:hAnsi="Segoe UI" w:cs="Segoe UI"/>
          <w:color w:val="374151"/>
        </w:rPr>
        <w:t xml:space="preserve">(d) </w:t>
      </w:r>
      <w:r w:rsidRPr="00C1455B">
        <w:rPr>
          <w:rStyle w:val="a4"/>
          <w:rFonts w:ascii="Segoe UI" w:hAnsi="Segoe UI" w:cs="Segoe UI"/>
          <w:color w:val="374151"/>
          <w:bdr w:val="single" w:sz="2" w:space="0" w:color="D9D9E3" w:frame="1"/>
        </w:rPr>
        <w:t>Impact of Prior Information:</w:t>
      </w:r>
      <w:r w:rsidRPr="00C1455B">
        <w:rPr>
          <w:rFonts w:ascii="Segoe UI" w:hAnsi="Segoe UI" w:cs="Segoe UI"/>
          <w:color w:val="374151"/>
        </w:rPr>
        <w:t xml:space="preserve"> MLE assumes no prior information, while MAP incorporates prior knowledge. The presence of prior information in MAP affects the estimation by combining prior beliefs with the observed data.</w:t>
      </w:r>
    </w:p>
    <w:p w14:paraId="5411D69F" w14:textId="77777777" w:rsidR="00C1455B" w:rsidRPr="00C1455B" w:rsidRDefault="00C1455B" w:rsidP="00C1455B">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C1455B">
        <w:rPr>
          <w:rStyle w:val="a4"/>
          <w:rFonts w:ascii="Segoe UI" w:hAnsi="Segoe UI" w:cs="Segoe UI"/>
          <w:color w:val="374151"/>
          <w:bdr w:val="single" w:sz="2" w:space="0" w:color="D9D9E3" w:frame="1"/>
        </w:rPr>
        <w:t>Question 3</w:t>
      </w:r>
    </w:p>
    <w:p w14:paraId="4B637424" w14:textId="77777777" w:rsidR="00C1455B" w:rsidRPr="00C1455B" w:rsidRDefault="00C1455B" w:rsidP="00C1455B">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C1455B">
        <w:rPr>
          <w:rFonts w:ascii="Segoe UI" w:hAnsi="Segoe UI" w:cs="Segoe UI"/>
          <w:color w:val="374151"/>
        </w:rPr>
        <w:lastRenderedPageBreak/>
        <w:t xml:space="preserve">(a) </w:t>
      </w:r>
      <w:r w:rsidRPr="00C1455B">
        <w:rPr>
          <w:rStyle w:val="a4"/>
          <w:rFonts w:ascii="Segoe UI" w:hAnsi="Segoe UI" w:cs="Segoe UI"/>
          <w:color w:val="374151"/>
          <w:bdr w:val="single" w:sz="2" w:space="0" w:color="D9D9E3" w:frame="1"/>
        </w:rPr>
        <w:t>Decision Tree Concept:</w:t>
      </w:r>
      <w:r w:rsidRPr="00C1455B">
        <w:rPr>
          <w:rFonts w:ascii="Segoe UI" w:hAnsi="Segoe UI" w:cs="Segoe UI"/>
          <w:color w:val="374151"/>
        </w:rPr>
        <w:t xml:space="preserve"> A decision tree is a tree-like model used for making decisions based on a set of conditions derived from features in the dataset.</w:t>
      </w:r>
    </w:p>
    <w:p w14:paraId="416B75E0" w14:textId="77777777" w:rsidR="00C1455B" w:rsidRPr="00C1455B" w:rsidRDefault="00C1455B" w:rsidP="00C1455B">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C1455B">
        <w:rPr>
          <w:rFonts w:ascii="Segoe UI" w:hAnsi="Segoe UI" w:cs="Segoe UI"/>
          <w:color w:val="374151"/>
        </w:rPr>
        <w:t xml:space="preserve">(b) </w:t>
      </w:r>
      <w:r w:rsidRPr="00C1455B">
        <w:rPr>
          <w:rStyle w:val="a4"/>
          <w:rFonts w:ascii="Segoe UI" w:hAnsi="Segoe UI" w:cs="Segoe UI"/>
          <w:color w:val="374151"/>
          <w:bdr w:val="single" w:sz="2" w:space="0" w:color="D9D9E3" w:frame="1"/>
        </w:rPr>
        <w:t>Growing a Decision Tree:</w:t>
      </w:r>
      <w:r w:rsidRPr="00C1455B">
        <w:rPr>
          <w:rFonts w:ascii="Segoe UI" w:hAnsi="Segoe UI" w:cs="Segoe UI"/>
          <w:color w:val="374151"/>
        </w:rPr>
        <w:t xml:space="preserve"> The process involves selecting attributes based on measures like information gain, which helps decide the best splitting attribute at each node.</w:t>
      </w:r>
    </w:p>
    <w:p w14:paraId="5295E253" w14:textId="77777777" w:rsidR="00C1455B" w:rsidRPr="00C1455B" w:rsidRDefault="00C1455B" w:rsidP="00C1455B">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C1455B">
        <w:rPr>
          <w:rFonts w:ascii="Segoe UI" w:hAnsi="Segoe UI" w:cs="Segoe UI"/>
          <w:color w:val="374151"/>
        </w:rPr>
        <w:t xml:space="preserve">(c) </w:t>
      </w:r>
      <w:r w:rsidRPr="00C1455B">
        <w:rPr>
          <w:rStyle w:val="a4"/>
          <w:rFonts w:ascii="Segoe UI" w:hAnsi="Segoe UI" w:cs="Segoe UI"/>
          <w:color w:val="374151"/>
          <w:bdr w:val="single" w:sz="2" w:space="0" w:color="D9D9E3" w:frame="1"/>
        </w:rPr>
        <w:t>Overfitting in Decision Trees:</w:t>
      </w:r>
      <w:r w:rsidRPr="00C1455B">
        <w:rPr>
          <w:rFonts w:ascii="Segoe UI" w:hAnsi="Segoe UI" w:cs="Segoe UI"/>
          <w:color w:val="374151"/>
        </w:rPr>
        <w:t xml:space="preserve"> Overfitting occurs when a tree is too complex and fits the training data too closely, losing its ability to generalize. Pruning, setting minimum samples per leaf, or using validation techniques can help mitigate overfitting.</w:t>
      </w:r>
    </w:p>
    <w:p w14:paraId="5B185CB9" w14:textId="77777777" w:rsidR="00C1455B" w:rsidRPr="00C1455B" w:rsidRDefault="00C1455B" w:rsidP="00C1455B">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C1455B">
        <w:rPr>
          <w:rFonts w:ascii="Segoe UI" w:hAnsi="Segoe UI" w:cs="Segoe UI"/>
          <w:color w:val="374151"/>
        </w:rPr>
        <w:t xml:space="preserve">(d) </w:t>
      </w:r>
      <w:r w:rsidRPr="00C1455B">
        <w:rPr>
          <w:rStyle w:val="a4"/>
          <w:rFonts w:ascii="Segoe UI" w:hAnsi="Segoe UI" w:cs="Segoe UI"/>
          <w:color w:val="374151"/>
          <w:bdr w:val="single" w:sz="2" w:space="0" w:color="D9D9E3" w:frame="1"/>
        </w:rPr>
        <w:t>Strengths and Weaknesses:</w:t>
      </w:r>
      <w:r w:rsidRPr="00C1455B">
        <w:rPr>
          <w:rFonts w:ascii="Segoe UI" w:hAnsi="Segoe UI" w:cs="Segoe UI"/>
          <w:color w:val="374151"/>
        </w:rPr>
        <w:t xml:space="preserve"> Decision trees are interpretable, simple to understand, and handle both numerical and categorical data well. However, they can be prone to overfitting. For example, in the banking sector, decision trees can be used for loan approval, where transparent decision-making is essential.</w:t>
      </w:r>
    </w:p>
    <w:p w14:paraId="50AA057D" w14:textId="77777777" w:rsidR="00C1455B" w:rsidRPr="00C1455B" w:rsidRDefault="00C1455B" w:rsidP="00C1455B">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C1455B">
        <w:rPr>
          <w:rStyle w:val="a4"/>
          <w:rFonts w:ascii="Segoe UI" w:hAnsi="Segoe UI" w:cs="Segoe UI"/>
          <w:color w:val="374151"/>
          <w:bdr w:val="single" w:sz="2" w:space="0" w:color="D9D9E3" w:frame="1"/>
        </w:rPr>
        <w:t>Question 4</w:t>
      </w:r>
    </w:p>
    <w:p w14:paraId="25A175E9" w14:textId="77777777" w:rsidR="00C1455B" w:rsidRPr="00C1455B" w:rsidRDefault="00C1455B" w:rsidP="00C1455B">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C1455B">
        <w:rPr>
          <w:rFonts w:ascii="Segoe UI" w:hAnsi="Segoe UI" w:cs="Segoe UI"/>
          <w:color w:val="374151"/>
        </w:rPr>
        <w:t xml:space="preserve">(a) </w:t>
      </w:r>
      <w:r w:rsidRPr="00C1455B">
        <w:rPr>
          <w:rStyle w:val="a4"/>
          <w:rFonts w:ascii="Segoe UI" w:hAnsi="Segoe UI" w:cs="Segoe UI"/>
          <w:color w:val="374151"/>
          <w:bdr w:val="single" w:sz="2" w:space="0" w:color="D9D9E3" w:frame="1"/>
        </w:rPr>
        <w:t>Logistic Regression Concept:</w:t>
      </w:r>
      <w:r w:rsidRPr="00C1455B">
        <w:rPr>
          <w:rFonts w:ascii="Segoe UI" w:hAnsi="Segoe UI" w:cs="Segoe UI"/>
          <w:color w:val="374151"/>
        </w:rPr>
        <w:t xml:space="preserve"> Logistic regression is a statistical model used for binary classification. It predicts the probability of a sample belonging to a particular class.</w:t>
      </w:r>
    </w:p>
    <w:p w14:paraId="3E353BE5" w14:textId="77777777" w:rsidR="00C1455B" w:rsidRPr="00C1455B" w:rsidRDefault="00C1455B" w:rsidP="00C1455B">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C1455B">
        <w:rPr>
          <w:rFonts w:ascii="Segoe UI" w:hAnsi="Segoe UI" w:cs="Segoe UI"/>
          <w:color w:val="374151"/>
        </w:rPr>
        <w:lastRenderedPageBreak/>
        <w:t xml:space="preserve">(b) </w:t>
      </w:r>
      <w:r w:rsidRPr="00C1455B">
        <w:rPr>
          <w:rStyle w:val="a4"/>
          <w:rFonts w:ascii="Segoe UI" w:hAnsi="Segoe UI" w:cs="Segoe UI"/>
          <w:color w:val="374151"/>
          <w:bdr w:val="single" w:sz="2" w:space="0" w:color="D9D9E3" w:frame="1"/>
        </w:rPr>
        <w:t>Sigmoid Function:</w:t>
      </w:r>
      <w:r w:rsidRPr="00C1455B">
        <w:rPr>
          <w:rFonts w:ascii="Segoe UI" w:hAnsi="Segoe UI" w:cs="Segoe UI"/>
          <w:color w:val="374151"/>
        </w:rPr>
        <w:t xml:space="preserve"> The sigmoid function transforms the linear combination of input features into a probability between 0 and 1. It compresses the output into a range suitable for probability estimation.</w:t>
      </w:r>
    </w:p>
    <w:p w14:paraId="1B478846" w14:textId="77777777" w:rsidR="00C1455B" w:rsidRPr="00C1455B" w:rsidRDefault="00C1455B" w:rsidP="00C1455B">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C1455B">
        <w:rPr>
          <w:rFonts w:ascii="Segoe UI" w:hAnsi="Segoe UI" w:cs="Segoe UI"/>
          <w:color w:val="374151"/>
        </w:rPr>
        <w:t xml:space="preserve">(c) </w:t>
      </w:r>
      <w:r w:rsidRPr="00C1455B">
        <w:rPr>
          <w:rStyle w:val="a4"/>
          <w:rFonts w:ascii="Segoe UI" w:hAnsi="Segoe UI" w:cs="Segoe UI"/>
          <w:color w:val="374151"/>
          <w:bdr w:val="single" w:sz="2" w:space="0" w:color="D9D9E3" w:frame="1"/>
        </w:rPr>
        <w:t>Limitations:</w:t>
      </w:r>
      <w:r w:rsidRPr="00C1455B">
        <w:rPr>
          <w:rFonts w:ascii="Segoe UI" w:hAnsi="Segoe UI" w:cs="Segoe UI"/>
          <w:color w:val="374151"/>
        </w:rPr>
        <w:t xml:space="preserve"> Logistic regression is limited to binary classification and can't handle non-linear relationships well. For multiclass problems, techniques like one-vs-rest or multinomial logistic regression can be used to extend its application.</w:t>
      </w:r>
    </w:p>
    <w:p w14:paraId="2243B53B" w14:textId="77777777" w:rsidR="00C1455B" w:rsidRPr="00C1455B" w:rsidRDefault="00C1455B" w:rsidP="00C1455B">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C1455B">
        <w:rPr>
          <w:rStyle w:val="a4"/>
          <w:rFonts w:ascii="Segoe UI" w:hAnsi="Segoe UI" w:cs="Segoe UI"/>
          <w:color w:val="374151"/>
          <w:bdr w:val="single" w:sz="2" w:space="0" w:color="D9D9E3" w:frame="1"/>
        </w:rPr>
        <w:t>Question 5</w:t>
      </w:r>
    </w:p>
    <w:p w14:paraId="1A8C5D12" w14:textId="77777777" w:rsidR="00C1455B" w:rsidRPr="00C1455B" w:rsidRDefault="00C1455B" w:rsidP="00C1455B">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C1455B">
        <w:rPr>
          <w:rFonts w:ascii="Segoe UI" w:hAnsi="Segoe UI" w:cs="Segoe UI"/>
          <w:color w:val="374151"/>
        </w:rPr>
        <w:t xml:space="preserve">(a) </w:t>
      </w:r>
      <w:r w:rsidRPr="00C1455B">
        <w:rPr>
          <w:rStyle w:val="a4"/>
          <w:rFonts w:ascii="Segoe UI" w:hAnsi="Segoe UI" w:cs="Segoe UI"/>
          <w:color w:val="374151"/>
          <w:bdr w:val="single" w:sz="2" w:space="0" w:color="D9D9E3" w:frame="1"/>
        </w:rPr>
        <w:t>Pattern Recognition:</w:t>
      </w:r>
      <w:r w:rsidRPr="00C1455B">
        <w:rPr>
          <w:rFonts w:ascii="Segoe UI" w:hAnsi="Segoe UI" w:cs="Segoe UI"/>
          <w:color w:val="374151"/>
        </w:rPr>
        <w:t xml:space="preserve"> Pattern recognition involves identifying regularities in data </w:t>
      </w:r>
      <w:proofErr w:type="gramStart"/>
      <w:r w:rsidRPr="00C1455B">
        <w:rPr>
          <w:rFonts w:ascii="Segoe UI" w:hAnsi="Segoe UI" w:cs="Segoe UI"/>
          <w:color w:val="374151"/>
        </w:rPr>
        <w:t>through the use of</w:t>
      </w:r>
      <w:proofErr w:type="gramEnd"/>
      <w:r w:rsidRPr="00C1455B">
        <w:rPr>
          <w:rFonts w:ascii="Segoe UI" w:hAnsi="Segoe UI" w:cs="Segoe UI"/>
          <w:color w:val="374151"/>
        </w:rPr>
        <w:t xml:space="preserve"> algorithms. For instance, facial recognition in images is a form of pattern recognition.</w:t>
      </w:r>
    </w:p>
    <w:p w14:paraId="15DB3DB4" w14:textId="77777777" w:rsidR="00C1455B" w:rsidRPr="00C1455B" w:rsidRDefault="00C1455B" w:rsidP="00C1455B">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C1455B">
        <w:rPr>
          <w:rFonts w:ascii="Segoe UI" w:hAnsi="Segoe UI" w:cs="Segoe UI"/>
          <w:color w:val="374151"/>
        </w:rPr>
        <w:t xml:space="preserve">(b) </w:t>
      </w:r>
      <w:r w:rsidRPr="00C1455B">
        <w:rPr>
          <w:rStyle w:val="a4"/>
          <w:rFonts w:ascii="Segoe UI" w:hAnsi="Segoe UI" w:cs="Segoe UI"/>
          <w:color w:val="374151"/>
          <w:bdr w:val="single" w:sz="2" w:space="0" w:color="D9D9E3" w:frame="1"/>
        </w:rPr>
        <w:t>Considerations in Pattern Recognition:</w:t>
      </w:r>
      <w:r w:rsidRPr="00C1455B">
        <w:rPr>
          <w:rFonts w:ascii="Segoe UI" w:hAnsi="Segoe UI" w:cs="Segoe UI"/>
          <w:color w:val="374151"/>
        </w:rPr>
        <w:t xml:space="preserve"> Key considerations include selecting appropriate features, choosing the right algorithm, handling noisy data, and addressing scalability and computational efficiency. Motivations for using pattern recognition include automation, prediction, and decision-making in various fields such as healthcare, finance, and security.</w:t>
      </w:r>
    </w:p>
    <w:p w14:paraId="038600D0" w14:textId="77777777" w:rsidR="00F81824" w:rsidRPr="00C1455B" w:rsidRDefault="00F81824"/>
    <w:sectPr w:rsidR="00F81824" w:rsidRPr="00C145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CB8"/>
    <w:rsid w:val="00C1455B"/>
    <w:rsid w:val="00D92CB8"/>
    <w:rsid w:val="00F818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53148"/>
  <w15:chartTrackingRefBased/>
  <w15:docId w15:val="{BF768C1A-9930-45D5-92FF-7293E02FB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1455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1455B"/>
    <w:rPr>
      <w:b/>
      <w:bCs/>
    </w:rPr>
  </w:style>
  <w:style w:type="character" w:customStyle="1" w:styleId="katex-mathml">
    <w:name w:val="katex-mathml"/>
    <w:basedOn w:val="a0"/>
    <w:rsid w:val="00C1455B"/>
  </w:style>
  <w:style w:type="character" w:customStyle="1" w:styleId="mord">
    <w:name w:val="mord"/>
    <w:basedOn w:val="a0"/>
    <w:rsid w:val="00C145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766943">
      <w:bodyDiv w:val="1"/>
      <w:marLeft w:val="0"/>
      <w:marRight w:val="0"/>
      <w:marTop w:val="0"/>
      <w:marBottom w:val="0"/>
      <w:divBdr>
        <w:top w:val="none" w:sz="0" w:space="0" w:color="auto"/>
        <w:left w:val="none" w:sz="0" w:space="0" w:color="auto"/>
        <w:bottom w:val="none" w:sz="0" w:space="0" w:color="auto"/>
        <w:right w:val="none" w:sz="0" w:space="0" w:color="auto"/>
      </w:divBdr>
    </w:div>
    <w:div w:id="1004625489">
      <w:bodyDiv w:val="1"/>
      <w:marLeft w:val="0"/>
      <w:marRight w:val="0"/>
      <w:marTop w:val="0"/>
      <w:marBottom w:val="0"/>
      <w:divBdr>
        <w:top w:val="none" w:sz="0" w:space="0" w:color="auto"/>
        <w:left w:val="none" w:sz="0" w:space="0" w:color="auto"/>
        <w:bottom w:val="none" w:sz="0" w:space="0" w:color="auto"/>
        <w:right w:val="none" w:sz="0" w:space="0" w:color="auto"/>
      </w:divBdr>
    </w:div>
    <w:div w:id="1425879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478</Words>
  <Characters>2728</Characters>
  <Application>Microsoft Office Word</Application>
  <DocSecurity>0</DocSecurity>
  <Lines>22</Lines>
  <Paragraphs>6</Paragraphs>
  <ScaleCrop>false</ScaleCrop>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翔宇 崔</dc:creator>
  <cp:keywords/>
  <dc:description/>
  <cp:lastModifiedBy>翔宇 崔</cp:lastModifiedBy>
  <cp:revision>2</cp:revision>
  <dcterms:created xsi:type="dcterms:W3CDTF">2023-10-27T19:52:00Z</dcterms:created>
  <dcterms:modified xsi:type="dcterms:W3CDTF">2023-10-27T19:53:00Z</dcterms:modified>
</cp:coreProperties>
</file>