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2BB1C" w14:textId="77777777" w:rsidR="0031374B" w:rsidRPr="00665578" w:rsidRDefault="0031374B" w:rsidP="0031374B">
      <w:pPr>
        <w:rPr>
          <w:sz w:val="32"/>
        </w:rPr>
      </w:pPr>
      <w:r w:rsidRPr="00665578">
        <w:rPr>
          <w:sz w:val="32"/>
        </w:rPr>
        <w:t>Ref.: JTECH-D-12-00213</w:t>
      </w:r>
    </w:p>
    <w:p w14:paraId="1D20F911" w14:textId="77777777" w:rsidR="0031374B" w:rsidRPr="00665578" w:rsidRDefault="0031374B" w:rsidP="0031374B">
      <w:pPr>
        <w:rPr>
          <w:sz w:val="32"/>
        </w:rPr>
      </w:pPr>
      <w:r w:rsidRPr="00665578">
        <w:rPr>
          <w:sz w:val="32"/>
        </w:rPr>
        <w:t>Journal of Atmospheric and Oceanic Technology</w:t>
      </w:r>
    </w:p>
    <w:p w14:paraId="5CD74584" w14:textId="77777777" w:rsidR="0031374B" w:rsidRDefault="0031374B" w:rsidP="00671E4F">
      <w:pPr>
        <w:jc w:val="center"/>
        <w:rPr>
          <w:sz w:val="44"/>
        </w:rPr>
      </w:pPr>
      <w:bookmarkStart w:id="0" w:name="_GoBack"/>
      <w:bookmarkEnd w:id="0"/>
    </w:p>
    <w:p w14:paraId="293B73AE" w14:textId="4817F9F2" w:rsidR="00E14FAD" w:rsidRPr="00671E4F" w:rsidRDefault="00270EB2" w:rsidP="00671E4F">
      <w:pPr>
        <w:jc w:val="center"/>
        <w:rPr>
          <w:sz w:val="44"/>
        </w:rPr>
      </w:pPr>
      <w:r>
        <w:rPr>
          <w:sz w:val="44"/>
        </w:rPr>
        <w:t>Response to the Reviewer # 3</w:t>
      </w:r>
    </w:p>
    <w:p w14:paraId="68D1B59F" w14:textId="77777777" w:rsidR="00671E4F" w:rsidRDefault="00671E4F" w:rsidP="00671E4F">
      <w:pPr>
        <w:jc w:val="center"/>
        <w:rPr>
          <w:sz w:val="36"/>
        </w:rPr>
      </w:pPr>
    </w:p>
    <w:p w14:paraId="503185AE" w14:textId="5BDCBD70" w:rsidR="00671E4F" w:rsidRPr="00671E4F" w:rsidRDefault="00270EB2" w:rsidP="00671E4F">
      <w:r>
        <w:t>Dear Reviewer #3</w:t>
      </w:r>
      <w:r w:rsidR="00671E4F" w:rsidRPr="00671E4F">
        <w:t>,</w:t>
      </w:r>
    </w:p>
    <w:p w14:paraId="16E233CA" w14:textId="77777777" w:rsidR="00671E4F" w:rsidRDefault="00671E4F" w:rsidP="00671E4F"/>
    <w:p w14:paraId="7EE97C1C" w14:textId="77777777" w:rsidR="00671E4F" w:rsidRDefault="00671E4F" w:rsidP="00671E4F">
      <w:r w:rsidRPr="00671E4F">
        <w:t xml:space="preserve">Thank you for </w:t>
      </w:r>
      <w:r>
        <w:t>prompt</w:t>
      </w:r>
      <w:r w:rsidRPr="00671E4F">
        <w:t xml:space="preserve"> reviewing of this manuscript</w:t>
      </w:r>
      <w:r>
        <w:t xml:space="preserve">. </w:t>
      </w:r>
    </w:p>
    <w:p w14:paraId="5E4B330F" w14:textId="77777777" w:rsidR="00671E4F" w:rsidRDefault="00671E4F" w:rsidP="00671E4F"/>
    <w:p w14:paraId="05F2AE14" w14:textId="77777777" w:rsidR="00671E4F" w:rsidRDefault="00671E4F" w:rsidP="00671E4F">
      <w:r>
        <w:t>We hire</w:t>
      </w:r>
      <w:r w:rsidR="00F21C28">
        <w:t>d</w:t>
      </w:r>
      <w:r>
        <w:t xml:space="preserve"> Ms. Mary Golden (was chief editorial assistant of MWR) to help to improve the manuscript.</w:t>
      </w:r>
    </w:p>
    <w:p w14:paraId="4A0CF0C2" w14:textId="77777777" w:rsidR="00671E4F" w:rsidRDefault="00671E4F" w:rsidP="00671E4F"/>
    <w:p w14:paraId="0DE448B5" w14:textId="77777777" w:rsidR="00864FA4" w:rsidRPr="00A44D12" w:rsidRDefault="00864FA4" w:rsidP="00864FA4">
      <w:pPr>
        <w:widowControl w:val="0"/>
        <w:autoSpaceDE w:val="0"/>
        <w:autoSpaceDN w:val="0"/>
        <w:adjustRightInd w:val="0"/>
        <w:spacing w:after="240"/>
      </w:pPr>
      <w:r>
        <w:t>I changed the title a little bit from “</w:t>
      </w:r>
      <w:r w:rsidRPr="00A44D12">
        <w:t xml:space="preserve">Development of the Upgraded Tangent Linear and </w:t>
      </w:r>
      <w:proofErr w:type="spellStart"/>
      <w:r w:rsidRPr="00A44D12">
        <w:t>Adjoint</w:t>
      </w:r>
      <w:proofErr w:type="spellEnd"/>
      <w:r w:rsidRPr="00A44D12">
        <w:t xml:space="preserve"> of the </w:t>
      </w:r>
      <w:r w:rsidRPr="005B2816">
        <w:rPr>
          <w:color w:val="FF0000"/>
        </w:rPr>
        <w:t>Weather Research and Forecasting (WRF) Modeling System</w:t>
      </w:r>
      <w:r w:rsidRPr="00A44D12">
        <w:t>”</w:t>
      </w:r>
      <w:r>
        <w:t xml:space="preserve"> to “</w:t>
      </w:r>
      <w:r w:rsidRPr="00A44D12">
        <w:t xml:space="preserve">Development of the Upgraded Tangent Linear and </w:t>
      </w:r>
      <w:proofErr w:type="spellStart"/>
      <w:r w:rsidRPr="00A44D12">
        <w:t>Adjoint</w:t>
      </w:r>
      <w:proofErr w:type="spellEnd"/>
      <w:r w:rsidRPr="00A44D12">
        <w:t xml:space="preserve"> of the </w:t>
      </w:r>
      <w:r w:rsidRPr="005B2816">
        <w:rPr>
          <w:color w:val="FF0000"/>
        </w:rPr>
        <w:t>Weather Research and Forecasting (WRF) Model</w:t>
      </w:r>
      <w:r>
        <w:t>” as this manuscript focus on WRF model, instead of the WRF modeling system, which includes WPS, REAL, WRF, WRFDA etc.</w:t>
      </w:r>
    </w:p>
    <w:p w14:paraId="06C6A63E" w14:textId="0A1605B0" w:rsidR="00864FA4" w:rsidRDefault="00864FA4" w:rsidP="00671E4F">
      <w:r>
        <w:t>Best Regards,</w:t>
      </w:r>
    </w:p>
    <w:p w14:paraId="09C5F35E" w14:textId="77777777" w:rsidR="00864FA4" w:rsidRDefault="00864FA4" w:rsidP="00671E4F"/>
    <w:p w14:paraId="09E4EEAF" w14:textId="17F2D120" w:rsidR="00864FA4" w:rsidRDefault="00864FA4" w:rsidP="00671E4F">
      <w:r>
        <w:t>Xin Zhang</w:t>
      </w:r>
    </w:p>
    <w:p w14:paraId="2EA55677" w14:textId="77777777" w:rsidR="00864FA4" w:rsidRDefault="00864FA4" w:rsidP="00671E4F"/>
    <w:p w14:paraId="594D6D73" w14:textId="77777777" w:rsidR="00864FA4" w:rsidRDefault="00864FA4" w:rsidP="00671E4F"/>
    <w:p w14:paraId="0A6CB0CB" w14:textId="77777777" w:rsidR="00864FA4" w:rsidRDefault="00864FA4" w:rsidP="00671E4F"/>
    <w:p w14:paraId="6D7D24DB" w14:textId="77777777" w:rsidR="00671E4F" w:rsidRDefault="00671E4F" w:rsidP="00671E4F">
      <w:r>
        <w:t>Below is the point –by-point response:</w:t>
      </w:r>
    </w:p>
    <w:p w14:paraId="74FBD25A" w14:textId="77777777" w:rsidR="00671E4F" w:rsidRDefault="00671E4F" w:rsidP="00671E4F"/>
    <w:p w14:paraId="0C0119DA" w14:textId="77777777" w:rsidR="00270EB2" w:rsidRPr="00270EB2" w:rsidRDefault="00270EB2" w:rsidP="00270EB2">
      <w:pPr>
        <w:widowControl w:val="0"/>
        <w:autoSpaceDE w:val="0"/>
        <w:autoSpaceDN w:val="0"/>
        <w:adjustRightInd w:val="0"/>
        <w:rPr>
          <w:i/>
          <w:color w:val="548DD4" w:themeColor="text2" w:themeTint="99"/>
        </w:rPr>
      </w:pPr>
      <w:r w:rsidRPr="00270EB2">
        <w:rPr>
          <w:i/>
          <w:color w:val="548DD4" w:themeColor="text2" w:themeTint="99"/>
        </w:rPr>
        <w:t xml:space="preserve">In this manuscript, the authors present the technical aspects of the re-development of the tangent linear and </w:t>
      </w:r>
      <w:proofErr w:type="spellStart"/>
      <w:r w:rsidRPr="00270EB2">
        <w:rPr>
          <w:i/>
          <w:color w:val="548DD4" w:themeColor="text2" w:themeTint="99"/>
        </w:rPr>
        <w:t>adjoint</w:t>
      </w:r>
      <w:proofErr w:type="spellEnd"/>
      <w:r w:rsidRPr="00270EB2">
        <w:rPr>
          <w:i/>
          <w:color w:val="548DD4" w:themeColor="text2" w:themeTint="99"/>
        </w:rPr>
        <w:t xml:space="preserve"> models for the Weather Research and Forecasting (WRF) Model with its Advanced Research WRF dynamic core (WRFPLUS). It is especially interesting to see a new approach to deal with the parallel computation of the tangent linear and </w:t>
      </w:r>
      <w:proofErr w:type="spellStart"/>
      <w:r w:rsidRPr="00270EB2">
        <w:rPr>
          <w:i/>
          <w:color w:val="548DD4" w:themeColor="text2" w:themeTint="99"/>
        </w:rPr>
        <w:t>adjoint</w:t>
      </w:r>
      <w:proofErr w:type="spellEnd"/>
      <w:r w:rsidRPr="00270EB2">
        <w:rPr>
          <w:i/>
          <w:color w:val="548DD4" w:themeColor="text2" w:themeTint="99"/>
        </w:rPr>
        <w:t xml:space="preserve"> codes described in the manuscript. The approach is easier for code-development and is also quite efficient. The manuscript is generally well written. The text is about the right length and the number of diagrams is also about right. I consider the manuscript suitable for publication in the Journal of Atmospheric and Oceanic Technology once the authors make the following minor corrections.</w:t>
      </w:r>
    </w:p>
    <w:p w14:paraId="214971BA" w14:textId="77777777" w:rsidR="00270EB2" w:rsidRPr="00270EB2" w:rsidRDefault="00270EB2" w:rsidP="00270EB2">
      <w:pPr>
        <w:widowControl w:val="0"/>
        <w:autoSpaceDE w:val="0"/>
        <w:autoSpaceDN w:val="0"/>
        <w:adjustRightInd w:val="0"/>
        <w:rPr>
          <w:i/>
          <w:color w:val="548DD4" w:themeColor="text2" w:themeTint="99"/>
        </w:rPr>
      </w:pPr>
    </w:p>
    <w:p w14:paraId="199CA285" w14:textId="77777777" w:rsidR="00270EB2" w:rsidRPr="00270EB2" w:rsidRDefault="00270EB2" w:rsidP="00270EB2">
      <w:pPr>
        <w:widowControl w:val="0"/>
        <w:autoSpaceDE w:val="0"/>
        <w:autoSpaceDN w:val="0"/>
        <w:adjustRightInd w:val="0"/>
        <w:rPr>
          <w:i/>
          <w:color w:val="548DD4" w:themeColor="text2" w:themeTint="99"/>
        </w:rPr>
      </w:pPr>
      <w:r w:rsidRPr="00270EB2">
        <w:rPr>
          <w:i/>
          <w:color w:val="548DD4" w:themeColor="text2" w:themeTint="99"/>
        </w:rPr>
        <w:t>Minor Comments:</w:t>
      </w:r>
    </w:p>
    <w:p w14:paraId="291399C4" w14:textId="5049763A" w:rsidR="00270EB2" w:rsidRDefault="00270EB2" w:rsidP="00E40A2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i/>
          <w:color w:val="548DD4" w:themeColor="text2" w:themeTint="99"/>
        </w:rPr>
      </w:pPr>
      <w:r w:rsidRPr="00E40A2F">
        <w:rPr>
          <w:i/>
          <w:color w:val="548DD4" w:themeColor="text2" w:themeTint="99"/>
        </w:rPr>
        <w:t xml:space="preserve">Line 23: "the </w:t>
      </w:r>
      <w:proofErr w:type="spellStart"/>
      <w:r w:rsidRPr="00E40A2F">
        <w:rPr>
          <w:i/>
          <w:color w:val="548DD4" w:themeColor="text2" w:themeTint="99"/>
        </w:rPr>
        <w:t>adjoint</w:t>
      </w:r>
      <w:proofErr w:type="spellEnd"/>
      <w:r w:rsidRPr="00E40A2F">
        <w:rPr>
          <w:i/>
          <w:color w:val="548DD4" w:themeColor="text2" w:themeTint="99"/>
        </w:rPr>
        <w:t xml:space="preserve"> </w:t>
      </w:r>
      <w:proofErr w:type="gramStart"/>
      <w:r w:rsidRPr="00E40A2F">
        <w:rPr>
          <w:i/>
          <w:color w:val="548DD4" w:themeColor="text2" w:themeTint="99"/>
        </w:rPr>
        <w:t>technique ?</w:t>
      </w:r>
      <w:proofErr w:type="gramEnd"/>
      <w:r w:rsidRPr="00E40A2F">
        <w:rPr>
          <w:i/>
          <w:color w:val="548DD4" w:themeColor="text2" w:themeTint="99"/>
        </w:rPr>
        <w:t xml:space="preserve">" should be "the use of </w:t>
      </w:r>
      <w:proofErr w:type="spellStart"/>
      <w:r w:rsidRPr="00E40A2F">
        <w:rPr>
          <w:i/>
          <w:color w:val="548DD4" w:themeColor="text2" w:themeTint="99"/>
        </w:rPr>
        <w:t>adjoint</w:t>
      </w:r>
      <w:proofErr w:type="spellEnd"/>
      <w:r w:rsidRPr="00E40A2F">
        <w:rPr>
          <w:i/>
          <w:color w:val="548DD4" w:themeColor="text2" w:themeTint="99"/>
        </w:rPr>
        <w:t xml:space="preserve"> technique ?"</w:t>
      </w:r>
    </w:p>
    <w:p w14:paraId="1953DE5C" w14:textId="77777777" w:rsidR="00E40A2F" w:rsidRPr="00E40A2F" w:rsidRDefault="00E40A2F" w:rsidP="00E40A2F">
      <w:pPr>
        <w:widowControl w:val="0"/>
        <w:autoSpaceDE w:val="0"/>
        <w:autoSpaceDN w:val="0"/>
        <w:adjustRightInd w:val="0"/>
        <w:rPr>
          <w:i/>
          <w:color w:val="548DD4" w:themeColor="text2" w:themeTint="99"/>
        </w:rPr>
      </w:pPr>
    </w:p>
    <w:p w14:paraId="51D76BA5" w14:textId="0B008BA6" w:rsidR="00E40A2F" w:rsidRDefault="00E40A2F" w:rsidP="00E40A2F">
      <w:pPr>
        <w:widowControl w:val="0"/>
        <w:autoSpaceDE w:val="0"/>
        <w:autoSpaceDN w:val="0"/>
        <w:adjustRightInd w:val="0"/>
        <w:rPr>
          <w:i/>
          <w:color w:val="548DD4" w:themeColor="text2" w:themeTint="99"/>
        </w:rPr>
      </w:pPr>
      <w:r>
        <w:rPr>
          <w:color w:val="FF0000"/>
        </w:rPr>
        <w:t xml:space="preserve">Authors: We </w:t>
      </w:r>
      <w:proofErr w:type="gramStart"/>
      <w:r>
        <w:rPr>
          <w:color w:val="FF0000"/>
        </w:rPr>
        <w:t>change to “</w:t>
      </w:r>
      <w:r w:rsidR="00C34A40">
        <w:rPr>
          <w:color w:val="FF0000"/>
        </w:rPr>
        <w:t xml:space="preserve"> the use o</w:t>
      </w:r>
      <w:r>
        <w:rPr>
          <w:color w:val="FF0000"/>
        </w:rPr>
        <w:t xml:space="preserve">f </w:t>
      </w:r>
      <w:proofErr w:type="spellStart"/>
      <w:r>
        <w:rPr>
          <w:color w:val="FF0000"/>
        </w:rPr>
        <w:t>adjoint</w:t>
      </w:r>
      <w:proofErr w:type="spellEnd"/>
      <w:r>
        <w:rPr>
          <w:color w:val="FF0000"/>
        </w:rPr>
        <w:t xml:space="preserve"> technique”</w:t>
      </w:r>
      <w:proofErr w:type="gramEnd"/>
      <w:r>
        <w:rPr>
          <w:color w:val="FF0000"/>
        </w:rPr>
        <w:t xml:space="preserve">, </w:t>
      </w:r>
      <w:proofErr w:type="gramStart"/>
      <w:r>
        <w:rPr>
          <w:color w:val="FF0000"/>
        </w:rPr>
        <w:t>see line 24 page 2</w:t>
      </w:r>
      <w:proofErr w:type="gramEnd"/>
      <w:r>
        <w:rPr>
          <w:color w:val="FF0000"/>
        </w:rPr>
        <w:t>.</w:t>
      </w:r>
    </w:p>
    <w:p w14:paraId="689087DA" w14:textId="77777777" w:rsidR="00E40A2F" w:rsidRPr="00E40A2F" w:rsidRDefault="00E40A2F" w:rsidP="00E40A2F">
      <w:pPr>
        <w:widowControl w:val="0"/>
        <w:autoSpaceDE w:val="0"/>
        <w:autoSpaceDN w:val="0"/>
        <w:adjustRightInd w:val="0"/>
        <w:ind w:left="360"/>
        <w:rPr>
          <w:i/>
          <w:color w:val="548DD4" w:themeColor="text2" w:themeTint="99"/>
        </w:rPr>
      </w:pPr>
    </w:p>
    <w:p w14:paraId="7CBDCA8C" w14:textId="00EF36C8" w:rsidR="00671E4F" w:rsidRPr="00E40A2F" w:rsidRDefault="00270EB2" w:rsidP="00E40A2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i/>
          <w:color w:val="548DD4" w:themeColor="text2" w:themeTint="99"/>
        </w:rPr>
      </w:pPr>
      <w:r w:rsidRPr="00E40A2F">
        <w:rPr>
          <w:i/>
          <w:color w:val="548DD4" w:themeColor="text2" w:themeTint="99"/>
        </w:rPr>
        <w:t>Line 336: "1381-1393" should be "1433-1446"</w:t>
      </w:r>
    </w:p>
    <w:p w14:paraId="1EFA7721" w14:textId="77777777" w:rsidR="00E40A2F" w:rsidRDefault="00E40A2F" w:rsidP="00E40A2F">
      <w:pPr>
        <w:widowControl w:val="0"/>
        <w:autoSpaceDE w:val="0"/>
        <w:autoSpaceDN w:val="0"/>
        <w:adjustRightInd w:val="0"/>
        <w:rPr>
          <w:color w:val="FF0000"/>
        </w:rPr>
      </w:pPr>
    </w:p>
    <w:p w14:paraId="35BB9BF6" w14:textId="1166F5A2" w:rsidR="00E40A2F" w:rsidRPr="00E40A2F" w:rsidRDefault="00E40A2F" w:rsidP="00E40A2F">
      <w:pPr>
        <w:widowControl w:val="0"/>
        <w:autoSpaceDE w:val="0"/>
        <w:autoSpaceDN w:val="0"/>
        <w:adjustRightInd w:val="0"/>
        <w:rPr>
          <w:i/>
          <w:color w:val="548DD4" w:themeColor="text2" w:themeTint="99"/>
        </w:rPr>
      </w:pPr>
      <w:r w:rsidRPr="00E40A2F">
        <w:rPr>
          <w:color w:val="FF0000"/>
        </w:rPr>
        <w:t xml:space="preserve">Authors: We </w:t>
      </w:r>
      <w:r>
        <w:rPr>
          <w:color w:val="FF0000"/>
        </w:rPr>
        <w:t>correct this error</w:t>
      </w:r>
      <w:r w:rsidRPr="00E40A2F">
        <w:rPr>
          <w:color w:val="FF0000"/>
        </w:rPr>
        <w:t xml:space="preserve">, see line </w:t>
      </w:r>
      <w:r>
        <w:rPr>
          <w:color w:val="FF0000"/>
        </w:rPr>
        <w:t xml:space="preserve">355 </w:t>
      </w:r>
      <w:proofErr w:type="gramStart"/>
      <w:r>
        <w:rPr>
          <w:color w:val="FF0000"/>
        </w:rPr>
        <w:t>page</w:t>
      </w:r>
      <w:proofErr w:type="gramEnd"/>
      <w:r>
        <w:rPr>
          <w:color w:val="FF0000"/>
        </w:rPr>
        <w:t xml:space="preserve"> 18</w:t>
      </w:r>
      <w:r w:rsidRPr="00E40A2F">
        <w:rPr>
          <w:color w:val="FF0000"/>
        </w:rPr>
        <w:t>.</w:t>
      </w:r>
    </w:p>
    <w:p w14:paraId="39B8C876" w14:textId="77777777" w:rsidR="00E40A2F" w:rsidRPr="00E40A2F" w:rsidRDefault="00E40A2F" w:rsidP="00E40A2F">
      <w:pPr>
        <w:widowControl w:val="0"/>
        <w:autoSpaceDE w:val="0"/>
        <w:autoSpaceDN w:val="0"/>
        <w:adjustRightInd w:val="0"/>
        <w:rPr>
          <w:i/>
          <w:color w:val="548DD4" w:themeColor="text2" w:themeTint="99"/>
        </w:rPr>
      </w:pPr>
    </w:p>
    <w:sectPr w:rsidR="00E40A2F" w:rsidRPr="00E40A2F" w:rsidSect="002452A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6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D49751B"/>
    <w:multiLevelType w:val="hybridMultilevel"/>
    <w:tmpl w:val="1396E522"/>
    <w:lvl w:ilvl="0" w:tplc="DFF458E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E4F"/>
    <w:rsid w:val="002452AA"/>
    <w:rsid w:val="00270EB2"/>
    <w:rsid w:val="0031374B"/>
    <w:rsid w:val="00514726"/>
    <w:rsid w:val="00671E4F"/>
    <w:rsid w:val="006B4DBC"/>
    <w:rsid w:val="00864FA4"/>
    <w:rsid w:val="00AA6D51"/>
    <w:rsid w:val="00B232D5"/>
    <w:rsid w:val="00B972A9"/>
    <w:rsid w:val="00C34A40"/>
    <w:rsid w:val="00E14FAD"/>
    <w:rsid w:val="00E40A2F"/>
    <w:rsid w:val="00F21C28"/>
    <w:rsid w:val="00FE27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AC2B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E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4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0A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E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4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1486</Characters>
  <Application>Microsoft Macintosh Word</Application>
  <DocSecurity>0</DocSecurity>
  <Lines>12</Lines>
  <Paragraphs>3</Paragraphs>
  <ScaleCrop>false</ScaleCrop>
  <Company>MMM/NCAR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Zhang</dc:creator>
  <cp:keywords/>
  <dc:description/>
  <cp:lastModifiedBy>Xin Zhang</cp:lastModifiedBy>
  <cp:revision>7</cp:revision>
  <dcterms:created xsi:type="dcterms:W3CDTF">2013-01-14T23:45:00Z</dcterms:created>
  <dcterms:modified xsi:type="dcterms:W3CDTF">2013-01-15T21:24:00Z</dcterms:modified>
</cp:coreProperties>
</file>