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B01A86">
      <w:pPr>
        <w:jc w:val="center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作品题目：单人作品题目2：随机数的统计分布测试</w:t>
      </w:r>
    </w:p>
    <w:p w14:paraId="29B2A05F">
      <w:pPr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PB24000057 李显逸</w:t>
      </w:r>
    </w:p>
    <w:p w14:paraId="4D7A684A">
      <w:pPr>
        <w:numPr>
          <w:ilvl w:val="0"/>
          <w:numId w:val="1"/>
        </w:numPr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对于[0,N-1]之间随机整数的生成方法x = rand()%N的测评方法</w:t>
      </w:r>
    </w:p>
    <w:p w14:paraId="7A8AA9B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40537E5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本作品中，我使用以下五种方法对于[0,N-1]随机整数生成的分布进行测试：</w:t>
      </w:r>
    </w:p>
    <w:p w14:paraId="38C4B2A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032C5982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统计[0,N-1]中每个数的出现概率：</w:t>
      </w:r>
    </w:p>
    <w:p w14:paraId="5E311543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统计每个数出现的频数，除以总数即得到出现概率；</w:t>
      </w:r>
    </w:p>
    <w:p w14:paraId="0F31309C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3569970" cy="2665095"/>
            <wp:effectExtent l="0" t="0" r="1905" b="1905"/>
            <wp:docPr id="1" name="图片 1" descr="test_Discret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est_Discret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997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12E6F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E871D48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统计[0,N-1]中每个数重复出现的间隔的分布情况：</w:t>
      </w:r>
    </w:p>
    <w:p w14:paraId="06EA96D5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使用二维数组，第一列描述该数据出现次数，后面的列描述每一个出现的间隔，最终统计间隔的平均数；</w:t>
      </w:r>
    </w:p>
    <w:p w14:paraId="59124AEA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3142615" cy="2294890"/>
            <wp:effectExtent l="0" t="0" r="635" b="635"/>
            <wp:docPr id="2" name="图片 2" descr="test_Discret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est_Discret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2615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D3D83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1CA91940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卡方拟合优度检验方法：</w:t>
      </w:r>
    </w:p>
    <w:p w14:paraId="39E55FD4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将目标区间[0,N-1]分为k个区间（离散时，k=100等价于每个数据分别一个区间），每个区间统计出落在区间上的频数，使用拟合优度检验近似为卡方统计量，从而检验均匀程度和随机性；</w:t>
      </w:r>
    </w:p>
    <w:p w14:paraId="068D0CAF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367530" cy="2225675"/>
            <wp:effectExtent l="0" t="0" r="0" b="0"/>
            <wp:docPr id="3" name="图片 3" descr="test_Discret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test_Discrete 3"/>
                    <pic:cNvPicPr>
                      <a:picLocks noChangeAspect="1"/>
                    </pic:cNvPicPr>
                  </pic:nvPicPr>
                  <pic:blipFill>
                    <a:blip r:embed="rId6"/>
                    <a:srcRect t="4936"/>
                    <a:stretch>
                      <a:fillRect/>
                    </a:stretch>
                  </pic:blipFill>
                  <pic:spPr>
                    <a:xfrm>
                      <a:off x="0" y="0"/>
                      <a:ext cx="436753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285F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6235E67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一阶矩和二阶矩检验方法：</w:t>
      </w:r>
    </w:p>
    <w:p w14:paraId="3F914E95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计算整体数据的一阶矩（样本均值）和二阶矩（样本方差），与理论分布的一阶矩（理论期望）和二阶矩（理论方差）一起构建检验统计量，利用中心极限定理检验假设；</w:t>
      </w:r>
    </w:p>
    <w:p w14:paraId="5B222968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396740" cy="2265680"/>
            <wp:effectExtent l="0" t="0" r="0" b="0"/>
            <wp:docPr id="4" name="图片 4" descr="test_Discret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test_Discrete 4"/>
                    <pic:cNvPicPr>
                      <a:picLocks noChangeAspect="1"/>
                    </pic:cNvPicPr>
                  </pic:nvPicPr>
                  <pic:blipFill>
                    <a:blip r:embed="rId7"/>
                    <a:srcRect t="3853"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8BFF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182DCD34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最大间隙测试：</w:t>
      </w:r>
    </w:p>
    <w:p w14:paraId="36EDC4E2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将得到的所有数据由小到大通过冒泡排序算法排序，两两求出间隔（作差），由取最大值函数取出最大间隔，反映了数据整体的均匀性；</w:t>
      </w:r>
    </w:p>
    <w:p w14:paraId="4C7DF4A0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243070" cy="2185035"/>
            <wp:effectExtent l="0" t="0" r="0" b="0"/>
            <wp:docPr id="5" name="图片 5" descr="test_Discret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test_Discrete 5"/>
                    <pic:cNvPicPr>
                      <a:picLocks noChangeAspect="1"/>
                    </pic:cNvPicPr>
                  </pic:nvPicPr>
                  <pic:blipFill>
                    <a:blip r:embed="rId8"/>
                    <a:srcRect t="3936"/>
                    <a:stretch>
                      <a:fillRect/>
                    </a:stretch>
                  </pic:blipFill>
                  <pic:spPr>
                    <a:xfrm>
                      <a:off x="0" y="0"/>
                      <a:ext cx="424307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BF423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7A59BDF4">
      <w:pPr>
        <w:numPr>
          <w:ilvl w:val="0"/>
          <w:numId w:val="1"/>
        </w:numPr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设计获得[0,N-1]间均匀分布的随机数的函数</w:t>
      </w:r>
    </w:p>
    <w:p w14:paraId="24268541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4ADFCC6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思路：</w:t>
      </w:r>
    </w:p>
    <w:p w14:paraId="77C1F1D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7DA86A6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（1）生成[0,1]上均匀分布的取值集合：</w:t>
      </w:r>
    </w:p>
    <w:p w14:paraId="25E85325">
      <w:pPr>
        <w:widowControl w:val="0"/>
        <w:numPr>
          <w:ilvl w:val="0"/>
          <w:numId w:val="3"/>
        </w:numPr>
        <w:ind w:left="420" w:leftChars="0"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建立几何模型：</w:t>
      </w:r>
    </w:p>
    <w:p w14:paraId="0C0C7919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取一个边上点数为N，总点数为M = N*N的点阵（左下角坐标为原点），用N*N的二维数组储存所有两个点之间的距离值dij（忽略对称性，总是加上一个小量保证不重复，以便更好利用空间），将正方形对角线（（0,0）与（N-1，N-1）间的距离L）作为最长，构建dij/L这样一个（0,1]区间上的值；</w:t>
      </w:r>
    </w:p>
    <w:p w14:paraId="4C1E83F5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6673014">
      <w:pPr>
        <w:widowControl w:val="0"/>
        <w:numPr>
          <w:ilvl w:val="0"/>
          <w:numId w:val="3"/>
        </w:numPr>
        <w:ind w:left="420" w:leftChars="0" w:firstLine="42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加入限制条件获得类似均匀性：</w:t>
      </w:r>
    </w:p>
    <w:p w14:paraId="5EB44D21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由于正方形点阵的几何特性，更多点取值集中在中心区域。解决方式是取两条直线y = x + lambda和y = x - lambda，框出一个带状区域，只取带状区域的点，就能得到类似均匀性、只在两端不均匀的类似均匀性质；</w:t>
      </w:r>
    </w:p>
    <w:p w14:paraId="231A91CC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736B45E">
      <w:pPr>
        <w:widowControl w:val="0"/>
        <w:numPr>
          <w:ilvl w:val="0"/>
          <w:numId w:val="3"/>
        </w:numPr>
        <w:ind w:left="420" w:leftChars="0" w:firstLine="42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调整参数取值达到更好的均匀性效果：</w:t>
      </w:r>
    </w:p>
    <w:p w14:paraId="7615307F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宏定义N，M，Lambda三个参数。N控制正方形点阵的规模（M是N的函数，M = N*N），Lambda控制带宽，也就是控制两头的不均匀程度。要使该函数达到更好效果，应尽量调高N的取值，调低Lambda的取值，从而期望实现更好的均匀性的拟合效果；</w:t>
      </w:r>
    </w:p>
    <w:p w14:paraId="0BE23742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51E5D3E6">
      <w:pPr>
        <w:widowControl w:val="0"/>
        <w:numPr>
          <w:ilvl w:val="0"/>
          <w:numId w:val="3"/>
        </w:numPr>
        <w:ind w:left="420" w:leftChars="0" w:firstLine="42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用数组作为集合传参，得到所有生成的[0,1]上均匀分布的取值。</w:t>
      </w:r>
    </w:p>
    <w:p w14:paraId="363E7BC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18DDA2A8">
      <w:pPr>
        <w:widowControl w:val="0"/>
        <w:numPr>
          <w:ilvl w:val="0"/>
          <w:numId w:val="4"/>
        </w:num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按比例扩展到[0,N-1]，生成在[0,N-1]上的均匀分布。</w:t>
      </w:r>
    </w:p>
    <w:p w14:paraId="1C0BC674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4CF3506B">
      <w:pPr>
        <w:widowControl w:val="0"/>
        <w:numPr>
          <w:ilvl w:val="0"/>
          <w:numId w:val="4"/>
        </w:num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对该函数的随机性运用前述的后三种方法进行测试，获得较好的拟合程度。、</w:t>
      </w:r>
    </w:p>
    <w:p w14:paraId="7848F96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核心部分代码：</w:t>
      </w:r>
    </w:p>
    <w:p w14:paraId="6E2D20EB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7FC7C0C9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2814955" cy="2352675"/>
            <wp:effectExtent l="0" t="0" r="4445" b="0"/>
            <wp:docPr id="7" name="图片 7" descr="代码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代码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495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EE92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396105" cy="2740660"/>
            <wp:effectExtent l="0" t="0" r="4445" b="2540"/>
            <wp:docPr id="8" name="图片 8" descr="代码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代码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6105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8C184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74310" cy="2827020"/>
            <wp:effectExtent l="0" t="0" r="2540" b="1905"/>
            <wp:docPr id="6" name="图片 6" descr="均匀分布和正态分布测试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均匀分布和正态分布测试结果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425B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此时参数取值：N = 400， M = 160000，Lambda = 500（小量delta取1e-4）</w:t>
      </w:r>
    </w:p>
    <w:p w14:paraId="644630D9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585AEC3E">
      <w:pPr>
        <w:numPr>
          <w:ilvl w:val="0"/>
          <w:numId w:val="1"/>
        </w:num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设计获得[0,N-1]间正态分布的随机数的函数</w:t>
      </w:r>
    </w:p>
    <w:p w14:paraId="785A45F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由中心极限定理，使用上述获得均匀分布随机数函数，生成独立同分布于[0,1]均匀分布的一列随机变量，求和并归一化，得到服从标准正态分布的随机变量，再通过补上标准差和均值的线性变换，获得[0,N-1]间正态分布的随机数的函数。对于超出区间的部分采用重采样的方式进行。（发生概率极小，超出3σ区间，无须担心运行时间）</w:t>
      </w:r>
    </w:p>
    <w:p w14:paraId="54587D4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3892550" cy="2195830"/>
            <wp:effectExtent l="0" t="0" r="3175" b="4445"/>
            <wp:docPr id="9" name="图片 9" descr="代码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代码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255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F19A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74310" cy="2827020"/>
            <wp:effectExtent l="0" t="0" r="2540" b="1905"/>
            <wp:docPr id="10" name="图片 10" descr="均匀分布和正态分布测试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均匀分布和正态分布测试结果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A9C48">
      <w:pPr>
        <w:numPr>
          <w:ilvl w:val="0"/>
          <w:numId w:val="1"/>
        </w:num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分析数据</w:t>
      </w:r>
    </w:p>
    <w:p w14:paraId="69B71BA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对于上图所列数据分析可知，该方法生成的均匀分布随机数函数的统计分布，结果显示接近真实随机分布，均值统计量和卡方统计量均符合α=0.05的标准。但在部分均匀性上，如最大间隙测试中表现不足，受到几何特性因素、计算能力影响，无法充分拟合该部分均匀性。</w:t>
      </w:r>
    </w:p>
    <w:p w14:paraId="5264FCF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对比与程序员常用算法x=rand()%N可以发现，算法x=rand()%N同样在最大间隙测试中表现不够优异，但在一阶矩和二阶矩、卡方拟合优度检验中更加稳定，超过本作品中的方法。</w:t>
      </w:r>
    </w:p>
    <w:p w14:paraId="57F8ABD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对于该方法生成的正态分布随机数函数的统计分布，由于是多个服从均匀分布随机数的叠加，系统误差被放大，结果显示较为接近真实随机分布，均值统计量偏差较大，受到计算能力影响，参数仍有调整空间。</w:t>
      </w:r>
    </w:p>
    <w:p w14:paraId="6E0166D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53448179">
      <w:pPr>
        <w:numPr>
          <w:ilvl w:val="0"/>
          <w:numId w:val="1"/>
        </w:num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总结</w:t>
      </w:r>
      <w:bookmarkStart w:id="0" w:name="_GoBack"/>
      <w:bookmarkEnd w:id="0"/>
    </w:p>
    <w:p w14:paraId="01F3001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本作品中推导了由几何性质产生的均匀分布随机数函数，并由中心极限定理推出正态分布随机数函数，相应测试两函数的均匀性和随机性，同时测试对比程序员常用算法，并提出优化空间和优化方向。</w:t>
      </w:r>
    </w:p>
    <w:p w14:paraId="428277D6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750A265E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5FFA1027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大作业代码网址：</w:t>
      </w:r>
    </w:p>
    <w:p w14:paraId="010296E2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https://github.com/XianyiLi027/Final-Assignment-of-Cryptography-PB24000057-Lixianyi/tree/main/PB24000057-%E6%9D%8E%E6%98%BE%E9%80%B8-%E7%AC%AC%E4%B8%80%E6%AC%A1%E5%A4%A7%E4%BD%9C%E4%B8%9A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168F04"/>
    <w:multiLevelType w:val="singleLevel"/>
    <w:tmpl w:val="93168F04"/>
    <w:lvl w:ilvl="0" w:tentative="0">
      <w:start w:val="1"/>
      <w:numFmt w:val="decimal"/>
      <w:suff w:val="nothing"/>
      <w:lvlText w:val="%1、"/>
      <w:lvlJc w:val="left"/>
      <w:pPr>
        <w:ind w:left="420"/>
      </w:pPr>
    </w:lvl>
  </w:abstractNum>
  <w:abstractNum w:abstractNumId="1">
    <w:nsid w:val="F02ECE5A"/>
    <w:multiLevelType w:val="singleLevel"/>
    <w:tmpl w:val="F02ECE5A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FB4213FD"/>
    <w:multiLevelType w:val="singleLevel"/>
    <w:tmpl w:val="FB4213FD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19B4B29B"/>
    <w:multiLevelType w:val="singleLevel"/>
    <w:tmpl w:val="19B4B29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221510"/>
    <w:rsid w:val="06EF12D8"/>
    <w:rsid w:val="09212671"/>
    <w:rsid w:val="0E5434E9"/>
    <w:rsid w:val="168242E2"/>
    <w:rsid w:val="1F1837BC"/>
    <w:rsid w:val="21212E96"/>
    <w:rsid w:val="2783417F"/>
    <w:rsid w:val="2D724E3B"/>
    <w:rsid w:val="44DB35DF"/>
    <w:rsid w:val="4B57727B"/>
    <w:rsid w:val="4BB06192"/>
    <w:rsid w:val="59037FC8"/>
    <w:rsid w:val="62154B16"/>
    <w:rsid w:val="637C2C98"/>
    <w:rsid w:val="65652A5B"/>
    <w:rsid w:val="6B5A2F48"/>
    <w:rsid w:val="74327F35"/>
    <w:rsid w:val="7FF30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1468</Words>
  <Characters>1651</Characters>
  <Lines>0</Lines>
  <Paragraphs>0</Paragraphs>
  <TotalTime>5</TotalTime>
  <ScaleCrop>false</ScaleCrop>
  <LinksUpToDate>false</LinksUpToDate>
  <CharactersWithSpaces>1673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2026-06-14T12:54:00Z</dcterms:created>
  <dc:creator>Lixianyi</dc:creator>
  <cp:lastModifiedBy>小鱼儿</cp:lastModifiedBy>
  <dcterms:modified xsi:type="dcterms:W3CDTF">2026-06-14T15:07:46Z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eyJoZGlkIjoiYjQ1ZDdkNDk3N2E4ZmFiMmZkNTk5MjNmYWFiMTBhMWQiLCJ1c2VySWQiOiIxNzAxMjg0OTI2In0=</vt:lpwstr>
  </property>
  <property fmtid="{D5CDD505-2E9C-101B-9397-08002B2CF9AE}" pid="4" name="ICV">
    <vt:lpwstr>5BCDA426272C431AB7D46F32D16F848A_12</vt:lpwstr>
  </property>
</Properties>
</file>