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Setup Beforehand: </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If you use Windows, get yourself a console emulator like </w:t>
      </w:r>
      <w:hyperlink r:id="rId6">
        <w:r w:rsidDel="00000000" w:rsidR="00000000" w:rsidRPr="00000000">
          <w:rPr>
            <w:color w:val="1155cc"/>
            <w:u w:val="single"/>
            <w:rtl w:val="0"/>
          </w:rPr>
          <w:t xml:space="preserve">cmder</w:t>
        </w:r>
      </w:hyperlink>
      <w:r w:rsidDel="00000000" w:rsidR="00000000" w:rsidRPr="00000000">
        <w:rPr>
          <w:rtl w:val="0"/>
        </w:rPr>
        <w:t xml:space="preserve"> or </w:t>
      </w:r>
      <w:hyperlink r:id="rId7">
        <w:r w:rsidDel="00000000" w:rsidR="00000000" w:rsidRPr="00000000">
          <w:rPr>
            <w:color w:val="1155cc"/>
            <w:u w:val="single"/>
            <w:rtl w:val="0"/>
          </w:rPr>
          <w:t xml:space="preserve">conemu</w:t>
        </w:r>
      </w:hyperlink>
      <w:r w:rsidDel="00000000" w:rsidR="00000000" w:rsidRPr="00000000">
        <w:rPr>
          <w:rtl w:val="0"/>
        </w:rPr>
        <w:t xml:space="preserve">. Amanda uses cmder. Alternatively, you can do this all on RCC login nodes if you prefer. Another alternative is installing a windows subsystem for linux, which may sound like overkill now but is really beneficial in the long run.</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Following </w:t>
      </w:r>
      <w:hyperlink r:id="rId8">
        <w:r w:rsidDel="00000000" w:rsidR="00000000" w:rsidRPr="00000000">
          <w:rPr>
            <w:color w:val="1155cc"/>
            <w:u w:val="single"/>
            <w:rtl w:val="0"/>
          </w:rPr>
          <w:t xml:space="preserve">these setup instructions</w:t>
        </w:r>
      </w:hyperlink>
      <w:r w:rsidDel="00000000" w:rsidR="00000000" w:rsidRPr="00000000">
        <w:rPr>
          <w:rtl w:val="0"/>
        </w:rPr>
        <w:t xml:space="preserve">, install everything you need on your local machine, or make sure you know how to login to Midway to have access to all these things. We will be using the bash shell, </w:t>
      </w:r>
      <w:r w:rsidDel="00000000" w:rsidR="00000000" w:rsidRPr="00000000">
        <w:rPr>
          <w:rFonts w:ascii="Courier New" w:cs="Courier New" w:eastAsia="Courier New" w:hAnsi="Courier New"/>
          <w:rtl w:val="0"/>
        </w:rPr>
        <w:t xml:space="preserve">git</w:t>
      </w:r>
      <w:r w:rsidDel="00000000" w:rsidR="00000000" w:rsidRPr="00000000">
        <w:rPr>
          <w:rtl w:val="0"/>
        </w:rPr>
        <w:t xml:space="preserve">, and a text editor - I will be using </w:t>
      </w:r>
      <w:r w:rsidDel="00000000" w:rsidR="00000000" w:rsidRPr="00000000">
        <w:rPr>
          <w:rFonts w:ascii="Courier New" w:cs="Courier New" w:eastAsia="Courier New" w:hAnsi="Courier New"/>
          <w:rtl w:val="0"/>
        </w:rPr>
        <w:t xml:space="preserve">vim </w:t>
      </w:r>
      <w:r w:rsidDel="00000000" w:rsidR="00000000" w:rsidRPr="00000000">
        <w:rPr>
          <w:rtl w:val="0"/>
        </w:rPr>
        <w:t xml:space="preserve">but feel free to use </w:t>
      </w:r>
      <w:r w:rsidDel="00000000" w:rsidR="00000000" w:rsidRPr="00000000">
        <w:rPr>
          <w:rFonts w:ascii="Courier New" w:cs="Courier New" w:eastAsia="Courier New" w:hAnsi="Courier New"/>
          <w:rtl w:val="0"/>
        </w:rPr>
        <w:t xml:space="preserve">emacs </w:t>
      </w:r>
      <w:r w:rsidDel="00000000" w:rsidR="00000000" w:rsidRPr="00000000">
        <w:rPr>
          <w:rtl w:val="0"/>
        </w:rPr>
        <w:t xml:space="preserve">or whatever you want.</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Make a github account here: </w:t>
      </w:r>
      <w:hyperlink r:id="rId9">
        <w:r w:rsidDel="00000000" w:rsidR="00000000" w:rsidRPr="00000000">
          <w:rPr>
            <w:color w:val="1155cc"/>
            <w:u w:val="single"/>
            <w:rtl w:val="0"/>
          </w:rPr>
          <w:t xml:space="preserve">http://github.com/</w:t>
        </w:r>
      </w:hyperlink>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Instructions for the start of the lesson:</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Open up a terminal on your computer. </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For Mac and other Unix users, you can do this by searching for the “terminal” application. </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For Windows, you can either open up your console emulator (conemu or cmder) your windows subsystem for linux, or you can ssh into midway2 at RCC.</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Decide where you want to create your example git repository. </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Will it be on your desktop? Somewhere on Midway? In a directory you previously created for this course? </w:t>
      </w:r>
    </w:p>
    <w:p w:rsidR="00000000" w:rsidDel="00000000" w:rsidP="00000000" w:rsidRDefault="00000000" w:rsidRPr="00000000" w14:paraId="0000000C">
      <w:pPr>
        <w:numPr>
          <w:ilvl w:val="1"/>
          <w:numId w:val="2"/>
        </w:numPr>
        <w:ind w:left="1440" w:hanging="360"/>
        <w:rPr>
          <w:u w:val="none"/>
        </w:rPr>
      </w:pPr>
      <w:r w:rsidDel="00000000" w:rsidR="00000000" w:rsidRPr="00000000">
        <w:rPr>
          <w:rFonts w:ascii="Courier New" w:cs="Courier New" w:eastAsia="Courier New" w:hAnsi="Courier New"/>
          <w:rtl w:val="0"/>
        </w:rPr>
        <w:t xml:space="preserve">cd </w:t>
      </w:r>
      <w:r w:rsidDel="00000000" w:rsidR="00000000" w:rsidRPr="00000000">
        <w:rPr>
          <w:rtl w:val="0"/>
        </w:rPr>
        <w:t xml:space="preserve">into that directory.</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Once you are set up, switch to the zoom window (but keep your terminal open or minimized).</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Super useful reference:</w:t>
      </w:r>
      <w:r w:rsidDel="00000000" w:rsidR="00000000" w:rsidRPr="00000000">
        <w:rPr>
          <w:rtl w:val="0"/>
        </w:rPr>
        <w:t xml:space="preserve"> </w:t>
      </w:r>
      <w:hyperlink r:id="rId10">
        <w:r w:rsidDel="00000000" w:rsidR="00000000" w:rsidRPr="00000000">
          <w:rPr>
            <w:color w:val="1155cc"/>
            <w:u w:val="single"/>
            <w:rtl w:val="0"/>
          </w:rPr>
          <w:t xml:space="preserve">Git Cheatsheets for Quick Reference – Version Control with Git</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carpentry.github.io/git-novice/reference" TargetMode="External"/><Relationship Id="rId9" Type="http://schemas.openxmlformats.org/officeDocument/2006/relationships/hyperlink" Target="http://github.com/" TargetMode="External"/><Relationship Id="rId5" Type="http://schemas.openxmlformats.org/officeDocument/2006/relationships/styles" Target="styles.xml"/><Relationship Id="rId6" Type="http://schemas.openxmlformats.org/officeDocument/2006/relationships/hyperlink" Target="https://cmder.net/" TargetMode="External"/><Relationship Id="rId7" Type="http://schemas.openxmlformats.org/officeDocument/2006/relationships/hyperlink" Target="https://conemu.github.io/" TargetMode="External"/><Relationship Id="rId8" Type="http://schemas.openxmlformats.org/officeDocument/2006/relationships/hyperlink" Target="https://carpentries.github.io/workshop-templat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