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4638B" w14:textId="5DD1F988" w:rsidR="006B071E" w:rsidRDefault="007201DC" w:rsidP="007201DC">
      <w:pPr>
        <w:pStyle w:val="Heading1"/>
      </w:pPr>
      <w:r w:rsidRPr="007201DC">
        <w:t>Group sequential design with maximin efficiency robust test for immunotherapy with generalized delayed treatment effect</w:t>
      </w:r>
    </w:p>
    <w:p w14:paraId="5B5ECA52" w14:textId="027156D4" w:rsidR="007201DC" w:rsidRDefault="007201DC" w:rsidP="007201DC">
      <w:pPr>
        <w:pStyle w:val="Heading1"/>
      </w:pPr>
      <w:r>
        <w:rPr>
          <w:rFonts w:hint="eastAsia"/>
        </w:rPr>
        <w:t>Web</w:t>
      </w:r>
      <w:r>
        <w:t xml:space="preserve"> </w:t>
      </w:r>
      <w:r>
        <w:rPr>
          <w:rFonts w:hint="eastAsia"/>
        </w:rPr>
        <w:t>Appendix</w:t>
      </w:r>
    </w:p>
    <w:p w14:paraId="511CBD9C" w14:textId="0D40FFE9" w:rsidR="008D2DE6" w:rsidRPr="00670D56" w:rsidRDefault="00036E2D" w:rsidP="00670D56">
      <w:pPr>
        <w:spacing w:beforeLines="100" w:before="240" w:afterLines="100" w:after="240" w:line="480" w:lineRule="auto"/>
        <w:jc w:val="center"/>
        <w:rPr>
          <w:b/>
          <w:bCs/>
          <w:sz w:val="28"/>
          <w:szCs w:val="24"/>
        </w:rPr>
      </w:pPr>
      <w:r w:rsidRPr="00670D56">
        <w:rPr>
          <w:rFonts w:hint="eastAsia"/>
          <w:b/>
          <w:bCs/>
          <w:sz w:val="28"/>
          <w:szCs w:val="24"/>
        </w:rPr>
        <w:t>W</w:t>
      </w:r>
      <w:r w:rsidRPr="00670D56">
        <w:rPr>
          <w:b/>
          <w:bCs/>
          <w:sz w:val="28"/>
          <w:szCs w:val="24"/>
        </w:rPr>
        <w:t xml:space="preserve">eb Appendix A. </w:t>
      </w:r>
      <w:r w:rsidR="00DE6A7F" w:rsidRPr="00670D56">
        <w:rPr>
          <w:b/>
          <w:bCs/>
          <w:sz w:val="28"/>
          <w:szCs w:val="24"/>
        </w:rPr>
        <w:t>Performance of</w:t>
      </w:r>
      <w:bookmarkStart w:id="0" w:name="_Hlk113358022"/>
      <w:r w:rsidR="00DE6A7F" w:rsidRPr="00670D56">
        <w:rPr>
          <w:b/>
          <w:bCs/>
          <w:sz w:val="28"/>
          <w:szCs w:val="24"/>
        </w:rPr>
        <w:t xml:space="preserve"> the alternative boundary methods</w:t>
      </w:r>
      <w:bookmarkEnd w:id="0"/>
    </w:p>
    <w:p w14:paraId="28B47C76" w14:textId="5BFB1AE3" w:rsidR="00D425D7" w:rsidRDefault="00D425D7" w:rsidP="00670D56">
      <w:pPr>
        <w:spacing w:beforeLines="100" w:before="240" w:afterLines="100" w:after="240" w:line="480" w:lineRule="auto"/>
        <w:jc w:val="center"/>
        <w:rPr>
          <w:b/>
          <w:bCs/>
          <w:sz w:val="28"/>
          <w:szCs w:val="24"/>
        </w:rPr>
      </w:pPr>
      <w:r w:rsidRPr="00670D56">
        <w:rPr>
          <w:rFonts w:hint="eastAsia"/>
          <w:b/>
          <w:bCs/>
          <w:sz w:val="28"/>
          <w:szCs w:val="24"/>
        </w:rPr>
        <w:t>W</w:t>
      </w:r>
      <w:r w:rsidRPr="00670D56">
        <w:rPr>
          <w:b/>
          <w:bCs/>
          <w:sz w:val="28"/>
          <w:szCs w:val="24"/>
        </w:rPr>
        <w:t>eb Appendix B. Validity of MERT under strong null hypothesis</w:t>
      </w:r>
    </w:p>
    <w:p w14:paraId="4B435925" w14:textId="752D2E41" w:rsidR="005C3B0D" w:rsidRPr="005C3B0D" w:rsidRDefault="005C3B0D" w:rsidP="005C3B0D">
      <w:pPr>
        <w:spacing w:beforeLines="100" w:before="240" w:afterLines="100" w:after="240" w:line="480" w:lineRule="auto"/>
        <w:jc w:val="center"/>
        <w:rPr>
          <w:b/>
          <w:bCs/>
          <w:sz w:val="28"/>
          <w:szCs w:val="24"/>
        </w:rPr>
      </w:pPr>
      <w:r>
        <w:rPr>
          <w:b/>
          <w:bCs/>
          <w:sz w:val="28"/>
          <w:szCs w:val="24"/>
        </w:rPr>
        <w:t xml:space="preserve">Web Appendix C. Boundary validity against the mis-specified </w:t>
      </w:r>
      <w:r>
        <w:rPr>
          <w:b/>
          <w:bCs/>
          <w:i/>
          <w:iCs/>
          <w:sz w:val="28"/>
          <w:szCs w:val="24"/>
        </w:rPr>
        <w:t>S</w:t>
      </w:r>
      <w:r>
        <w:rPr>
          <w:b/>
          <w:bCs/>
          <w:sz w:val="28"/>
          <w:szCs w:val="24"/>
          <w:vertAlign w:val="subscript"/>
        </w:rPr>
        <w:t>0</w:t>
      </w:r>
      <w:r>
        <w:rPr>
          <w:b/>
          <w:bCs/>
          <w:sz w:val="28"/>
          <w:szCs w:val="24"/>
        </w:rPr>
        <w:t>(</w:t>
      </w:r>
      <w:r>
        <w:rPr>
          <w:b/>
          <w:bCs/>
          <w:i/>
          <w:iCs/>
          <w:sz w:val="28"/>
          <w:szCs w:val="24"/>
        </w:rPr>
        <w:t>t</w:t>
      </w:r>
      <w:r w:rsidRPr="005C3B0D">
        <w:rPr>
          <w:rFonts w:eastAsia="宋体" w:cs="Times New Roman"/>
          <w:b/>
          <w:bCs/>
          <w:sz w:val="28"/>
          <w:szCs w:val="24"/>
        </w:rPr>
        <w:t>)</w:t>
      </w:r>
    </w:p>
    <w:p w14:paraId="15CE0967" w14:textId="7BB4F74A" w:rsidR="0054453D" w:rsidRDefault="0054453D" w:rsidP="00670D56">
      <w:pPr>
        <w:spacing w:beforeLines="100" w:before="240" w:afterLines="100" w:after="240" w:line="480" w:lineRule="auto"/>
        <w:jc w:val="center"/>
        <w:rPr>
          <w:rFonts w:eastAsiaTheme="minorEastAsia"/>
          <w:b/>
          <w:bCs/>
          <w:sz w:val="28"/>
          <w:szCs w:val="24"/>
        </w:rPr>
      </w:pPr>
      <w:r>
        <w:rPr>
          <w:rFonts w:eastAsiaTheme="minorEastAsia" w:hint="eastAsia"/>
          <w:b/>
          <w:bCs/>
          <w:sz w:val="28"/>
          <w:szCs w:val="24"/>
        </w:rPr>
        <w:t>W</w:t>
      </w:r>
      <w:r>
        <w:rPr>
          <w:rFonts w:eastAsiaTheme="minorEastAsia"/>
          <w:b/>
          <w:bCs/>
          <w:sz w:val="28"/>
          <w:szCs w:val="24"/>
        </w:rPr>
        <w:t xml:space="preserve">eb Appendix </w:t>
      </w:r>
      <w:r w:rsidR="00EA3850">
        <w:rPr>
          <w:rFonts w:eastAsiaTheme="minorEastAsia" w:hint="eastAsia"/>
          <w:b/>
          <w:bCs/>
          <w:sz w:val="28"/>
          <w:szCs w:val="24"/>
        </w:rPr>
        <w:t>D</w:t>
      </w:r>
      <w:r>
        <w:rPr>
          <w:rFonts w:eastAsiaTheme="minorEastAsia"/>
          <w:b/>
          <w:bCs/>
          <w:sz w:val="28"/>
          <w:szCs w:val="24"/>
        </w:rPr>
        <w:t>. Comparison between MERT and OWLR</w:t>
      </w:r>
    </w:p>
    <w:p w14:paraId="4835C36A" w14:textId="09FDFC88" w:rsidR="0016047C" w:rsidRDefault="0016047C" w:rsidP="00670D56">
      <w:pPr>
        <w:spacing w:beforeLines="100" w:before="240" w:afterLines="100" w:after="240" w:line="480" w:lineRule="auto"/>
        <w:jc w:val="center"/>
        <w:rPr>
          <w:rFonts w:eastAsiaTheme="minorEastAsia"/>
          <w:b/>
          <w:bCs/>
          <w:sz w:val="28"/>
          <w:szCs w:val="24"/>
        </w:rPr>
      </w:pPr>
      <w:r>
        <w:rPr>
          <w:rFonts w:eastAsiaTheme="minorEastAsia"/>
          <w:b/>
          <w:bCs/>
          <w:sz w:val="28"/>
          <w:szCs w:val="24"/>
        </w:rPr>
        <w:t xml:space="preserve">Web Appendix </w:t>
      </w:r>
      <w:bookmarkStart w:id="1" w:name="OLE_LINK2"/>
      <w:r w:rsidR="00EA3850">
        <w:rPr>
          <w:rFonts w:eastAsiaTheme="minorEastAsia"/>
          <w:b/>
          <w:bCs/>
          <w:sz w:val="28"/>
          <w:szCs w:val="24"/>
        </w:rPr>
        <w:t>E</w:t>
      </w:r>
      <w:r>
        <w:rPr>
          <w:rFonts w:eastAsiaTheme="minorEastAsia"/>
          <w:b/>
          <w:bCs/>
          <w:sz w:val="28"/>
          <w:szCs w:val="24"/>
        </w:rPr>
        <w:t xml:space="preserve">. </w:t>
      </w:r>
      <w:r w:rsidR="00025FD0">
        <w:rPr>
          <w:rFonts w:eastAsiaTheme="minorEastAsia"/>
          <w:b/>
          <w:bCs/>
          <w:sz w:val="28"/>
          <w:szCs w:val="24"/>
        </w:rPr>
        <w:t>Robustness</w:t>
      </w:r>
      <w:r w:rsidR="0032126B">
        <w:rPr>
          <w:rFonts w:eastAsiaTheme="minorEastAsia"/>
          <w:b/>
          <w:bCs/>
          <w:sz w:val="28"/>
          <w:szCs w:val="24"/>
        </w:rPr>
        <w:t xml:space="preserve"> under </w:t>
      </w:r>
      <w:bookmarkStart w:id="2" w:name="_Hlk115170282"/>
      <w:r w:rsidR="0032126B">
        <w:rPr>
          <w:rFonts w:eastAsiaTheme="minorEastAsia"/>
          <w:b/>
          <w:bCs/>
          <w:sz w:val="28"/>
          <w:szCs w:val="24"/>
        </w:rPr>
        <w:t xml:space="preserve">random delay </w:t>
      </w:r>
      <w:r w:rsidR="00CF44BD">
        <w:rPr>
          <w:rFonts w:eastAsiaTheme="minorEastAsia"/>
          <w:b/>
          <w:bCs/>
          <w:sz w:val="28"/>
          <w:szCs w:val="24"/>
        </w:rPr>
        <w:t>pattern</w:t>
      </w:r>
      <w:bookmarkEnd w:id="2"/>
    </w:p>
    <w:p w14:paraId="7C7DCA04" w14:textId="6A4B1D9A" w:rsidR="00DE6A7F" w:rsidRPr="0003080C" w:rsidRDefault="00300E36" w:rsidP="0003080C">
      <w:pPr>
        <w:spacing w:beforeLines="100" w:before="240" w:afterLines="100" w:after="240" w:line="480" w:lineRule="auto"/>
        <w:jc w:val="center"/>
        <w:rPr>
          <w:rFonts w:eastAsiaTheme="minorEastAsia"/>
          <w:b/>
          <w:bCs/>
          <w:sz w:val="28"/>
          <w:szCs w:val="24"/>
        </w:rPr>
      </w:pPr>
      <w:r>
        <w:rPr>
          <w:rFonts w:eastAsiaTheme="minorEastAsia" w:hint="eastAsia"/>
          <w:b/>
          <w:bCs/>
          <w:sz w:val="28"/>
          <w:szCs w:val="24"/>
        </w:rPr>
        <w:t>W</w:t>
      </w:r>
      <w:r>
        <w:rPr>
          <w:rFonts w:eastAsiaTheme="minorEastAsia"/>
          <w:b/>
          <w:bCs/>
          <w:sz w:val="28"/>
          <w:szCs w:val="24"/>
        </w:rPr>
        <w:t>eb Appendix F. Power influences from mis-specified lag functions</w:t>
      </w:r>
      <w:bookmarkEnd w:id="1"/>
    </w:p>
    <w:p w14:paraId="4775A4FC" w14:textId="414B9FDF" w:rsidR="00DE6A7F" w:rsidRDefault="00DE6A7F" w:rsidP="00DE6A7F">
      <w:pPr>
        <w:pStyle w:val="Heading2"/>
      </w:pPr>
      <w:r>
        <w:rPr>
          <w:rFonts w:hint="eastAsia"/>
        </w:rPr>
        <w:t>A</w:t>
      </w:r>
      <w:r>
        <w:tab/>
        <w:t xml:space="preserve">Performance of </w:t>
      </w:r>
      <w:r w:rsidRPr="00DE6A7F">
        <w:t>the alternative boundary methods</w:t>
      </w:r>
    </w:p>
    <w:p w14:paraId="7C6D09F7" w14:textId="24A5BEBD" w:rsidR="00162368" w:rsidRDefault="00DE6A7F" w:rsidP="00DE6A7F">
      <w:pPr>
        <w:rPr>
          <w:rFonts w:eastAsia="等线" w:cs="Times New Roman"/>
        </w:rPr>
      </w:pPr>
      <w:r>
        <w:tab/>
        <w:t xml:space="preserve">In this section, we made a supplementary </w:t>
      </w:r>
      <w:r w:rsidR="00AE2511">
        <w:t>simulation evaluation on the performance of two common alternative</w:t>
      </w:r>
      <w:r w:rsidR="00E07509">
        <w:t xml:space="preserve"> group sequential boundary determination methods</w:t>
      </w:r>
      <w:r w:rsidR="00BA05DE">
        <w:t>, such as the integration-based</w:t>
      </w:r>
      <w:r w:rsidR="000B128E">
        <w:fldChar w:fldCharType="begin"/>
      </w:r>
      <w:r w:rsidR="000B128E">
        <w:instrText xml:space="preserve"> ADDIN EN.CITE &lt;EndNote&gt;&lt;Cite&gt;&lt;Author&gt;Sugimoto&lt;/Author&gt;&lt;Year&gt;2020&lt;/Year&gt;&lt;RecNum&gt;234&lt;/RecNum&gt;&lt;DisplayText&gt;&lt;style face="superscript"&gt;1&lt;/style&gt;&lt;/DisplayText&gt;&lt;record&gt;&lt;rec-number&gt;234&lt;/rec-number&gt;&lt;foreign-keys&gt;&lt;key app="EN" db-id="9vrtw2fvkfpp9feexs7vrsw6xr02etwa2rx5" timestamp="1639695546"&gt;234&lt;/key&gt;&lt;/foreign-keys&gt;&lt;ref-type name="Journal Article"&gt;17&lt;/ref-type&gt;&lt;contributors&gt;&lt;authors&gt;&lt;author&gt;Sugimoto, Tomoyuki&lt;/author&gt;&lt;author&gt;Hamasaki, Toshimitsu&lt;/author&gt;&lt;author&gt;Evans, Scott R.&lt;/author&gt;&lt;author&gt;Halabi, Susan&lt;/author&gt;&lt;/authors&gt;&lt;/contributors&gt;&lt;titles&gt;&lt;title&gt;Group-sequential logrank methods for trial designs using bivariate non-competing event-time outcomes&lt;/title&gt;&lt;secondary-title&gt;Lifetime Data Analysis&lt;/secondary-title&gt;&lt;/titles&gt;&lt;periodical&gt;&lt;full-title&gt;Lifetime data analysis&lt;/full-title&gt;&lt;/periodical&gt;&lt;pages&gt;266-291&lt;/pages&gt;&lt;volume&gt;26&lt;/volume&gt;&lt;number&gt;2&lt;/number&gt;&lt;dates&gt;&lt;year&gt;2020&lt;/year&gt;&lt;pub-dates&gt;&lt;date&gt;Apr&lt;/date&gt;&lt;/pub-dates&gt;&lt;/dates&gt;&lt;isbn&gt;1380-7870&lt;/isbn&gt;&lt;accession-num&gt;WOS:000521748000003&lt;/accession-num&gt;&lt;urls&gt;&lt;related-urls&gt;&lt;url&gt;&amp;lt;Go to ISI&amp;gt;://WOS:000521748000003&lt;/url&gt;&lt;/related-urls&gt;&lt;/urls&gt;&lt;electronic-resource-num&gt;10.1007/s10985-019-09470-4&lt;/electronic-resource-num&gt;&lt;/record&gt;&lt;/Cite&gt;&lt;/EndNote&gt;</w:instrText>
      </w:r>
      <w:r w:rsidR="000B128E">
        <w:fldChar w:fldCharType="separate"/>
      </w:r>
      <w:r w:rsidR="000B128E" w:rsidRPr="000B128E">
        <w:rPr>
          <w:noProof/>
          <w:vertAlign w:val="superscript"/>
        </w:rPr>
        <w:t>1</w:t>
      </w:r>
      <w:r w:rsidR="000B128E">
        <w:fldChar w:fldCharType="end"/>
      </w:r>
      <w:r w:rsidR="00BA05DE">
        <w:t xml:space="preserve"> </w:t>
      </w:r>
      <w:r w:rsidR="00A84F9B">
        <w:t xml:space="preserve">and simulation-based </w:t>
      </w:r>
      <w:r w:rsidR="00BA05DE">
        <w:t>method</w:t>
      </w:r>
      <w:r w:rsidR="00A84F9B">
        <w:t>s</w:t>
      </w:r>
      <w:r w:rsidR="00034629">
        <w:fldChar w:fldCharType="begin">
          <w:fldData xml:space="preserve">PEVuZE5vdGU+PENpdGU+PEF1dGhvcj5MaTwvQXV0aG9yPjxZZWFyPjIwMjI8L1llYXI+PFJlY051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</w:fldData>
        </w:fldChar>
      </w:r>
      <w:r w:rsidR="000B128E">
        <w:instrText xml:space="preserve"> ADDIN EN.CITE </w:instrText>
      </w:r>
      <w:r w:rsidR="000B128E">
        <w:fldChar w:fldCharType="begin">
          <w:fldData xml:space="preserve">PEVuZE5vdGU+PENpdGU+PEF1dGhvcj5MaTwvQXV0aG9yPjxZZWFyPjIwMjI8L1llYXI+PFJlY051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</w:fldData>
        </w:fldChar>
      </w:r>
      <w:r w:rsidR="000B128E">
        <w:instrText xml:space="preserve"> ADDIN EN.CITE.DATA </w:instrText>
      </w:r>
      <w:r w:rsidR="000B128E">
        <w:fldChar w:fldCharType="end"/>
      </w:r>
      <w:r w:rsidR="00034629">
        <w:fldChar w:fldCharType="separate"/>
      </w:r>
      <w:r w:rsidR="000B128E" w:rsidRPr="000B128E">
        <w:rPr>
          <w:noProof/>
          <w:vertAlign w:val="superscript"/>
        </w:rPr>
        <w:t>2,3</w:t>
      </w:r>
      <w:r w:rsidR="00034629">
        <w:fldChar w:fldCharType="end"/>
      </w:r>
      <w:r w:rsidR="000B128E">
        <w:t>.</w:t>
      </w:r>
      <w:r w:rsidR="00ED4915">
        <w:t xml:space="preserve"> Specifically, we investigated the</w:t>
      </w:r>
      <w:r w:rsidR="00527D96">
        <w:t xml:space="preserve"> </w:t>
      </w:r>
      <w:r w:rsidR="00BF776A">
        <w:t xml:space="preserve">influence of the maximum sample size and the survival function of the control group on </w:t>
      </w:r>
      <w:r w:rsidR="00C53F1F">
        <w:t xml:space="preserve">the empirical type </w:t>
      </w:r>
      <w:r w:rsidR="00C53F1F" w:rsidRPr="00C53F1F">
        <w:rPr>
          <w:rFonts w:eastAsia="等线" w:cs="Times New Roman"/>
        </w:rPr>
        <w:t>Ⅰ</w:t>
      </w:r>
      <w:r w:rsidR="00C53F1F">
        <w:rPr>
          <w:rFonts w:eastAsia="等线" w:cs="Times New Roman"/>
        </w:rPr>
        <w:t xml:space="preserve"> error rates given the</w:t>
      </w:r>
      <w:r w:rsidR="001412D4">
        <w:rPr>
          <w:rFonts w:eastAsia="等线" w:cs="Times New Roman"/>
        </w:rPr>
        <w:t xml:space="preserve"> corresponding</w:t>
      </w:r>
      <w:r w:rsidR="00C53F1F">
        <w:rPr>
          <w:rFonts w:eastAsia="等线" w:cs="Times New Roman"/>
        </w:rPr>
        <w:t xml:space="preserve"> group sequential boundaries</w:t>
      </w:r>
      <w:r w:rsidR="001412D4">
        <w:rPr>
          <w:rFonts w:eastAsia="等线" w:cs="Times New Roman"/>
        </w:rPr>
        <w:t xml:space="preserve">, which were obtained using the above two alternative methods. Besides, </w:t>
      </w:r>
      <w:r w:rsidR="000B128E">
        <w:t>the simulation scenarios were specified the same as those in the subsection 4.1 in the main text</w:t>
      </w:r>
      <w:r w:rsidR="00CC574C">
        <w:t>. Then, we determine the group sequential boundaries for each of the specified scenarios using the integration-based</w:t>
      </w:r>
      <w:r w:rsidR="00CC574C">
        <w:fldChar w:fldCharType="begin"/>
      </w:r>
      <w:r w:rsidR="00CC574C">
        <w:instrText xml:space="preserve"> ADDIN EN.CITE &lt;EndNote&gt;&lt;Cite&gt;&lt;Author&gt;Sugimoto&lt;/Author&gt;&lt;Year&gt;2020&lt;/Year&gt;&lt;RecNum&gt;234&lt;/RecNum&gt;&lt;DisplayText&gt;&lt;style face="superscript"&gt;1&lt;/style&gt;&lt;/DisplayText&gt;&lt;record&gt;&lt;rec-number&gt;234&lt;/rec-number&gt;&lt;foreign-keys&gt;&lt;key app="EN" db-id="9vrtw2fvkfpp9feexs7vrsw6xr02etwa2rx5" timestamp="1639695546"&gt;234&lt;/key&gt;&lt;/foreign-keys&gt;&lt;ref-type name="Journal Article"&gt;17&lt;/ref-type&gt;&lt;contributors&gt;&lt;authors&gt;&lt;author&gt;Sugimoto, Tomoyuki&lt;/author&gt;&lt;author&gt;Hamasaki, Toshimitsu&lt;/author&gt;&lt;author&gt;Evans, Scott R.&lt;/author&gt;&lt;author&gt;Halabi, Susan&lt;/author&gt;&lt;/authors&gt;&lt;/contributors&gt;&lt;titles&gt;&lt;title&gt;Group-sequential logrank methods for trial designs using bivariate non-competing event-time outcomes&lt;/title&gt;&lt;secondary-title&gt;Lifetime Data Analysis&lt;/secondary-title&gt;&lt;/titles&gt;&lt;periodical&gt;&lt;full-title&gt;Lifetime data analysis&lt;/full-title&gt;&lt;/periodical&gt;&lt;pages&gt;266-291&lt;/pages&gt;&lt;volume&gt;26&lt;/volume&gt;&lt;number&gt;2&lt;/number&gt;&lt;dates&gt;&lt;year&gt;2020&lt;/year&gt;&lt;pub-dates&gt;&lt;date&gt;Apr&lt;/date&gt;&lt;/pub-dates&gt;&lt;/dates&gt;&lt;isbn&gt;1380-7870&lt;/isbn&gt;&lt;accession-num&gt;WOS:000521748000003&lt;/accession-num&gt;&lt;urls&gt;&lt;related-urls&gt;&lt;url&gt;&amp;lt;Go to ISI&amp;gt;://WOS:000521748000003&lt;/url&gt;&lt;/related-urls&gt;&lt;/urls&gt;&lt;electronic-resource-num&gt;10.1007/s10985-019-09470-4&lt;/electronic-resource-num&gt;&lt;/record&gt;&lt;/Cite&gt;&lt;/EndNote&gt;</w:instrText>
      </w:r>
      <w:r w:rsidR="00CC574C">
        <w:fldChar w:fldCharType="separate"/>
      </w:r>
      <w:r w:rsidR="00CC574C" w:rsidRPr="000B128E">
        <w:rPr>
          <w:noProof/>
          <w:vertAlign w:val="superscript"/>
        </w:rPr>
        <w:t>1</w:t>
      </w:r>
      <w:r w:rsidR="00CC574C">
        <w:fldChar w:fldCharType="end"/>
      </w:r>
      <w:r w:rsidR="00CC574C">
        <w:t xml:space="preserve"> and simulation-based methods</w:t>
      </w:r>
      <w:r w:rsidR="00CC574C">
        <w:fldChar w:fldCharType="begin">
          <w:fldData xml:space="preserve">PEVuZE5vdGU+PENpdGU+PEF1dGhvcj5MaTwvQXV0aG9yPjxZZWFyPjIwMjI8L1llYXI+PFJlY051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</w:fldData>
        </w:fldChar>
      </w:r>
      <w:r w:rsidR="00CC574C">
        <w:instrText xml:space="preserve"> ADDIN EN.CITE </w:instrText>
      </w:r>
      <w:r w:rsidR="00CC574C">
        <w:fldChar w:fldCharType="begin">
          <w:fldData xml:space="preserve">PEVuZE5vdGU+PENpdGU+PEF1dGhvcj5MaTwvQXV0aG9yPjxZZWFyPjIwMjI8L1llYXI+PFJlY051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</w:fldData>
        </w:fldChar>
      </w:r>
      <w:r w:rsidR="00CC574C">
        <w:instrText xml:space="preserve"> ADDIN EN.CITE.DATA </w:instrText>
      </w:r>
      <w:r w:rsidR="00CC574C">
        <w:fldChar w:fldCharType="end"/>
      </w:r>
      <w:r w:rsidR="00CC574C">
        <w:fldChar w:fldCharType="separate"/>
      </w:r>
      <w:r w:rsidR="00CC574C" w:rsidRPr="000B128E">
        <w:rPr>
          <w:noProof/>
          <w:vertAlign w:val="superscript"/>
        </w:rPr>
        <w:t>2,3</w:t>
      </w:r>
      <w:r w:rsidR="00CC574C">
        <w:fldChar w:fldCharType="end"/>
      </w:r>
      <w:r w:rsidR="00F86274">
        <w:t>.</w:t>
      </w:r>
      <w:r w:rsidR="008961A4">
        <w:t xml:space="preserve"> </w:t>
      </w:r>
      <w:r w:rsidR="00E4601E">
        <w:t>And</w:t>
      </w:r>
      <w:r w:rsidR="008961A4">
        <w:t xml:space="preserve"> we use</w:t>
      </w:r>
      <w:r w:rsidR="00E4601E">
        <w:t>d</w:t>
      </w:r>
      <w:r w:rsidR="008961A4">
        <w:t xml:space="preserve"> the Monte Carlo simulation </w:t>
      </w:r>
      <w:r w:rsidR="00E4601E">
        <w:t>method</w:t>
      </w:r>
      <w:r w:rsidR="008961A4">
        <w:t xml:space="preserve"> to </w:t>
      </w:r>
      <w:r w:rsidR="00E4601E">
        <w:t xml:space="preserve">calculate the empirical type </w:t>
      </w:r>
      <w:r w:rsidR="00E4601E" w:rsidRPr="00E4601E">
        <w:rPr>
          <w:rFonts w:eastAsia="等线" w:cs="Times New Roman"/>
        </w:rPr>
        <w:t>Ⅰ</w:t>
      </w:r>
      <w:r w:rsidR="00E4601E">
        <w:rPr>
          <w:rFonts w:eastAsia="等线" w:cs="Times New Roman"/>
        </w:rPr>
        <w:t xml:space="preserve"> error rates under the null hypothesis </w:t>
      </w:r>
      <w:r w:rsidR="00017D17">
        <w:rPr>
          <w:rFonts w:eastAsia="等线" w:cs="Times New Roman"/>
        </w:rPr>
        <w:t>of no difference, which was presented in Equation (</w:t>
      </w:r>
      <w:r w:rsidR="00A104C6">
        <w:rPr>
          <w:rFonts w:eastAsia="等线" w:cs="Times New Roman"/>
        </w:rPr>
        <w:t>3</w:t>
      </w:r>
      <w:r w:rsidR="00017D17">
        <w:rPr>
          <w:rFonts w:eastAsia="等线" w:cs="Times New Roman"/>
        </w:rPr>
        <w:t xml:space="preserve">) in the main text, </w:t>
      </w:r>
      <w:r w:rsidR="00E4601E">
        <w:rPr>
          <w:rFonts w:eastAsia="等线" w:cs="Times New Roman"/>
        </w:rPr>
        <w:t xml:space="preserve">for </w:t>
      </w:r>
      <w:r w:rsidR="00017D17">
        <w:rPr>
          <w:rFonts w:eastAsia="等线" w:cs="Times New Roman"/>
        </w:rPr>
        <w:t>each</w:t>
      </w:r>
      <w:r w:rsidR="00E4601E">
        <w:rPr>
          <w:rFonts w:eastAsia="等线" w:cs="Times New Roman"/>
        </w:rPr>
        <w:t xml:space="preserve"> scenario and the corresponding group sequential boundaries. </w:t>
      </w:r>
    </w:p>
    <w:p w14:paraId="7D04B8E3" w14:textId="1522BCD5" w:rsidR="00004123" w:rsidRPr="001E54C4" w:rsidRDefault="00F0211A" w:rsidP="0003080C">
      <w:pPr>
        <w:spacing w:afterLines="200" w:after="480"/>
        <w:ind w:firstLine="420"/>
        <w:rPr>
          <w:rFonts w:eastAsia="Arial" w:cs="Times New Roman"/>
          <w:spacing w:val="-4"/>
          <w:szCs w:val="24"/>
        </w:rPr>
      </w:pPr>
      <w:r>
        <w:rPr>
          <w:rFonts w:eastAsia="等线" w:cs="Times New Roman"/>
        </w:rPr>
        <w:t>The simulation results</w:t>
      </w:r>
      <w:r w:rsidR="00162368">
        <w:rPr>
          <w:rFonts w:eastAsia="等线" w:cs="Times New Roman"/>
        </w:rPr>
        <w:t xml:space="preserve"> </w:t>
      </w:r>
      <w:r w:rsidR="00F41DDF">
        <w:rPr>
          <w:rFonts w:eastAsia="等线" w:cs="Times New Roman"/>
        </w:rPr>
        <w:t>reflecting</w:t>
      </w:r>
      <w:r w:rsidR="00162368">
        <w:rPr>
          <w:rFonts w:eastAsia="等线" w:cs="Times New Roman"/>
        </w:rPr>
        <w:t xml:space="preserve"> the influence of the maximum sample size</w:t>
      </w:r>
      <w:r>
        <w:rPr>
          <w:rFonts w:eastAsia="等线" w:cs="Times New Roman"/>
        </w:rPr>
        <w:t xml:space="preserve"> </w:t>
      </w:r>
      <w:r w:rsidR="00162368">
        <w:rPr>
          <w:rFonts w:eastAsia="等线" w:cs="Times New Roman"/>
        </w:rPr>
        <w:t xml:space="preserve">on the empirical </w:t>
      </w:r>
      <w:r w:rsidR="005A124E">
        <w:rPr>
          <w:rFonts w:eastAsia="等线" w:cs="Times New Roman"/>
        </w:rPr>
        <w:t xml:space="preserve">type </w:t>
      </w:r>
      <w:r w:rsidR="005A124E" w:rsidRPr="00E4601E">
        <w:rPr>
          <w:rFonts w:eastAsia="等线" w:cs="Times New Roman"/>
        </w:rPr>
        <w:t>Ⅰ</w:t>
      </w:r>
      <w:r w:rsidR="005A124E">
        <w:rPr>
          <w:rFonts w:eastAsia="等线" w:cs="Times New Roman"/>
        </w:rPr>
        <w:t xml:space="preserve"> error rates </w:t>
      </w:r>
      <w:r>
        <w:rPr>
          <w:rFonts w:eastAsia="等线" w:cs="Times New Roman"/>
        </w:rPr>
        <w:t>were shown in Figures</w:t>
      </w:r>
      <w:r w:rsidR="0020493A">
        <w:rPr>
          <w:rFonts w:eastAsia="等线" w:cs="Times New Roman"/>
        </w:rPr>
        <w:t xml:space="preserve"> S</w:t>
      </w:r>
      <w:r>
        <w:rPr>
          <w:rFonts w:eastAsia="等线" w:cs="Times New Roman"/>
        </w:rPr>
        <w:t xml:space="preserve">1 and </w:t>
      </w:r>
      <w:r w:rsidR="0020493A">
        <w:rPr>
          <w:rFonts w:eastAsia="等线" w:cs="Times New Roman"/>
        </w:rPr>
        <w:t>S</w:t>
      </w:r>
      <w:r>
        <w:rPr>
          <w:rFonts w:eastAsia="等线" w:cs="Times New Roman"/>
        </w:rPr>
        <w:t xml:space="preserve">2 that corresponded to the </w:t>
      </w:r>
      <w:r>
        <w:t xml:space="preserve">integration-based and simulation-based methods, respectively. Figure </w:t>
      </w:r>
      <w:r w:rsidR="0020493A">
        <w:t>S</w:t>
      </w:r>
      <w:r>
        <w:t>1</w:t>
      </w:r>
      <w:r w:rsidR="0020493A">
        <w:t>A</w:t>
      </w:r>
      <w:r>
        <w:t xml:space="preserve"> and </w:t>
      </w:r>
      <w:r w:rsidR="0020493A">
        <w:t>S</w:t>
      </w:r>
      <w:r>
        <w:t>2</w:t>
      </w:r>
      <w:r w:rsidR="0020493A">
        <w:t>A</w:t>
      </w:r>
      <w:r w:rsidR="00D16374">
        <w:t xml:space="preserve"> depict</w:t>
      </w:r>
      <w:r w:rsidR="00725A01">
        <w:t>ed</w:t>
      </w:r>
      <w:r w:rsidR="00D16374">
        <w:t xml:space="preserve"> </w:t>
      </w:r>
      <w:r w:rsidR="00D16374" w:rsidRPr="00D16374">
        <w:rPr>
          <w:rFonts w:eastAsia="Arial" w:cs="Times New Roman"/>
          <w:spacing w:val="-4"/>
          <w:szCs w:val="24"/>
        </w:rPr>
        <w:t>the trend between the empirical type I</w:t>
      </w:r>
      <w:r w:rsidR="00D16374" w:rsidRPr="00D16374">
        <w:rPr>
          <w:rFonts w:eastAsia="Arial" w:cs="Times New Roman"/>
          <w:szCs w:val="24"/>
        </w:rPr>
        <w:t xml:space="preserve"> </w:t>
      </w:r>
      <w:r w:rsidR="00D16374" w:rsidRPr="00D16374">
        <w:rPr>
          <w:rFonts w:eastAsia="Arial" w:cs="Times New Roman"/>
          <w:spacing w:val="-4"/>
          <w:szCs w:val="24"/>
        </w:rPr>
        <w:t>error</w:t>
      </w:r>
      <w:r w:rsidR="00D16374" w:rsidRPr="00D16374">
        <w:rPr>
          <w:rFonts w:eastAsia="Arial" w:cs="Times New Roman"/>
          <w:spacing w:val="-8"/>
          <w:szCs w:val="24"/>
        </w:rPr>
        <w:t xml:space="preserve"> </w:t>
      </w:r>
      <w:r w:rsidR="00D16374" w:rsidRPr="00D16374">
        <w:rPr>
          <w:rFonts w:eastAsia="Arial" w:cs="Times New Roman"/>
          <w:spacing w:val="-4"/>
          <w:szCs w:val="24"/>
        </w:rPr>
        <w:t>rate</w:t>
      </w:r>
      <w:r w:rsidR="00D16374" w:rsidRPr="00D16374">
        <w:rPr>
          <w:rFonts w:eastAsia="Arial" w:cs="Times New Roman"/>
          <w:spacing w:val="-8"/>
          <w:szCs w:val="24"/>
        </w:rPr>
        <w:t xml:space="preserve"> </w:t>
      </w:r>
      <w:r w:rsidR="00D16374" w:rsidRPr="00D16374">
        <w:rPr>
          <w:rFonts w:eastAsia="Arial" w:cs="Times New Roman"/>
          <w:spacing w:val="-4"/>
          <w:szCs w:val="24"/>
        </w:rPr>
        <w:t>and</w:t>
      </w:r>
      <w:r w:rsidR="00D16374" w:rsidRPr="00D16374">
        <w:rPr>
          <w:rFonts w:eastAsia="Arial" w:cs="Times New Roman"/>
          <w:spacing w:val="-8"/>
          <w:szCs w:val="24"/>
        </w:rPr>
        <w:t xml:space="preserve"> </w:t>
      </w:r>
      <w:r w:rsidR="00D16374" w:rsidRPr="00D16374">
        <w:rPr>
          <w:rFonts w:eastAsia="Arial" w:cs="Times New Roman"/>
          <w:spacing w:val="-4"/>
          <w:szCs w:val="24"/>
        </w:rPr>
        <w:t>maximum</w:t>
      </w:r>
      <w:r w:rsidR="00D16374" w:rsidRPr="00D16374">
        <w:rPr>
          <w:rFonts w:eastAsia="Arial" w:cs="Times New Roman"/>
          <w:spacing w:val="-8"/>
          <w:szCs w:val="24"/>
        </w:rPr>
        <w:t xml:space="preserve"> </w:t>
      </w:r>
      <w:r w:rsidR="00D16374" w:rsidRPr="00D16374">
        <w:rPr>
          <w:rFonts w:eastAsia="Arial" w:cs="Times New Roman"/>
          <w:spacing w:val="-4"/>
          <w:szCs w:val="24"/>
        </w:rPr>
        <w:t>sample</w:t>
      </w:r>
      <w:r w:rsidR="00D16374" w:rsidRPr="00D16374">
        <w:rPr>
          <w:rFonts w:eastAsia="Arial" w:cs="Times New Roman"/>
          <w:spacing w:val="-6"/>
          <w:szCs w:val="24"/>
        </w:rPr>
        <w:t xml:space="preserve"> </w:t>
      </w:r>
      <w:r w:rsidR="00D16374" w:rsidRPr="00D16374">
        <w:rPr>
          <w:rFonts w:eastAsia="Arial" w:cs="Times New Roman"/>
          <w:spacing w:val="-4"/>
          <w:szCs w:val="24"/>
        </w:rPr>
        <w:t>size</w:t>
      </w:r>
      <w:r w:rsidR="00201B38">
        <w:rPr>
          <w:rFonts w:eastAsia="Arial" w:cs="Times New Roman"/>
          <w:spacing w:val="-4"/>
          <w:szCs w:val="24"/>
        </w:rPr>
        <w:t>, whereas Figures S1B and S2B</w:t>
      </w:r>
      <w:r w:rsidR="00201B38" w:rsidRPr="00201B38">
        <w:t xml:space="preserve"> </w:t>
      </w:r>
      <w:r w:rsidR="00201B38" w:rsidRPr="00201B38">
        <w:rPr>
          <w:rFonts w:eastAsia="Arial" w:cs="Times New Roman"/>
          <w:spacing w:val="-4"/>
          <w:szCs w:val="24"/>
        </w:rPr>
        <w:t xml:space="preserve">shows </w:t>
      </w:r>
      <w:r w:rsidR="00201B38">
        <w:rPr>
          <w:rFonts w:eastAsia="Arial" w:cs="Times New Roman"/>
          <w:spacing w:val="-4"/>
          <w:szCs w:val="24"/>
        </w:rPr>
        <w:t>a</w:t>
      </w:r>
      <w:r w:rsidR="00201B38" w:rsidRPr="00201B38">
        <w:rPr>
          <w:rFonts w:eastAsia="Arial" w:cs="Times New Roman"/>
          <w:spacing w:val="-4"/>
          <w:szCs w:val="24"/>
        </w:rPr>
        <w:t xml:space="preserve"> relationshi</w:t>
      </w:r>
      <w:r w:rsidR="00201B38">
        <w:rPr>
          <w:rFonts w:eastAsia="Arial" w:cs="Times New Roman"/>
          <w:spacing w:val="-4"/>
          <w:szCs w:val="24"/>
        </w:rPr>
        <w:t>p</w:t>
      </w:r>
      <w:r w:rsidR="00201B38" w:rsidRPr="00201B38">
        <w:rPr>
          <w:rFonts w:eastAsia="Arial" w:cs="Times New Roman"/>
          <w:spacing w:val="-4"/>
          <w:szCs w:val="24"/>
        </w:rPr>
        <w:t xml:space="preserve"> between the maximum sample size and the empirical ratio of the stepwise empirical type I error rate of the interim analyses to that of the ﬁnal analysis.</w:t>
      </w:r>
      <w:r w:rsidR="00F37546">
        <w:rPr>
          <w:rFonts w:eastAsia="Arial" w:cs="Times New Roman"/>
          <w:spacing w:val="-4"/>
          <w:szCs w:val="24"/>
        </w:rPr>
        <w:t xml:space="preserve"> Additionally, the simulation results that reflected the influence of the </w:t>
      </w:r>
      <w:r w:rsidR="00F37546">
        <w:rPr>
          <w:rFonts w:eastAsia="Arial" w:cs="Times New Roman"/>
          <w:spacing w:val="-4"/>
          <w:szCs w:val="24"/>
        </w:rPr>
        <w:lastRenderedPageBreak/>
        <w:t xml:space="preserve">survival function of the control group on the empirical type </w:t>
      </w:r>
      <w:r w:rsidR="00F37546" w:rsidRPr="00E4601E">
        <w:rPr>
          <w:rFonts w:eastAsia="等线" w:cs="Times New Roman"/>
        </w:rPr>
        <w:t>Ⅰ</w:t>
      </w:r>
      <w:r w:rsidR="00F37546">
        <w:rPr>
          <w:rFonts w:eastAsia="等线" w:cs="Times New Roman"/>
        </w:rPr>
        <w:t xml:space="preserve"> error rates were presented in Figures S3 and S4, which corresponded to the </w:t>
      </w:r>
      <w:r w:rsidR="00F37546">
        <w:t>integration-based and simulation-based methods, respectively.</w:t>
      </w:r>
      <w:r w:rsidR="00725A01">
        <w:t xml:space="preserve"> Figure S3A and S4A depicted </w:t>
      </w:r>
      <w:r w:rsidR="00725A01" w:rsidRPr="00D16374">
        <w:rPr>
          <w:rFonts w:eastAsia="Arial" w:cs="Times New Roman"/>
          <w:spacing w:val="-4"/>
          <w:szCs w:val="24"/>
        </w:rPr>
        <w:t>the trend between the empirical type I</w:t>
      </w:r>
      <w:r w:rsidR="00725A01" w:rsidRPr="00D16374">
        <w:rPr>
          <w:rFonts w:eastAsia="Arial" w:cs="Times New Roman"/>
          <w:szCs w:val="24"/>
        </w:rPr>
        <w:t xml:space="preserve"> </w:t>
      </w:r>
      <w:r w:rsidR="00725A01" w:rsidRPr="00D16374">
        <w:rPr>
          <w:rFonts w:eastAsia="Arial" w:cs="Times New Roman"/>
          <w:spacing w:val="-4"/>
          <w:szCs w:val="24"/>
        </w:rPr>
        <w:t>error</w:t>
      </w:r>
      <w:r w:rsidR="00725A01" w:rsidRPr="00D16374">
        <w:rPr>
          <w:rFonts w:eastAsia="Arial" w:cs="Times New Roman"/>
          <w:spacing w:val="-8"/>
          <w:szCs w:val="24"/>
        </w:rPr>
        <w:t xml:space="preserve"> </w:t>
      </w:r>
      <w:r w:rsidR="00725A01" w:rsidRPr="00D16374">
        <w:rPr>
          <w:rFonts w:eastAsia="Arial" w:cs="Times New Roman"/>
          <w:spacing w:val="-4"/>
          <w:szCs w:val="24"/>
        </w:rPr>
        <w:t>rate</w:t>
      </w:r>
      <w:r w:rsidR="00725A01" w:rsidRPr="00D16374">
        <w:rPr>
          <w:rFonts w:eastAsia="Arial" w:cs="Times New Roman"/>
          <w:spacing w:val="-8"/>
          <w:szCs w:val="24"/>
        </w:rPr>
        <w:t xml:space="preserve"> </w:t>
      </w:r>
      <w:r w:rsidR="00725A01" w:rsidRPr="00D16374">
        <w:rPr>
          <w:rFonts w:eastAsia="Arial" w:cs="Times New Roman"/>
          <w:spacing w:val="-4"/>
          <w:szCs w:val="24"/>
        </w:rPr>
        <w:t>and</w:t>
      </w:r>
      <w:r w:rsidR="00725A01" w:rsidRPr="00D16374">
        <w:rPr>
          <w:rFonts w:eastAsia="Arial" w:cs="Times New Roman"/>
          <w:spacing w:val="-8"/>
          <w:szCs w:val="24"/>
        </w:rPr>
        <w:t xml:space="preserve"> </w:t>
      </w:r>
      <w:r w:rsidR="00725A01">
        <w:rPr>
          <w:rFonts w:eastAsia="Arial" w:cs="Times New Roman"/>
          <w:spacing w:val="-4"/>
          <w:szCs w:val="24"/>
        </w:rPr>
        <w:t>survival function of the control group, whereas Figures S3B and S4B</w:t>
      </w:r>
      <w:r w:rsidR="00725A01" w:rsidRPr="00201B38">
        <w:t xml:space="preserve"> </w:t>
      </w:r>
      <w:r w:rsidR="00725A01" w:rsidRPr="00201B38">
        <w:rPr>
          <w:rFonts w:eastAsia="Arial" w:cs="Times New Roman"/>
          <w:spacing w:val="-4"/>
          <w:szCs w:val="24"/>
        </w:rPr>
        <w:t xml:space="preserve">shows </w:t>
      </w:r>
      <w:r w:rsidR="00725A01">
        <w:rPr>
          <w:rFonts w:eastAsia="Arial" w:cs="Times New Roman"/>
          <w:spacing w:val="-4"/>
          <w:szCs w:val="24"/>
        </w:rPr>
        <w:t>a</w:t>
      </w:r>
      <w:r w:rsidR="00725A01" w:rsidRPr="00201B38">
        <w:rPr>
          <w:rFonts w:eastAsia="Arial" w:cs="Times New Roman"/>
          <w:spacing w:val="-4"/>
          <w:szCs w:val="24"/>
        </w:rPr>
        <w:t xml:space="preserve"> relationshi</w:t>
      </w:r>
      <w:r w:rsidR="00725A01">
        <w:rPr>
          <w:rFonts w:eastAsia="Arial" w:cs="Times New Roman"/>
          <w:spacing w:val="-4"/>
          <w:szCs w:val="24"/>
        </w:rPr>
        <w:t>p</w:t>
      </w:r>
      <w:r w:rsidR="00725A01" w:rsidRPr="00201B38">
        <w:rPr>
          <w:rFonts w:eastAsia="Arial" w:cs="Times New Roman"/>
          <w:spacing w:val="-4"/>
          <w:szCs w:val="24"/>
        </w:rPr>
        <w:t xml:space="preserve"> between the</w:t>
      </w:r>
      <w:r w:rsidR="00145CD9" w:rsidRPr="00145CD9">
        <w:rPr>
          <w:rFonts w:eastAsia="Arial" w:cs="Times New Roman"/>
          <w:spacing w:val="-4"/>
          <w:szCs w:val="24"/>
        </w:rPr>
        <w:t xml:space="preserve"> </w:t>
      </w:r>
      <w:r w:rsidR="00145CD9">
        <w:rPr>
          <w:rFonts w:eastAsia="Arial" w:cs="Times New Roman"/>
          <w:spacing w:val="-4"/>
          <w:szCs w:val="24"/>
        </w:rPr>
        <w:t>survival function of the control group</w:t>
      </w:r>
      <w:r w:rsidR="00725A01" w:rsidRPr="00201B38">
        <w:rPr>
          <w:rFonts w:eastAsia="Arial" w:cs="Times New Roman"/>
          <w:spacing w:val="-4"/>
          <w:szCs w:val="24"/>
        </w:rPr>
        <w:t xml:space="preserve"> and the empirical ratio of the stepwise empirical type I error rate of the interim analyses to that of the ﬁnal analysis.</w:t>
      </w:r>
    </w:p>
    <w:p w14:paraId="689B6241" w14:textId="77777777" w:rsidR="00293EDD" w:rsidRDefault="00293EDD" w:rsidP="00DD3297">
      <w:pPr>
        <w:keepNext/>
        <w:spacing w:line="240" w:lineRule="auto"/>
      </w:pPr>
      <w:r>
        <w:rPr>
          <w:rFonts w:hint="eastAsia"/>
          <w:noProof/>
          <w:szCs w:val="24"/>
        </w:rPr>
        <w:drawing>
          <wp:inline distT="0" distB="0" distL="0" distR="0" wp14:anchorId="1E07FE6F" wp14:editId="086EDCD7">
            <wp:extent cx="5274310" cy="29965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14:paraId="5433A2C8" w14:textId="5E11E9CA" w:rsidR="00293EDD" w:rsidRDefault="00293EDD" w:rsidP="0003080C">
      <w:pPr>
        <w:pStyle w:val="Caption"/>
        <w:spacing w:afterLines="200" w:after="480" w:line="240" w:lineRule="exact"/>
        <w:rPr>
          <w:rFonts w:ascii="Times New Roman" w:hAnsi="Times New Roman" w:cs="Times New Roman"/>
          <w:b/>
          <w:bCs/>
        </w:rPr>
      </w:pPr>
      <w:r w:rsidRPr="00293EDD">
        <w:rPr>
          <w:rFonts w:ascii="Times New Roman" w:hAnsi="Times New Roman" w:cs="Times New Roman"/>
          <w:b/>
          <w:bCs/>
        </w:rPr>
        <w:t>Figure S1</w:t>
      </w:r>
      <w:r w:rsidR="00654CFD">
        <w:rPr>
          <w:rFonts w:ascii="Times New Roman" w:hAnsi="Times New Roman" w:cs="Times New Roman"/>
          <w:b/>
          <w:bCs/>
        </w:rPr>
        <w:t>.</w:t>
      </w:r>
      <w:r w:rsidRPr="00293EDD">
        <w:rPr>
          <w:rFonts w:ascii="Times New Roman" w:hAnsi="Times New Roman" w:cs="Times New Roman"/>
          <w:b/>
          <w:bCs/>
        </w:rPr>
        <w:t xml:space="preserve"> The overall value and allocation ratio between the interim and </w:t>
      </w:r>
      <w:r w:rsidRPr="00293EDD">
        <w:rPr>
          <w:rFonts w:ascii="Times New Roman" w:eastAsia="MS Gothic" w:hAnsi="Times New Roman" w:cs="Times New Roman"/>
          <w:b/>
          <w:bCs/>
        </w:rPr>
        <w:t>ﬁ</w:t>
      </w:r>
      <w:r w:rsidRPr="00293EDD">
        <w:rPr>
          <w:rFonts w:ascii="Times New Roman" w:hAnsi="Times New Roman" w:cs="Times New Roman"/>
          <w:b/>
          <w:bCs/>
        </w:rPr>
        <w:t>nal</w:t>
      </w:r>
      <w:r w:rsidR="00C86F1C">
        <w:rPr>
          <w:rFonts w:ascii="Times New Roman" w:hAnsi="Times New Roman" w:cs="Times New Roman"/>
          <w:b/>
          <w:bCs/>
        </w:rPr>
        <w:t xml:space="preserve"> </w:t>
      </w:r>
      <w:r w:rsidRPr="00293EDD">
        <w:rPr>
          <w:rFonts w:ascii="Times New Roman" w:hAnsi="Times New Roman" w:cs="Times New Roman"/>
          <w:b/>
          <w:bCs/>
        </w:rPr>
        <w:t>analyses of the empirical type I error rates versus the maximum sample siz</w:t>
      </w:r>
      <w:r>
        <w:rPr>
          <w:rFonts w:ascii="Times New Roman" w:hAnsi="Times New Roman" w:cs="Times New Roman"/>
          <w:b/>
          <w:bCs/>
        </w:rPr>
        <w:t>e when the integration method adopted.</w:t>
      </w:r>
    </w:p>
    <w:p w14:paraId="7042DBD2" w14:textId="77777777" w:rsidR="00070DA6" w:rsidRPr="00070DA6" w:rsidRDefault="00070DA6" w:rsidP="00070DA6">
      <w:pPr>
        <w:rPr>
          <w:rFonts w:eastAsiaTheme="minorEastAsia"/>
        </w:rPr>
      </w:pPr>
    </w:p>
    <w:p w14:paraId="140D29A0" w14:textId="7A55E100" w:rsidR="008A7999" w:rsidRDefault="00A744F4" w:rsidP="008A7999">
      <w:pPr>
        <w:keepNext/>
      </w:pPr>
      <w:r>
        <w:rPr>
          <w:noProof/>
        </w:rPr>
        <w:drawing>
          <wp:inline distT="0" distB="0" distL="0" distR="0" wp14:anchorId="4BA5BB54" wp14:editId="13274A56">
            <wp:extent cx="5274310" cy="29965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14:paraId="25532F79" w14:textId="72FD1925" w:rsidR="008A7999" w:rsidRDefault="008A7999" w:rsidP="008A7999">
      <w:pPr>
        <w:pStyle w:val="Caption"/>
        <w:spacing w:line="240" w:lineRule="exact"/>
        <w:rPr>
          <w:rFonts w:ascii="Times New Roman" w:hAnsi="Times New Roman" w:cs="Times New Roman"/>
          <w:b/>
          <w:bCs/>
        </w:rPr>
      </w:pPr>
      <w:r w:rsidRPr="00293EDD">
        <w:rPr>
          <w:rFonts w:ascii="Times New Roman" w:hAnsi="Times New Roman" w:cs="Times New Roman"/>
          <w:b/>
          <w:bCs/>
        </w:rPr>
        <w:t>Figure S</w:t>
      </w:r>
      <w:r>
        <w:rPr>
          <w:rFonts w:ascii="Times New Roman" w:hAnsi="Times New Roman" w:cs="Times New Roman"/>
          <w:b/>
          <w:bCs/>
        </w:rPr>
        <w:t>2.</w:t>
      </w:r>
      <w:r w:rsidRPr="00293EDD">
        <w:rPr>
          <w:rFonts w:ascii="Times New Roman" w:hAnsi="Times New Roman" w:cs="Times New Roman"/>
          <w:b/>
          <w:bCs/>
        </w:rPr>
        <w:t xml:space="preserve"> The overall value and allocation ratio between the interim and </w:t>
      </w:r>
      <w:r w:rsidRPr="00293EDD">
        <w:rPr>
          <w:rFonts w:ascii="Times New Roman" w:eastAsia="MS Gothic" w:hAnsi="Times New Roman" w:cs="Times New Roman"/>
          <w:b/>
          <w:bCs/>
        </w:rPr>
        <w:t>ﬁ</w:t>
      </w:r>
      <w:r w:rsidRPr="00293EDD">
        <w:rPr>
          <w:rFonts w:ascii="Times New Roman" w:hAnsi="Times New Roman" w:cs="Times New Roman"/>
          <w:b/>
          <w:bCs/>
        </w:rPr>
        <w:t>nal</w:t>
      </w:r>
      <w:r>
        <w:rPr>
          <w:rFonts w:ascii="Times New Roman" w:hAnsi="Times New Roman" w:cs="Times New Roman"/>
          <w:b/>
          <w:bCs/>
        </w:rPr>
        <w:t xml:space="preserve"> </w:t>
      </w:r>
      <w:r w:rsidRPr="00293EDD">
        <w:rPr>
          <w:rFonts w:ascii="Times New Roman" w:hAnsi="Times New Roman" w:cs="Times New Roman"/>
          <w:b/>
          <w:bCs/>
        </w:rPr>
        <w:t>analyses of the empirical type I error rates versus the maximum sample siz</w:t>
      </w:r>
      <w:r>
        <w:rPr>
          <w:rFonts w:ascii="Times New Roman" w:hAnsi="Times New Roman" w:cs="Times New Roman"/>
          <w:b/>
          <w:bCs/>
        </w:rPr>
        <w:t>e when the simulation method adopted.</w:t>
      </w:r>
    </w:p>
    <w:p w14:paraId="4C8EBC0C" w14:textId="77777777" w:rsidR="0021392C" w:rsidRDefault="00791FA7" w:rsidP="0021392C">
      <w:pPr>
        <w:keepNext/>
      </w:pPr>
      <w:r>
        <w:rPr>
          <w:rFonts w:eastAsiaTheme="minorEastAsia" w:hint="eastAsia"/>
          <w:noProof/>
        </w:rPr>
        <w:lastRenderedPageBreak/>
        <w:drawing>
          <wp:inline distT="0" distB="0" distL="0" distR="0" wp14:anchorId="3D667A37" wp14:editId="024E4F97">
            <wp:extent cx="5274310" cy="8208818"/>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753" cy="8209508"/>
                    </a:xfrm>
                    <a:prstGeom prst="rect">
                      <a:avLst/>
                    </a:prstGeom>
                  </pic:spPr>
                </pic:pic>
              </a:graphicData>
            </a:graphic>
          </wp:inline>
        </w:drawing>
      </w:r>
    </w:p>
    <w:p w14:paraId="2FC5AE91" w14:textId="22779F23" w:rsidR="0021392C" w:rsidRDefault="0021392C" w:rsidP="0021392C">
      <w:pPr>
        <w:pStyle w:val="Caption"/>
        <w:spacing w:line="240" w:lineRule="exact"/>
        <w:jc w:val="center"/>
        <w:rPr>
          <w:rFonts w:ascii="Times New Roman" w:hAnsi="Times New Roman" w:cs="Times New Roman"/>
          <w:b/>
          <w:bCs/>
        </w:rPr>
      </w:pPr>
      <w:r>
        <w:rPr>
          <w:rFonts w:ascii="Times New Roman" w:hAnsi="Times New Roman" w:cs="Times New Roman"/>
          <w:b/>
          <w:bCs/>
        </w:rPr>
        <w:t xml:space="preserve">Figure S3. </w:t>
      </w:r>
      <w:r w:rsidRPr="00A96C72">
        <w:rPr>
          <w:rFonts w:ascii="Times New Roman" w:hAnsi="Times New Roman" w:cs="Times New Roman"/>
          <w:b/>
          <w:bCs/>
        </w:rPr>
        <w:t>The overall value and allocation ratio between the interim and ﬁnal analyses of the empirical type I error rates versus the survival function of the control gr</w:t>
      </w:r>
      <w:r>
        <w:rPr>
          <w:rFonts w:ascii="Times New Roman" w:hAnsi="Times New Roman" w:cs="Times New Roman"/>
          <w:b/>
          <w:bCs/>
        </w:rPr>
        <w:t>oup when the integration method adopted.</w:t>
      </w:r>
    </w:p>
    <w:p w14:paraId="2B5995B6" w14:textId="77777777" w:rsidR="00725A01" w:rsidRDefault="00C51D81" w:rsidP="001C5833">
      <w:pPr>
        <w:keepNext/>
        <w:spacing w:line="240" w:lineRule="auto"/>
      </w:pPr>
      <w:r>
        <w:rPr>
          <w:rFonts w:eastAsiaTheme="minorEastAsia" w:hint="eastAsia"/>
          <w:noProof/>
        </w:rPr>
        <w:lastRenderedPageBreak/>
        <w:drawing>
          <wp:inline distT="0" distB="0" distL="0" distR="0" wp14:anchorId="6DAA4CC8" wp14:editId="5E33BCDF">
            <wp:extent cx="5274310" cy="806334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051" cy="8066008"/>
                    </a:xfrm>
                    <a:prstGeom prst="rect">
                      <a:avLst/>
                    </a:prstGeom>
                  </pic:spPr>
                </pic:pic>
              </a:graphicData>
            </a:graphic>
          </wp:inline>
        </w:drawing>
      </w:r>
    </w:p>
    <w:p w14:paraId="5C2279F4" w14:textId="0009827F" w:rsidR="00725A01" w:rsidRDefault="00725A01" w:rsidP="00725A01">
      <w:pPr>
        <w:pStyle w:val="Caption"/>
        <w:spacing w:line="240" w:lineRule="exact"/>
        <w:jc w:val="center"/>
        <w:rPr>
          <w:rFonts w:ascii="Times New Roman" w:hAnsi="Times New Roman" w:cs="Times New Roman"/>
          <w:b/>
          <w:bCs/>
        </w:rPr>
      </w:pPr>
      <w:r>
        <w:rPr>
          <w:rFonts w:ascii="Times New Roman" w:hAnsi="Times New Roman" w:cs="Times New Roman"/>
          <w:b/>
          <w:bCs/>
        </w:rPr>
        <w:t>Figure S</w:t>
      </w:r>
      <w:r w:rsidR="00FD2F56">
        <w:rPr>
          <w:rFonts w:ascii="Times New Roman" w:hAnsi="Times New Roman" w:cs="Times New Roman"/>
          <w:b/>
          <w:bCs/>
        </w:rPr>
        <w:t>4</w:t>
      </w:r>
      <w:r>
        <w:rPr>
          <w:rFonts w:ascii="Times New Roman" w:hAnsi="Times New Roman" w:cs="Times New Roman"/>
          <w:b/>
          <w:bCs/>
        </w:rPr>
        <w:t xml:space="preserve">. </w:t>
      </w:r>
      <w:r w:rsidRPr="00A96C72">
        <w:rPr>
          <w:rFonts w:ascii="Times New Roman" w:hAnsi="Times New Roman" w:cs="Times New Roman"/>
          <w:b/>
          <w:bCs/>
        </w:rPr>
        <w:t>The overall value and allocation ratio between the interim and ﬁnal analyses of the empirical type I error rates versus the survival function of the control gr</w:t>
      </w:r>
      <w:r>
        <w:rPr>
          <w:rFonts w:ascii="Times New Roman" w:hAnsi="Times New Roman" w:cs="Times New Roman"/>
          <w:b/>
          <w:bCs/>
        </w:rPr>
        <w:t>oup when the simulation method adopted.</w:t>
      </w:r>
    </w:p>
    <w:p w14:paraId="759A14E9" w14:textId="552FCDDA" w:rsidR="007A172D" w:rsidRPr="00BB7F25" w:rsidRDefault="001451A5" w:rsidP="00BB7F25">
      <w:pPr>
        <w:rPr>
          <w:rFonts w:eastAsiaTheme="minorEastAsia"/>
          <w:szCs w:val="24"/>
        </w:rPr>
      </w:pPr>
      <w:r>
        <w:rPr>
          <w:rFonts w:eastAsiaTheme="minorEastAsia" w:cs="Times New Roman"/>
          <w:spacing w:val="-6"/>
          <w:szCs w:val="24"/>
        </w:rPr>
        <w:tab/>
      </w:r>
      <w:r w:rsidR="005D5FCE">
        <w:rPr>
          <w:rFonts w:eastAsiaTheme="minorEastAsia" w:cs="Times New Roman"/>
          <w:spacing w:val="-6"/>
          <w:szCs w:val="24"/>
        </w:rPr>
        <w:t xml:space="preserve">According to Figure S1, we found that the maximum sample size </w:t>
      </w:r>
      <w:r w:rsidR="005D5FCE">
        <w:rPr>
          <w:rFonts w:eastAsiaTheme="minorEastAsia" w:cs="Times New Roman"/>
          <w:i/>
          <w:iCs/>
          <w:spacing w:val="-6"/>
          <w:szCs w:val="24"/>
        </w:rPr>
        <w:t>n</w:t>
      </w:r>
      <w:r w:rsidR="005D5FCE">
        <w:rPr>
          <w:rFonts w:eastAsiaTheme="minorEastAsia" w:cs="Times New Roman"/>
          <w:i/>
          <w:iCs/>
          <w:spacing w:val="-6"/>
          <w:szCs w:val="24"/>
          <w:vertAlign w:val="subscript"/>
        </w:rPr>
        <w:t>K</w:t>
      </w:r>
      <w:r w:rsidR="005D5FCE">
        <w:rPr>
          <w:rFonts w:eastAsiaTheme="minorEastAsia" w:cs="Times New Roman"/>
          <w:spacing w:val="-6"/>
          <w:szCs w:val="24"/>
        </w:rPr>
        <w:t xml:space="preserve"> had a significance </w:t>
      </w:r>
      <w:r w:rsidR="005D5FCE">
        <w:rPr>
          <w:rFonts w:eastAsiaTheme="minorEastAsia" w:cs="Times New Roman"/>
          <w:spacing w:val="-6"/>
          <w:szCs w:val="24"/>
        </w:rPr>
        <w:lastRenderedPageBreak/>
        <w:t xml:space="preserve">influence on the </w:t>
      </w:r>
      <w:r w:rsidR="005D5FCE" w:rsidRPr="001E54C4">
        <w:rPr>
          <w:rFonts w:eastAsia="Arial" w:cs="Times New Roman"/>
          <w:szCs w:val="24"/>
        </w:rPr>
        <w:t>overall</w:t>
      </w:r>
      <w:r w:rsidR="005D5FCE" w:rsidRPr="001E54C4">
        <w:rPr>
          <w:rFonts w:eastAsia="Arial" w:cs="Times New Roman"/>
          <w:spacing w:val="-1"/>
          <w:szCs w:val="24"/>
        </w:rPr>
        <w:t xml:space="preserve"> </w:t>
      </w:r>
      <w:r w:rsidR="005D5FCE" w:rsidRPr="001E54C4">
        <w:rPr>
          <w:rFonts w:eastAsia="Arial" w:cs="Times New Roman"/>
          <w:szCs w:val="24"/>
        </w:rPr>
        <w:t>type</w:t>
      </w:r>
      <w:r w:rsidR="005D5FCE" w:rsidRPr="001E54C4">
        <w:rPr>
          <w:rFonts w:eastAsia="Arial" w:cs="Times New Roman"/>
          <w:spacing w:val="-1"/>
          <w:szCs w:val="24"/>
        </w:rPr>
        <w:t xml:space="preserve"> </w:t>
      </w:r>
      <w:r w:rsidR="005D5FCE" w:rsidRPr="001E54C4">
        <w:rPr>
          <w:rFonts w:eastAsia="Arial" w:cs="Times New Roman"/>
          <w:szCs w:val="24"/>
        </w:rPr>
        <w:t>I</w:t>
      </w:r>
      <w:r w:rsidR="005D5FCE" w:rsidRPr="001E54C4">
        <w:rPr>
          <w:rFonts w:eastAsia="Arial" w:cs="Times New Roman"/>
          <w:spacing w:val="-1"/>
          <w:szCs w:val="24"/>
        </w:rPr>
        <w:t xml:space="preserve"> </w:t>
      </w:r>
      <w:r w:rsidR="005D5FCE" w:rsidRPr="001E54C4">
        <w:rPr>
          <w:rFonts w:eastAsia="Arial" w:cs="Times New Roman"/>
          <w:szCs w:val="24"/>
        </w:rPr>
        <w:t>error</w:t>
      </w:r>
      <w:r w:rsidR="005D5FCE" w:rsidRPr="001E54C4">
        <w:rPr>
          <w:rFonts w:eastAsia="Arial" w:cs="Times New Roman"/>
          <w:spacing w:val="-1"/>
          <w:szCs w:val="24"/>
        </w:rPr>
        <w:t xml:space="preserve"> </w:t>
      </w:r>
      <w:r w:rsidR="005D5FCE" w:rsidRPr="001E54C4">
        <w:rPr>
          <w:rFonts w:eastAsia="Arial" w:cs="Times New Roman"/>
          <w:szCs w:val="24"/>
        </w:rPr>
        <w:t>rate and the actual spending fractions of the type I error rate when the integration</w:t>
      </w:r>
      <w:r w:rsidR="005D5FCE">
        <w:rPr>
          <w:rFonts w:eastAsia="Arial" w:cs="Times New Roman"/>
          <w:szCs w:val="24"/>
        </w:rPr>
        <w:t xml:space="preserve"> method</w:t>
      </w:r>
      <w:r w:rsidR="005D5FCE" w:rsidRPr="001E54C4">
        <w:rPr>
          <w:rFonts w:eastAsia="Arial" w:cs="Times New Roman"/>
          <w:szCs w:val="24"/>
        </w:rPr>
        <w:t xml:space="preserve"> was adopted</w:t>
      </w:r>
      <w:r w:rsidR="005D5FCE">
        <w:rPr>
          <w:rFonts w:eastAsia="Arial" w:cs="Times New Roman"/>
          <w:szCs w:val="24"/>
        </w:rPr>
        <w:t xml:space="preserve"> to </w:t>
      </w:r>
      <w:r w:rsidR="00644460">
        <w:rPr>
          <w:rFonts w:eastAsia="Arial" w:cs="Times New Roman"/>
          <w:szCs w:val="24"/>
        </w:rPr>
        <w:t>determine the group sequential boundaries</w:t>
      </w:r>
      <w:r w:rsidR="005D5FCE">
        <w:rPr>
          <w:rFonts w:eastAsia="Arial" w:cs="Times New Roman"/>
          <w:szCs w:val="24"/>
        </w:rPr>
        <w:t xml:space="preserve">. </w:t>
      </w:r>
      <w:r w:rsidR="0093267F" w:rsidRPr="001E54C4">
        <w:rPr>
          <w:rFonts w:eastAsia="Arial" w:cs="Times New Roman"/>
          <w:szCs w:val="24"/>
        </w:rPr>
        <w:t xml:space="preserve">First, the overall type I error rate was well-controlled at the signiﬁcance level under </w:t>
      </w:r>
      <w:r w:rsidR="00050109">
        <w:rPr>
          <w:rFonts w:eastAsia="Arial" w:cs="Times New Roman"/>
          <w:szCs w:val="24"/>
        </w:rPr>
        <w:t>a</w:t>
      </w:r>
      <w:r w:rsidR="0093267F" w:rsidRPr="001E54C4">
        <w:rPr>
          <w:rFonts w:eastAsia="Arial" w:cs="Times New Roman"/>
          <w:szCs w:val="24"/>
        </w:rPr>
        <w:t xml:space="preserve"> balanced design, except slight inflation</w:t>
      </w:r>
      <w:r w:rsidR="00050109">
        <w:rPr>
          <w:rFonts w:eastAsia="Arial" w:cs="Times New Roman"/>
          <w:szCs w:val="24"/>
        </w:rPr>
        <w:t>s</w:t>
      </w:r>
      <w:r w:rsidR="0093267F" w:rsidRPr="001E54C4">
        <w:rPr>
          <w:rFonts w:eastAsia="Arial" w:cs="Times New Roman"/>
          <w:szCs w:val="24"/>
        </w:rPr>
        <w:t xml:space="preserve"> for extremely small </w:t>
      </w:r>
      <w:r w:rsidR="0093267F" w:rsidRPr="001E54C4">
        <w:rPr>
          <w:rFonts w:eastAsia="Arial" w:cs="Times New Roman"/>
          <w:i/>
          <w:iCs/>
          <w:szCs w:val="24"/>
        </w:rPr>
        <w:t>n</w:t>
      </w:r>
      <w:r w:rsidR="0093267F" w:rsidRPr="001E54C4">
        <w:rPr>
          <w:rFonts w:eastAsia="Arial" w:cs="Times New Roman"/>
          <w:i/>
          <w:iCs/>
          <w:szCs w:val="24"/>
          <w:vertAlign w:val="subscript"/>
        </w:rPr>
        <w:t>K</w:t>
      </w:r>
      <w:r w:rsidR="0093267F" w:rsidRPr="001E54C4">
        <w:rPr>
          <w:rFonts w:eastAsia="Arial" w:cs="Times New Roman"/>
          <w:szCs w:val="24"/>
        </w:rPr>
        <w:t xml:space="preserve">. </w:t>
      </w:r>
      <w:r w:rsidR="0093267F" w:rsidRPr="001E54C4">
        <w:rPr>
          <w:rFonts w:cs="Times New Roman"/>
          <w:spacing w:val="-3"/>
          <w:szCs w:val="24"/>
        </w:rPr>
        <w:t xml:space="preserve">However, </w:t>
      </w:r>
      <w:r w:rsidR="0093267F" w:rsidRPr="001E54C4">
        <w:rPr>
          <w:rFonts w:eastAsia="Arial" w:cs="Times New Roman"/>
          <w:spacing w:val="-5"/>
          <w:szCs w:val="24"/>
        </w:rPr>
        <w:t xml:space="preserve">under </w:t>
      </w:r>
      <w:r w:rsidR="0093267F" w:rsidRPr="001E54C4">
        <w:rPr>
          <w:rFonts w:cs="Times New Roman"/>
          <w:spacing w:val="-5"/>
          <w:szCs w:val="24"/>
        </w:rPr>
        <w:t>the</w:t>
      </w:r>
      <w:r w:rsidR="0093267F" w:rsidRPr="001E54C4">
        <w:rPr>
          <w:rFonts w:eastAsia="Arial" w:cs="Times New Roman"/>
          <w:spacing w:val="-5"/>
          <w:szCs w:val="24"/>
        </w:rPr>
        <w:t xml:space="preserve"> unbalanced design</w:t>
      </w:r>
      <w:r w:rsidR="0093267F" w:rsidRPr="001E54C4">
        <w:rPr>
          <w:rFonts w:cs="Times New Roman"/>
          <w:spacing w:val="-5"/>
          <w:szCs w:val="24"/>
        </w:rPr>
        <w:t>,</w:t>
      </w:r>
      <w:r w:rsidR="0093267F" w:rsidRPr="001E54C4">
        <w:rPr>
          <w:rFonts w:cs="Times New Roman"/>
          <w:spacing w:val="-3"/>
          <w:szCs w:val="24"/>
        </w:rPr>
        <w:t xml:space="preserve"> t</w:t>
      </w:r>
      <w:r w:rsidR="0093267F" w:rsidRPr="001E54C4">
        <w:rPr>
          <w:rFonts w:eastAsia="Arial" w:cs="Times New Roman"/>
          <w:szCs w:val="24"/>
        </w:rPr>
        <w:t xml:space="preserve">he </w:t>
      </w:r>
      <w:r w:rsidR="0093267F" w:rsidRPr="001E54C4">
        <w:rPr>
          <w:rFonts w:eastAsia="Arial" w:cs="Times New Roman"/>
          <w:spacing w:val="-5"/>
          <w:szCs w:val="24"/>
        </w:rPr>
        <w:t xml:space="preserve">overall type I error rate </w:t>
      </w:r>
      <w:r w:rsidR="004031A2">
        <w:rPr>
          <w:rFonts w:cs="Times New Roman"/>
          <w:spacing w:val="-5"/>
          <w:szCs w:val="24"/>
        </w:rPr>
        <w:t>notably</w:t>
      </w:r>
      <w:r w:rsidR="0093267F" w:rsidRPr="001E54C4">
        <w:rPr>
          <w:rFonts w:eastAsia="Arial" w:cs="Times New Roman"/>
          <w:spacing w:val="-5"/>
          <w:szCs w:val="24"/>
        </w:rPr>
        <w:t xml:space="preserve"> inﬂated</w:t>
      </w:r>
      <w:r w:rsidR="0093267F" w:rsidRPr="001E54C4">
        <w:rPr>
          <w:rFonts w:cs="Times New Roman"/>
          <w:spacing w:val="-5"/>
          <w:szCs w:val="24"/>
        </w:rPr>
        <w:t xml:space="preserve"> for the extremely small </w:t>
      </w:r>
      <w:r w:rsidR="0093267F" w:rsidRPr="001E54C4">
        <w:rPr>
          <w:rFonts w:cs="Times New Roman"/>
          <w:i/>
          <w:iCs/>
          <w:spacing w:val="-5"/>
          <w:szCs w:val="24"/>
        </w:rPr>
        <w:t>n</w:t>
      </w:r>
      <w:r w:rsidR="0093267F" w:rsidRPr="001E54C4">
        <w:rPr>
          <w:rFonts w:cs="Times New Roman"/>
          <w:i/>
          <w:iCs/>
          <w:spacing w:val="-5"/>
          <w:szCs w:val="24"/>
          <w:vertAlign w:val="subscript"/>
        </w:rPr>
        <w:t>K</w:t>
      </w:r>
      <w:r w:rsidR="0093267F" w:rsidRPr="001E54C4">
        <w:rPr>
          <w:rFonts w:cs="Times New Roman"/>
          <w:spacing w:val="-5"/>
          <w:szCs w:val="24"/>
        </w:rPr>
        <w:t>, whereas</w:t>
      </w:r>
      <w:r w:rsidR="0093267F" w:rsidRPr="001E54C4">
        <w:rPr>
          <w:rFonts w:eastAsia="Arial" w:cs="Times New Roman"/>
          <w:spacing w:val="-5"/>
          <w:szCs w:val="24"/>
        </w:rPr>
        <w:t xml:space="preserve"> the inﬂatio</w:t>
      </w:r>
      <w:r w:rsidR="0093267F" w:rsidRPr="001E54C4">
        <w:rPr>
          <w:rFonts w:eastAsia="Arial" w:cs="Times New Roman"/>
          <w:spacing w:val="-2"/>
          <w:szCs w:val="24"/>
        </w:rPr>
        <w:t>n</w:t>
      </w:r>
      <w:r w:rsidR="0093267F" w:rsidRPr="001E54C4">
        <w:rPr>
          <w:rFonts w:eastAsia="Arial" w:cs="Times New Roman"/>
          <w:szCs w:val="24"/>
        </w:rPr>
        <w:t xml:space="preserve"> </w:t>
      </w:r>
      <w:r w:rsidR="0093267F" w:rsidRPr="001E54C4">
        <w:rPr>
          <w:rFonts w:eastAsia="Arial" w:cs="Times New Roman"/>
          <w:spacing w:val="-3"/>
          <w:szCs w:val="24"/>
        </w:rPr>
        <w:t>remained</w:t>
      </w:r>
      <w:r w:rsidR="0093267F" w:rsidRPr="001E54C4">
        <w:rPr>
          <w:rFonts w:eastAsia="Arial" w:cs="Times New Roman"/>
          <w:spacing w:val="-6"/>
          <w:szCs w:val="24"/>
        </w:rPr>
        <w:t xml:space="preserve"> </w:t>
      </w:r>
      <w:r w:rsidR="0093267F" w:rsidRPr="001E54C4">
        <w:rPr>
          <w:rFonts w:eastAsia="Arial" w:cs="Times New Roman"/>
          <w:spacing w:val="-3"/>
          <w:szCs w:val="24"/>
        </w:rPr>
        <w:t>within</w:t>
      </w:r>
      <w:r w:rsidR="0093267F" w:rsidRPr="001E54C4">
        <w:rPr>
          <w:rFonts w:eastAsia="Arial" w:cs="Times New Roman"/>
          <w:spacing w:val="-6"/>
          <w:szCs w:val="24"/>
        </w:rPr>
        <w:t xml:space="preserve"> </w:t>
      </w:r>
      <w:r w:rsidR="0093267F" w:rsidRPr="001E54C4">
        <w:rPr>
          <w:rFonts w:eastAsia="Arial" w:cs="Times New Roman"/>
          <w:spacing w:val="-3"/>
          <w:szCs w:val="24"/>
        </w:rPr>
        <w:t>an</w:t>
      </w:r>
      <w:r w:rsidR="0093267F" w:rsidRPr="001E54C4">
        <w:rPr>
          <w:rFonts w:eastAsia="Arial" w:cs="Times New Roman"/>
          <w:spacing w:val="-6"/>
          <w:szCs w:val="24"/>
        </w:rPr>
        <w:t xml:space="preserve"> </w:t>
      </w:r>
      <w:r w:rsidR="0093267F" w:rsidRPr="001E54C4">
        <w:rPr>
          <w:rFonts w:eastAsia="Arial" w:cs="Times New Roman"/>
          <w:spacing w:val="-3"/>
          <w:szCs w:val="24"/>
        </w:rPr>
        <w:t>acceptable</w:t>
      </w:r>
      <w:r w:rsidR="0093267F" w:rsidRPr="001E54C4">
        <w:rPr>
          <w:rFonts w:eastAsia="Arial" w:cs="Times New Roman"/>
          <w:spacing w:val="-6"/>
          <w:szCs w:val="24"/>
        </w:rPr>
        <w:t xml:space="preserve"> </w:t>
      </w:r>
      <w:r w:rsidR="0093267F" w:rsidRPr="001E54C4">
        <w:rPr>
          <w:rFonts w:eastAsia="Arial" w:cs="Times New Roman"/>
          <w:spacing w:val="-3"/>
          <w:szCs w:val="24"/>
        </w:rPr>
        <w:t>range</w:t>
      </w:r>
      <w:r w:rsidR="0093267F" w:rsidRPr="001E54C4">
        <w:rPr>
          <w:rFonts w:eastAsia="Arial" w:cs="Times New Roman"/>
          <w:spacing w:val="-6"/>
          <w:szCs w:val="24"/>
        </w:rPr>
        <w:t xml:space="preserve"> </w:t>
      </w:r>
      <w:r w:rsidR="0093267F" w:rsidRPr="001E54C4">
        <w:rPr>
          <w:rFonts w:eastAsia="Arial" w:cs="Times New Roman"/>
          <w:spacing w:val="-3"/>
          <w:szCs w:val="24"/>
        </w:rPr>
        <w:t xml:space="preserve">when </w:t>
      </w:r>
      <w:r w:rsidR="0093267F" w:rsidRPr="001E54C4">
        <w:rPr>
          <w:rFonts w:eastAsia="Arial" w:cs="Times New Roman"/>
          <w:i/>
          <w:iCs/>
          <w:spacing w:val="-3"/>
          <w:szCs w:val="24"/>
        </w:rPr>
        <w:t>n</w:t>
      </w:r>
      <w:r w:rsidR="0093267F" w:rsidRPr="001E54C4">
        <w:rPr>
          <w:rFonts w:eastAsia="Arial" w:cs="Times New Roman"/>
          <w:i/>
          <w:iCs/>
          <w:spacing w:val="-3"/>
          <w:position w:val="-3"/>
          <w:szCs w:val="24"/>
          <w:vertAlign w:val="subscript"/>
        </w:rPr>
        <w:t>K</w:t>
      </w:r>
      <w:r w:rsidR="0093267F" w:rsidRPr="001E54C4">
        <w:rPr>
          <w:rFonts w:eastAsia="Arial" w:cs="Times New Roman"/>
          <w:i/>
          <w:iCs/>
          <w:position w:val="-3"/>
          <w:szCs w:val="24"/>
        </w:rPr>
        <w:t xml:space="preserve"> </w:t>
      </w:r>
      <w:r w:rsidR="0093267F" w:rsidRPr="001E54C4">
        <w:rPr>
          <w:rFonts w:eastAsia="Arial" w:cs="Times New Roman"/>
          <w:spacing w:val="-4"/>
          <w:szCs w:val="24"/>
        </w:rPr>
        <w:t>was</w:t>
      </w:r>
      <w:r w:rsidR="0093267F" w:rsidRPr="001E54C4">
        <w:rPr>
          <w:rFonts w:eastAsia="Arial" w:cs="Times New Roman"/>
          <w:spacing w:val="-8"/>
          <w:szCs w:val="24"/>
        </w:rPr>
        <w:t xml:space="preserve"> </w:t>
      </w:r>
      <w:r w:rsidR="0093267F" w:rsidRPr="001E54C4">
        <w:rPr>
          <w:rFonts w:cs="Times New Roman"/>
          <w:spacing w:val="-4"/>
          <w:szCs w:val="24"/>
        </w:rPr>
        <w:t>large enough</w:t>
      </w:r>
      <w:r w:rsidR="0093267F" w:rsidRPr="001E54C4">
        <w:rPr>
          <w:rFonts w:eastAsia="Arial" w:cs="Times New Roman"/>
          <w:spacing w:val="-8"/>
          <w:szCs w:val="24"/>
        </w:rPr>
        <w:t>.</w:t>
      </w:r>
      <w:r w:rsidR="001E3D75">
        <w:rPr>
          <w:rFonts w:eastAsia="Arial" w:cs="Times New Roman"/>
          <w:spacing w:val="-8"/>
          <w:szCs w:val="24"/>
        </w:rPr>
        <w:t xml:space="preserve"> </w:t>
      </w:r>
      <w:r w:rsidR="001E3D75" w:rsidRPr="001E54C4">
        <w:rPr>
          <w:rFonts w:eastAsia="Arial" w:cs="Times New Roman"/>
          <w:spacing w:val="-8"/>
          <w:szCs w:val="24"/>
        </w:rPr>
        <w:t xml:space="preserve">Additionally, </w:t>
      </w:r>
      <w:r w:rsidR="001E3D75" w:rsidRPr="001E54C4">
        <w:rPr>
          <w:rFonts w:eastAsia="Arial" w:cs="Times New Roman"/>
          <w:spacing w:val="-7"/>
          <w:szCs w:val="24"/>
        </w:rPr>
        <w:t>the type I error rate was spent in each analysis, almo</w:t>
      </w:r>
      <w:r w:rsidR="001E3D75" w:rsidRPr="001E54C4">
        <w:rPr>
          <w:rFonts w:eastAsia="Arial" w:cs="Times New Roman"/>
          <w:spacing w:val="-5"/>
          <w:szCs w:val="24"/>
        </w:rPr>
        <w:t>s</w:t>
      </w:r>
      <w:r w:rsidR="001E3D75" w:rsidRPr="001E54C4">
        <w:rPr>
          <w:rFonts w:eastAsia="Arial" w:cs="Times New Roman"/>
          <w:szCs w:val="24"/>
        </w:rPr>
        <w:t xml:space="preserve">t </w:t>
      </w:r>
      <w:r w:rsidR="001E3D75" w:rsidRPr="001E54C4">
        <w:rPr>
          <w:rFonts w:eastAsia="Arial" w:cs="Times New Roman"/>
          <w:spacing w:val="-7"/>
          <w:szCs w:val="24"/>
        </w:rPr>
        <w:t>in accordance with the pre-speciﬁed spending fractions under the balanced design. However, the type I error rate</w:t>
      </w:r>
      <w:r w:rsidR="001E3D75" w:rsidRPr="00EC569D">
        <w:rPr>
          <w:rFonts w:eastAsia="Arial" w:cs="Times New Roman"/>
          <w:spacing w:val="-7"/>
          <w:sz w:val="22"/>
        </w:rPr>
        <w:t xml:space="preserve"> </w:t>
      </w:r>
      <w:r w:rsidR="001E3D75" w:rsidRPr="001E54C4">
        <w:rPr>
          <w:rFonts w:eastAsia="Arial" w:cs="Times New Roman"/>
          <w:spacing w:val="-7"/>
          <w:szCs w:val="24"/>
        </w:rPr>
        <w:t>was</w:t>
      </w:r>
      <w:r w:rsidR="001E3D75" w:rsidRPr="00EC569D">
        <w:rPr>
          <w:rFonts w:eastAsia="Arial" w:cs="Times New Roman"/>
          <w:spacing w:val="-7"/>
          <w:sz w:val="22"/>
        </w:rPr>
        <w:t xml:space="preserve"> </w:t>
      </w:r>
      <w:r w:rsidR="00EC569D">
        <w:rPr>
          <w:rFonts w:eastAsia="Arial" w:cs="Times New Roman"/>
          <w:spacing w:val="-7"/>
          <w:szCs w:val="24"/>
        </w:rPr>
        <w:t>often</w:t>
      </w:r>
      <w:r w:rsidR="001E3D75" w:rsidRPr="00EC569D">
        <w:rPr>
          <w:rFonts w:eastAsia="Arial" w:cs="Times New Roman"/>
          <w:spacing w:val="-7"/>
          <w:sz w:val="22"/>
        </w:rPr>
        <w:t xml:space="preserve"> </w:t>
      </w:r>
      <w:r w:rsidR="001E3D75" w:rsidRPr="001E54C4">
        <w:rPr>
          <w:rFonts w:eastAsia="Arial" w:cs="Times New Roman"/>
          <w:spacing w:val="-7"/>
          <w:szCs w:val="24"/>
        </w:rPr>
        <w:t>spent</w:t>
      </w:r>
      <w:r w:rsidR="001E3D75" w:rsidRPr="00EC569D">
        <w:rPr>
          <w:rFonts w:eastAsia="Arial" w:cs="Times New Roman"/>
          <w:spacing w:val="-7"/>
          <w:sz w:val="22"/>
        </w:rPr>
        <w:t xml:space="preserve"> </w:t>
      </w:r>
      <w:r w:rsidR="001E3D75" w:rsidRPr="001E54C4">
        <w:rPr>
          <w:rFonts w:eastAsia="Arial" w:cs="Times New Roman"/>
          <w:spacing w:val="-7"/>
          <w:szCs w:val="24"/>
        </w:rPr>
        <w:t>more</w:t>
      </w:r>
      <w:r w:rsidR="001E3D75" w:rsidRPr="00EC569D">
        <w:rPr>
          <w:rFonts w:eastAsia="Arial" w:cs="Times New Roman"/>
          <w:spacing w:val="-7"/>
          <w:sz w:val="22"/>
        </w:rPr>
        <w:t xml:space="preserve"> </w:t>
      </w:r>
      <w:r w:rsidR="001E3D75" w:rsidRPr="001E54C4">
        <w:rPr>
          <w:rFonts w:eastAsia="Arial" w:cs="Times New Roman"/>
          <w:spacing w:val="-7"/>
          <w:szCs w:val="24"/>
        </w:rPr>
        <w:t>in</w:t>
      </w:r>
      <w:r w:rsidR="001E3D75" w:rsidRPr="00EC569D">
        <w:rPr>
          <w:rFonts w:eastAsia="Arial" w:cs="Times New Roman"/>
          <w:spacing w:val="-7"/>
          <w:sz w:val="22"/>
        </w:rPr>
        <w:t xml:space="preserve"> </w:t>
      </w:r>
      <w:r w:rsidR="001E3D75" w:rsidRPr="001E54C4">
        <w:rPr>
          <w:rFonts w:eastAsia="Arial" w:cs="Times New Roman"/>
          <w:spacing w:val="-7"/>
          <w:szCs w:val="24"/>
        </w:rPr>
        <w:t>the</w:t>
      </w:r>
      <w:r w:rsidR="001E3D75" w:rsidRPr="00EC569D">
        <w:rPr>
          <w:rFonts w:eastAsia="Arial" w:cs="Times New Roman"/>
          <w:spacing w:val="-7"/>
          <w:sz w:val="22"/>
        </w:rPr>
        <w:t xml:space="preserve"> </w:t>
      </w:r>
      <w:r w:rsidR="001E3D75" w:rsidRPr="001E54C4">
        <w:rPr>
          <w:rFonts w:eastAsia="Arial" w:cs="Times New Roman"/>
          <w:spacing w:val="-7"/>
          <w:szCs w:val="24"/>
        </w:rPr>
        <w:t>interim</w:t>
      </w:r>
      <w:r w:rsidR="001E3D75" w:rsidRPr="00EC569D">
        <w:rPr>
          <w:rFonts w:eastAsia="Arial" w:cs="Times New Roman"/>
          <w:spacing w:val="-7"/>
          <w:sz w:val="22"/>
        </w:rPr>
        <w:t xml:space="preserve"> </w:t>
      </w:r>
      <w:r w:rsidR="001E3D75" w:rsidRPr="001E54C4">
        <w:rPr>
          <w:rFonts w:eastAsia="Arial" w:cs="Times New Roman"/>
          <w:spacing w:val="-7"/>
          <w:szCs w:val="24"/>
        </w:rPr>
        <w:t>analysis</w:t>
      </w:r>
      <w:r w:rsidR="001E3D75" w:rsidRPr="00EC569D">
        <w:rPr>
          <w:rFonts w:eastAsia="Arial" w:cs="Times New Roman"/>
          <w:spacing w:val="-7"/>
          <w:sz w:val="22"/>
        </w:rPr>
        <w:t xml:space="preserve"> </w:t>
      </w:r>
      <w:r w:rsidR="001E3D75" w:rsidRPr="001E54C4">
        <w:rPr>
          <w:rFonts w:eastAsia="Arial" w:cs="Times New Roman"/>
          <w:spacing w:val="-6"/>
          <w:szCs w:val="24"/>
        </w:rPr>
        <w:t>than</w:t>
      </w:r>
      <w:r w:rsidR="001E3D75" w:rsidRPr="00EC569D">
        <w:rPr>
          <w:rFonts w:eastAsia="Arial" w:cs="Times New Roman"/>
          <w:spacing w:val="-6"/>
          <w:sz w:val="22"/>
        </w:rPr>
        <w:t xml:space="preserve"> </w:t>
      </w:r>
      <w:r w:rsidR="001E3D75" w:rsidRPr="001E54C4">
        <w:rPr>
          <w:rFonts w:eastAsia="Arial" w:cs="Times New Roman"/>
          <w:spacing w:val="-6"/>
          <w:szCs w:val="24"/>
        </w:rPr>
        <w:t>in</w:t>
      </w:r>
      <w:r w:rsidR="001E3D75" w:rsidRPr="00EC569D">
        <w:rPr>
          <w:rFonts w:eastAsia="Arial" w:cs="Times New Roman"/>
          <w:spacing w:val="-6"/>
          <w:sz w:val="22"/>
        </w:rPr>
        <w:t xml:space="preserve"> </w:t>
      </w:r>
      <w:r w:rsidR="001E3D75" w:rsidRPr="001E54C4">
        <w:rPr>
          <w:rFonts w:eastAsia="Arial" w:cs="Times New Roman"/>
          <w:spacing w:val="-6"/>
          <w:szCs w:val="24"/>
        </w:rPr>
        <w:t>the</w:t>
      </w:r>
      <w:r w:rsidR="001E3D75" w:rsidRPr="00EC569D">
        <w:rPr>
          <w:rFonts w:eastAsia="Arial" w:cs="Times New Roman"/>
          <w:spacing w:val="-6"/>
          <w:sz w:val="22"/>
        </w:rPr>
        <w:t xml:space="preserve"> </w:t>
      </w:r>
      <w:r w:rsidR="001E3D75" w:rsidRPr="001E54C4">
        <w:rPr>
          <w:rFonts w:eastAsia="Arial" w:cs="Times New Roman"/>
          <w:spacing w:val="-6"/>
          <w:szCs w:val="24"/>
        </w:rPr>
        <w:t>ﬁnal</w:t>
      </w:r>
      <w:r w:rsidR="001E3D75" w:rsidRPr="00EC569D">
        <w:rPr>
          <w:rFonts w:eastAsia="Arial" w:cs="Times New Roman"/>
          <w:spacing w:val="-6"/>
          <w:sz w:val="22"/>
        </w:rPr>
        <w:t xml:space="preserve"> </w:t>
      </w:r>
      <w:r w:rsidR="001E3D75" w:rsidRPr="001E54C4">
        <w:rPr>
          <w:rFonts w:eastAsia="Arial" w:cs="Times New Roman"/>
          <w:spacing w:val="-6"/>
          <w:szCs w:val="24"/>
        </w:rPr>
        <w:t>analysis</w:t>
      </w:r>
      <w:r w:rsidR="001E3D75" w:rsidRPr="00EC569D">
        <w:rPr>
          <w:rFonts w:cs="Times New Roman"/>
          <w:spacing w:val="-6"/>
          <w:sz w:val="22"/>
        </w:rPr>
        <w:t xml:space="preserve"> </w:t>
      </w:r>
      <w:r w:rsidR="001E3D75" w:rsidRPr="001E54C4">
        <w:rPr>
          <w:rFonts w:cs="Times New Roman"/>
          <w:spacing w:val="-6"/>
          <w:szCs w:val="24"/>
        </w:rPr>
        <w:t>under</w:t>
      </w:r>
      <w:r w:rsidR="001E3D75" w:rsidRPr="00EC569D">
        <w:rPr>
          <w:rFonts w:cs="Times New Roman"/>
          <w:spacing w:val="-6"/>
          <w:sz w:val="22"/>
        </w:rPr>
        <w:t xml:space="preserve"> </w:t>
      </w:r>
      <w:r w:rsidR="001E3D75" w:rsidRPr="001E54C4">
        <w:rPr>
          <w:rFonts w:cs="Times New Roman"/>
          <w:spacing w:val="-6"/>
          <w:szCs w:val="24"/>
        </w:rPr>
        <w:t>the</w:t>
      </w:r>
      <w:r w:rsidR="001E3D75" w:rsidRPr="00EC569D">
        <w:rPr>
          <w:rFonts w:cs="Times New Roman"/>
          <w:spacing w:val="-6"/>
          <w:sz w:val="22"/>
        </w:rPr>
        <w:t xml:space="preserve"> </w:t>
      </w:r>
      <w:r w:rsidR="001E3D75" w:rsidRPr="001E54C4">
        <w:rPr>
          <w:rFonts w:cs="Times New Roman"/>
          <w:spacing w:val="-6"/>
          <w:szCs w:val="24"/>
        </w:rPr>
        <w:t>unbalanced design,</w:t>
      </w:r>
      <w:r w:rsidR="00AD1F74">
        <w:rPr>
          <w:rFonts w:cs="Times New Roman"/>
          <w:spacing w:val="-6"/>
          <w:szCs w:val="24"/>
        </w:rPr>
        <w:t xml:space="preserve"> </w:t>
      </w:r>
      <w:r w:rsidR="001E3D75" w:rsidRPr="001E54C4">
        <w:rPr>
          <w:rFonts w:cs="Times New Roman"/>
          <w:spacing w:val="-6"/>
          <w:szCs w:val="24"/>
        </w:rPr>
        <w:t>compar</w:t>
      </w:r>
      <w:r w:rsidR="00AD1F74">
        <w:rPr>
          <w:rFonts w:cs="Times New Roman"/>
          <w:spacing w:val="-6"/>
          <w:szCs w:val="24"/>
        </w:rPr>
        <w:t xml:space="preserve">ed </w:t>
      </w:r>
      <w:r w:rsidR="001E3D75" w:rsidRPr="001E54C4">
        <w:rPr>
          <w:rFonts w:cs="Times New Roman"/>
          <w:spacing w:val="-6"/>
          <w:szCs w:val="24"/>
        </w:rPr>
        <w:t>with the specified fractions.</w:t>
      </w:r>
      <w:r w:rsidR="00C4774E">
        <w:rPr>
          <w:rFonts w:cs="Times New Roman"/>
          <w:spacing w:val="-6"/>
          <w:szCs w:val="24"/>
        </w:rPr>
        <w:t xml:space="preserve"> </w:t>
      </w:r>
      <w:r w:rsidR="00C4774E" w:rsidRPr="005D5FCE">
        <w:rPr>
          <w:rFonts w:cs="Times New Roman"/>
          <w:spacing w:val="-4"/>
          <w:szCs w:val="24"/>
        </w:rPr>
        <w:t>T</w:t>
      </w:r>
      <w:r w:rsidR="00A84C41">
        <w:rPr>
          <w:rFonts w:cs="Times New Roman"/>
          <w:spacing w:val="-4"/>
          <w:szCs w:val="24"/>
        </w:rPr>
        <w:t>he</w:t>
      </w:r>
      <w:r w:rsidR="00C4774E" w:rsidRPr="005D5FCE">
        <w:rPr>
          <w:rFonts w:cs="Times New Roman"/>
          <w:spacing w:val="-4"/>
          <w:szCs w:val="24"/>
        </w:rPr>
        <w:t xml:space="preserve"> trend</w:t>
      </w:r>
      <w:r w:rsidR="00A84C41">
        <w:rPr>
          <w:rFonts w:cs="Times New Roman"/>
          <w:spacing w:val="-4"/>
          <w:szCs w:val="24"/>
        </w:rPr>
        <w:t>s</w:t>
      </w:r>
      <w:r w:rsidR="00C4774E" w:rsidRPr="005D5FCE">
        <w:rPr>
          <w:rFonts w:cs="Times New Roman"/>
          <w:spacing w:val="-4"/>
          <w:szCs w:val="24"/>
        </w:rPr>
        <w:t xml:space="preserve"> w</w:t>
      </w:r>
      <w:r w:rsidR="00A84C41">
        <w:rPr>
          <w:rFonts w:cs="Times New Roman"/>
          <w:spacing w:val="-4"/>
          <w:szCs w:val="24"/>
        </w:rPr>
        <w:t>ere</w:t>
      </w:r>
      <w:r w:rsidR="00C4774E" w:rsidRPr="005D5FCE">
        <w:rPr>
          <w:rFonts w:cs="Times New Roman"/>
          <w:spacing w:val="-4"/>
          <w:szCs w:val="24"/>
        </w:rPr>
        <w:t xml:space="preserve"> similar with th</w:t>
      </w:r>
      <w:r w:rsidR="00AD1F74">
        <w:rPr>
          <w:rFonts w:cs="Times New Roman"/>
          <w:spacing w:val="-4"/>
          <w:szCs w:val="24"/>
        </w:rPr>
        <w:t>ose</w:t>
      </w:r>
      <w:r w:rsidR="00C4774E" w:rsidRPr="005D5FCE">
        <w:rPr>
          <w:rFonts w:cs="Times New Roman"/>
          <w:spacing w:val="-4"/>
          <w:szCs w:val="24"/>
        </w:rPr>
        <w:t xml:space="preserve"> when the Markov-chain method was used</w:t>
      </w:r>
      <w:r w:rsidR="00C4774E">
        <w:rPr>
          <w:rFonts w:cs="Times New Roman"/>
          <w:spacing w:val="-4"/>
          <w:szCs w:val="24"/>
        </w:rPr>
        <w:t xml:space="preserve"> to determine the group sequential boundaries</w:t>
      </w:r>
      <w:r w:rsidR="00C4774E" w:rsidRPr="005D5FCE">
        <w:rPr>
          <w:rFonts w:cs="Times New Roman"/>
          <w:spacing w:val="-4"/>
          <w:szCs w:val="24"/>
        </w:rPr>
        <w:t xml:space="preserve">, as reflected by Figure </w:t>
      </w:r>
      <w:r w:rsidR="00C4774E">
        <w:rPr>
          <w:rFonts w:cs="Times New Roman"/>
          <w:spacing w:val="-4"/>
          <w:szCs w:val="24"/>
        </w:rPr>
        <w:t>1</w:t>
      </w:r>
      <w:r w:rsidR="00C4774E" w:rsidRPr="005D5FCE">
        <w:rPr>
          <w:rFonts w:cs="Times New Roman"/>
          <w:spacing w:val="-4"/>
          <w:szCs w:val="24"/>
        </w:rPr>
        <w:t xml:space="preserve"> in the main text.</w:t>
      </w:r>
    </w:p>
    <w:p w14:paraId="7B3BF554" w14:textId="399A8F90" w:rsidR="009734E3" w:rsidRPr="00625269" w:rsidRDefault="009734E3" w:rsidP="009734E3">
      <w:pPr>
        <w:rPr>
          <w:rFonts w:eastAsiaTheme="minorEastAsia" w:cs="Times New Roman"/>
          <w:szCs w:val="24"/>
        </w:rPr>
      </w:pPr>
      <w:r>
        <w:rPr>
          <w:rFonts w:eastAsiaTheme="minorEastAsia"/>
        </w:rPr>
        <w:tab/>
      </w:r>
      <w:r w:rsidR="00F103C4">
        <w:rPr>
          <w:rFonts w:eastAsiaTheme="minorEastAsia"/>
        </w:rPr>
        <w:t xml:space="preserve">According to Figure S2, we found that the maximum sample size </w:t>
      </w:r>
      <w:r w:rsidR="00F103C4">
        <w:rPr>
          <w:rFonts w:eastAsiaTheme="minorEastAsia"/>
          <w:i/>
          <w:iCs/>
        </w:rPr>
        <w:t>n</w:t>
      </w:r>
      <w:r w:rsidR="00F103C4">
        <w:rPr>
          <w:rFonts w:eastAsiaTheme="minorEastAsia"/>
          <w:i/>
          <w:iCs/>
          <w:vertAlign w:val="subscript"/>
        </w:rPr>
        <w:t>K</w:t>
      </w:r>
      <w:r w:rsidR="00F103C4">
        <w:rPr>
          <w:rFonts w:eastAsiaTheme="minorEastAsia"/>
        </w:rPr>
        <w:t xml:space="preserve"> had no notable influence on the </w:t>
      </w:r>
      <w:r w:rsidR="00F103C4">
        <w:rPr>
          <w:rFonts w:eastAsiaTheme="minorEastAsia" w:cs="Times New Roman"/>
          <w:spacing w:val="-6"/>
          <w:szCs w:val="24"/>
        </w:rPr>
        <w:t xml:space="preserve">he </w:t>
      </w:r>
      <w:r w:rsidR="00F103C4" w:rsidRPr="001E54C4">
        <w:rPr>
          <w:rFonts w:eastAsia="Arial" w:cs="Times New Roman"/>
          <w:szCs w:val="24"/>
        </w:rPr>
        <w:t>overall</w:t>
      </w:r>
      <w:r w:rsidR="00F103C4" w:rsidRPr="001E54C4">
        <w:rPr>
          <w:rFonts w:eastAsia="Arial" w:cs="Times New Roman"/>
          <w:spacing w:val="-1"/>
          <w:szCs w:val="24"/>
        </w:rPr>
        <w:t xml:space="preserve"> </w:t>
      </w:r>
      <w:r w:rsidR="00F103C4" w:rsidRPr="001E54C4">
        <w:rPr>
          <w:rFonts w:eastAsia="Arial" w:cs="Times New Roman"/>
          <w:szCs w:val="24"/>
        </w:rPr>
        <w:t>type</w:t>
      </w:r>
      <w:r w:rsidR="00F103C4" w:rsidRPr="001E54C4">
        <w:rPr>
          <w:rFonts w:eastAsia="Arial" w:cs="Times New Roman"/>
          <w:spacing w:val="-1"/>
          <w:szCs w:val="24"/>
        </w:rPr>
        <w:t xml:space="preserve"> </w:t>
      </w:r>
      <w:r w:rsidR="00F103C4" w:rsidRPr="001E54C4">
        <w:rPr>
          <w:rFonts w:eastAsia="Arial" w:cs="Times New Roman"/>
          <w:szCs w:val="24"/>
        </w:rPr>
        <w:t>I</w:t>
      </w:r>
      <w:r w:rsidR="00F103C4" w:rsidRPr="001E54C4">
        <w:rPr>
          <w:rFonts w:eastAsia="Arial" w:cs="Times New Roman"/>
          <w:spacing w:val="-1"/>
          <w:szCs w:val="24"/>
        </w:rPr>
        <w:t xml:space="preserve"> </w:t>
      </w:r>
      <w:r w:rsidR="00F103C4" w:rsidRPr="001E54C4">
        <w:rPr>
          <w:rFonts w:eastAsia="Arial" w:cs="Times New Roman"/>
          <w:szCs w:val="24"/>
        </w:rPr>
        <w:t>error</w:t>
      </w:r>
      <w:r w:rsidR="00F103C4" w:rsidRPr="001E54C4">
        <w:rPr>
          <w:rFonts w:eastAsia="Arial" w:cs="Times New Roman"/>
          <w:spacing w:val="-1"/>
          <w:szCs w:val="24"/>
        </w:rPr>
        <w:t xml:space="preserve"> </w:t>
      </w:r>
      <w:r w:rsidR="00F103C4" w:rsidRPr="001E54C4">
        <w:rPr>
          <w:rFonts w:eastAsia="Arial" w:cs="Times New Roman"/>
          <w:szCs w:val="24"/>
        </w:rPr>
        <w:t xml:space="preserve">rate and the actual spending fractions of the type I error rate when the </w:t>
      </w:r>
      <w:r w:rsidR="00F103C4">
        <w:rPr>
          <w:rFonts w:eastAsia="Arial" w:cs="Times New Roman"/>
          <w:szCs w:val="24"/>
        </w:rPr>
        <w:t>simulation method</w:t>
      </w:r>
      <w:r w:rsidR="00F103C4" w:rsidRPr="001E54C4">
        <w:rPr>
          <w:rFonts w:eastAsia="Arial" w:cs="Times New Roman"/>
          <w:szCs w:val="24"/>
        </w:rPr>
        <w:t xml:space="preserve"> was adopted</w:t>
      </w:r>
      <w:r w:rsidR="00F103C4">
        <w:rPr>
          <w:rFonts w:eastAsia="Arial" w:cs="Times New Roman"/>
          <w:szCs w:val="24"/>
        </w:rPr>
        <w:t xml:space="preserve"> to determine the group sequential boundaries.</w:t>
      </w:r>
      <w:r w:rsidR="00D60D6F">
        <w:rPr>
          <w:rFonts w:eastAsia="Arial" w:cs="Times New Roman"/>
          <w:szCs w:val="24"/>
        </w:rPr>
        <w:t xml:space="preserve"> First, </w:t>
      </w:r>
      <w:r w:rsidR="00826AD8" w:rsidRPr="001E54C4">
        <w:rPr>
          <w:rFonts w:eastAsia="Arial" w:cs="Times New Roman"/>
          <w:szCs w:val="24"/>
        </w:rPr>
        <w:t xml:space="preserve">the overall type I error rate </w:t>
      </w:r>
      <w:r w:rsidR="00826AD8">
        <w:rPr>
          <w:rFonts w:eastAsia="Arial" w:cs="Times New Roman"/>
          <w:szCs w:val="24"/>
        </w:rPr>
        <w:t xml:space="preserve">fluctuated around the significance level </w:t>
      </w:r>
      <w:r w:rsidR="00D525D9">
        <w:rPr>
          <w:rFonts w:eastAsia="Arial" w:cs="Times New Roman"/>
          <w:szCs w:val="24"/>
        </w:rPr>
        <w:t xml:space="preserve">under both the balanced design and unbalanced design </w:t>
      </w:r>
      <w:r w:rsidR="00826AD8">
        <w:rPr>
          <w:rFonts w:eastAsia="Arial" w:cs="Times New Roman"/>
          <w:szCs w:val="24"/>
        </w:rPr>
        <w:t xml:space="preserve">with </w:t>
      </w:r>
      <w:r w:rsidR="00826AD8">
        <w:rPr>
          <w:rFonts w:eastAsia="Arial" w:cs="Times New Roman"/>
          <w:i/>
          <w:iCs/>
          <w:szCs w:val="24"/>
        </w:rPr>
        <w:t>n</w:t>
      </w:r>
      <w:r w:rsidR="00826AD8">
        <w:rPr>
          <w:rFonts w:eastAsia="Arial" w:cs="Times New Roman"/>
          <w:i/>
          <w:iCs/>
          <w:szCs w:val="24"/>
          <w:vertAlign w:val="subscript"/>
        </w:rPr>
        <w:t>K</w:t>
      </w:r>
      <w:r w:rsidR="00D525D9">
        <w:rPr>
          <w:rFonts w:eastAsia="Arial" w:cs="Times New Roman"/>
          <w:szCs w:val="24"/>
        </w:rPr>
        <w:t xml:space="preserve"> increasing</w:t>
      </w:r>
      <w:r w:rsidR="00826AD8">
        <w:rPr>
          <w:rFonts w:eastAsia="Arial" w:cs="Times New Roman"/>
          <w:szCs w:val="24"/>
        </w:rPr>
        <w:t xml:space="preserve">. Second, the ratio of the empirical type </w:t>
      </w:r>
      <w:r w:rsidR="00826AD8" w:rsidRPr="001E54C4">
        <w:rPr>
          <w:rFonts w:eastAsia="Arial" w:cs="Times New Roman"/>
          <w:szCs w:val="24"/>
        </w:rPr>
        <w:t>I error</w:t>
      </w:r>
      <w:r w:rsidR="00826AD8">
        <w:rPr>
          <w:rFonts w:eastAsia="Arial" w:cs="Times New Roman"/>
          <w:szCs w:val="24"/>
        </w:rPr>
        <w:t xml:space="preserve"> rates between the interim and final analyses fluctuated around the pre-specified ratio</w:t>
      </w:r>
      <w:r w:rsidR="00A95690" w:rsidRPr="00A95690">
        <w:t xml:space="preserve"> </w:t>
      </w:r>
      <w:r w:rsidR="009A5447">
        <w:rPr>
          <w:rFonts w:eastAsia="Arial" w:cs="Times New Roman"/>
          <w:szCs w:val="24"/>
        </w:rPr>
        <w:t>both the balanced design and unbalanced design</w:t>
      </w:r>
      <w:r w:rsidR="009A5447" w:rsidRPr="00A95690">
        <w:rPr>
          <w:rFonts w:eastAsia="Arial" w:cs="Times New Roman"/>
          <w:szCs w:val="24"/>
        </w:rPr>
        <w:t xml:space="preserve"> </w:t>
      </w:r>
      <w:r w:rsidR="00A95690" w:rsidRPr="00A95690">
        <w:rPr>
          <w:rFonts w:eastAsia="Arial" w:cs="Times New Roman"/>
          <w:szCs w:val="24"/>
        </w:rPr>
        <w:t xml:space="preserve">with the increase of the </w:t>
      </w:r>
      <w:r w:rsidR="00A95690" w:rsidRPr="00A95690">
        <w:rPr>
          <w:rFonts w:eastAsia="Arial" w:cs="Times New Roman"/>
          <w:i/>
          <w:iCs/>
          <w:szCs w:val="24"/>
        </w:rPr>
        <w:t>n</w:t>
      </w:r>
      <w:r w:rsidR="00A95690" w:rsidRPr="00A95690">
        <w:rPr>
          <w:rFonts w:eastAsia="Arial" w:cs="Times New Roman"/>
          <w:i/>
          <w:iCs/>
          <w:szCs w:val="24"/>
          <w:vertAlign w:val="subscript"/>
        </w:rPr>
        <w:t>K</w:t>
      </w:r>
      <w:r w:rsidR="00A95690">
        <w:rPr>
          <w:rFonts w:eastAsia="Arial" w:cs="Times New Roman"/>
          <w:szCs w:val="24"/>
        </w:rPr>
        <w:t>.</w:t>
      </w:r>
      <w:r w:rsidR="00F901E0">
        <w:rPr>
          <w:rFonts w:eastAsia="Arial" w:cs="Times New Roman"/>
          <w:szCs w:val="24"/>
        </w:rPr>
        <w:t xml:space="preserve"> The</w:t>
      </w:r>
      <w:r w:rsidR="002B4A76">
        <w:rPr>
          <w:rFonts w:eastAsia="Arial" w:cs="Times New Roman"/>
          <w:szCs w:val="24"/>
        </w:rPr>
        <w:t>se</w:t>
      </w:r>
      <w:r w:rsidR="00F901E0">
        <w:rPr>
          <w:rFonts w:eastAsia="Arial" w:cs="Times New Roman"/>
          <w:szCs w:val="24"/>
        </w:rPr>
        <w:t xml:space="preserve"> two phenomen</w:t>
      </w:r>
      <w:r w:rsidR="0001262B">
        <w:rPr>
          <w:rFonts w:eastAsia="Arial" w:cs="Times New Roman"/>
          <w:szCs w:val="24"/>
        </w:rPr>
        <w:t>a</w:t>
      </w:r>
      <w:r w:rsidR="00F901E0">
        <w:rPr>
          <w:rFonts w:eastAsia="Arial" w:cs="Times New Roman"/>
          <w:szCs w:val="24"/>
        </w:rPr>
        <w:t xml:space="preserve"> </w:t>
      </w:r>
      <w:r w:rsidR="002B4A76">
        <w:rPr>
          <w:rFonts w:eastAsia="Arial" w:cs="Times New Roman"/>
          <w:szCs w:val="24"/>
        </w:rPr>
        <w:t>testified</w:t>
      </w:r>
      <w:r w:rsidR="00F901E0">
        <w:rPr>
          <w:rFonts w:eastAsia="Arial" w:cs="Times New Roman"/>
          <w:szCs w:val="24"/>
        </w:rPr>
        <w:t xml:space="preserve"> </w:t>
      </w:r>
      <w:r w:rsidR="0001262B">
        <w:rPr>
          <w:rFonts w:eastAsia="Arial" w:cs="Times New Roman"/>
          <w:szCs w:val="24"/>
        </w:rPr>
        <w:t>the potential ability of</w:t>
      </w:r>
      <w:r w:rsidR="002B4A76">
        <w:rPr>
          <w:rFonts w:eastAsia="Arial" w:cs="Times New Roman"/>
          <w:szCs w:val="24"/>
        </w:rPr>
        <w:t xml:space="preserve"> the simulation method to determine the accurate </w:t>
      </w:r>
      <w:r w:rsidR="003B119F">
        <w:rPr>
          <w:rFonts w:eastAsia="Arial" w:cs="Times New Roman"/>
          <w:szCs w:val="24"/>
        </w:rPr>
        <w:t>group sequential boundaries</w:t>
      </w:r>
      <w:r w:rsidR="00DC0535">
        <w:rPr>
          <w:rFonts w:eastAsia="Arial" w:cs="Times New Roman"/>
          <w:szCs w:val="24"/>
        </w:rPr>
        <w:t xml:space="preserve"> </w:t>
      </w:r>
      <w:r w:rsidR="00F47029">
        <w:rPr>
          <w:rFonts w:eastAsia="Arial" w:cs="Times New Roman"/>
          <w:szCs w:val="24"/>
        </w:rPr>
        <w:t>under both balanced and unbalanced</w:t>
      </w:r>
      <w:r w:rsidR="00F47029" w:rsidRPr="008B1A2B">
        <w:rPr>
          <w:rFonts w:eastAsia="Arial" w:cs="Times New Roman"/>
          <w:sz w:val="18"/>
          <w:szCs w:val="18"/>
        </w:rPr>
        <w:t xml:space="preserve"> </w:t>
      </w:r>
      <w:r w:rsidR="00F47029">
        <w:rPr>
          <w:rFonts w:eastAsia="Arial" w:cs="Times New Roman"/>
          <w:szCs w:val="24"/>
        </w:rPr>
        <w:t>design</w:t>
      </w:r>
      <w:r w:rsidR="003B119F">
        <w:rPr>
          <w:rFonts w:eastAsia="Arial" w:cs="Times New Roman"/>
          <w:szCs w:val="24"/>
        </w:rPr>
        <w:t>.</w:t>
      </w:r>
      <w:r w:rsidR="00F47029" w:rsidRPr="008B1A2B">
        <w:rPr>
          <w:rFonts w:eastAsia="Arial" w:cs="Times New Roman"/>
          <w:sz w:val="18"/>
          <w:szCs w:val="18"/>
        </w:rPr>
        <w:t xml:space="preserve"> </w:t>
      </w:r>
      <w:r w:rsidR="00F47029">
        <w:rPr>
          <w:rFonts w:eastAsia="Arial" w:cs="Times New Roman"/>
          <w:szCs w:val="24"/>
        </w:rPr>
        <w:t>However,</w:t>
      </w:r>
      <w:r w:rsidR="00F47029" w:rsidRPr="008B1A2B">
        <w:rPr>
          <w:rFonts w:eastAsia="Arial" w:cs="Times New Roman"/>
          <w:sz w:val="18"/>
          <w:szCs w:val="18"/>
        </w:rPr>
        <w:t xml:space="preserve"> </w:t>
      </w:r>
      <w:r w:rsidR="00F47029">
        <w:rPr>
          <w:rFonts w:eastAsia="Arial" w:cs="Times New Roman"/>
          <w:szCs w:val="24"/>
        </w:rPr>
        <w:t>the</w:t>
      </w:r>
      <w:r w:rsidR="00F47029" w:rsidRPr="008B1A2B">
        <w:rPr>
          <w:rFonts w:eastAsia="Arial" w:cs="Times New Roman"/>
          <w:sz w:val="18"/>
          <w:szCs w:val="18"/>
        </w:rPr>
        <w:t xml:space="preserve"> </w:t>
      </w:r>
      <w:r w:rsidR="00F47029">
        <w:rPr>
          <w:rFonts w:eastAsia="Arial" w:cs="Times New Roman"/>
          <w:szCs w:val="24"/>
        </w:rPr>
        <w:t>fluctuation</w:t>
      </w:r>
      <w:r w:rsidR="00F47029" w:rsidRPr="008B1A2B">
        <w:rPr>
          <w:rFonts w:eastAsia="Arial" w:cs="Times New Roman"/>
          <w:sz w:val="18"/>
          <w:szCs w:val="18"/>
        </w:rPr>
        <w:t xml:space="preserve"> </w:t>
      </w:r>
      <w:r w:rsidR="00F47029">
        <w:rPr>
          <w:rFonts w:eastAsia="Arial" w:cs="Times New Roman"/>
          <w:szCs w:val="24"/>
        </w:rPr>
        <w:t>range</w:t>
      </w:r>
      <w:r w:rsidR="005E10CB">
        <w:rPr>
          <w:rFonts w:eastAsia="Arial" w:cs="Times New Roman"/>
          <w:szCs w:val="24"/>
        </w:rPr>
        <w:t>s</w:t>
      </w:r>
      <w:r w:rsidR="00F47029" w:rsidRPr="008B1A2B">
        <w:rPr>
          <w:rFonts w:eastAsia="Arial" w:cs="Times New Roman"/>
          <w:sz w:val="18"/>
          <w:szCs w:val="18"/>
        </w:rPr>
        <w:t xml:space="preserve"> </w:t>
      </w:r>
      <w:r w:rsidR="008B1A2B">
        <w:rPr>
          <w:rFonts w:eastAsia="Arial" w:cs="Times New Roman"/>
          <w:szCs w:val="24"/>
        </w:rPr>
        <w:t>were</w:t>
      </w:r>
      <w:r w:rsidR="00F47029" w:rsidRPr="008B1A2B">
        <w:rPr>
          <w:rFonts w:eastAsia="Arial" w:cs="Times New Roman"/>
          <w:sz w:val="18"/>
          <w:szCs w:val="18"/>
        </w:rPr>
        <w:t xml:space="preserve"> </w:t>
      </w:r>
      <w:r w:rsidR="0051076F">
        <w:rPr>
          <w:rFonts w:eastAsia="Arial" w:cs="Times New Roman"/>
          <w:szCs w:val="24"/>
        </w:rPr>
        <w:t>moderately</w:t>
      </w:r>
      <w:r w:rsidR="00F47029" w:rsidRPr="008B1A2B">
        <w:rPr>
          <w:rFonts w:eastAsia="Arial" w:cs="Times New Roman"/>
          <w:sz w:val="18"/>
          <w:szCs w:val="18"/>
        </w:rPr>
        <w:t xml:space="preserve"> </w:t>
      </w:r>
      <w:r w:rsidR="00F47029">
        <w:rPr>
          <w:rFonts w:eastAsia="Arial" w:cs="Times New Roman"/>
          <w:szCs w:val="24"/>
        </w:rPr>
        <w:t>wide,</w:t>
      </w:r>
      <w:r w:rsidR="006C6F39" w:rsidRPr="008B1A2B">
        <w:rPr>
          <w:rFonts w:eastAsia="Arial" w:cs="Times New Roman"/>
          <w:sz w:val="18"/>
          <w:szCs w:val="18"/>
        </w:rPr>
        <w:t xml:space="preserve"> </w:t>
      </w:r>
      <w:r w:rsidR="008B1A2B">
        <w:rPr>
          <w:rFonts w:eastAsia="Arial" w:cs="Times New Roman"/>
          <w:szCs w:val="24"/>
        </w:rPr>
        <w:t>implying</w:t>
      </w:r>
      <w:r w:rsidR="006C6F39" w:rsidRPr="008B1A2B">
        <w:rPr>
          <w:rFonts w:eastAsia="Arial" w:cs="Times New Roman"/>
          <w:sz w:val="18"/>
          <w:szCs w:val="18"/>
        </w:rPr>
        <w:t xml:space="preserve"> </w:t>
      </w:r>
      <w:r w:rsidR="00343AC8">
        <w:rPr>
          <w:rFonts w:eastAsia="Arial" w:cs="Times New Roman"/>
          <w:szCs w:val="24"/>
        </w:rPr>
        <w:t xml:space="preserve">that </w:t>
      </w:r>
      <w:r w:rsidR="006C6F39">
        <w:rPr>
          <w:rFonts w:eastAsia="Arial" w:cs="Times New Roman"/>
          <w:szCs w:val="24"/>
        </w:rPr>
        <w:t xml:space="preserve">some determined group sequential boundaries </w:t>
      </w:r>
      <w:r w:rsidR="00D96EC8">
        <w:rPr>
          <w:rFonts w:eastAsia="Arial" w:cs="Times New Roman"/>
          <w:szCs w:val="24"/>
        </w:rPr>
        <w:t>may not be</w:t>
      </w:r>
      <w:r w:rsidR="006C6F39">
        <w:rPr>
          <w:rFonts w:eastAsia="Arial" w:cs="Times New Roman"/>
          <w:szCs w:val="24"/>
        </w:rPr>
        <w:t xml:space="preserve"> accurate enough. In our </w:t>
      </w:r>
      <w:r w:rsidR="00D96EC8">
        <w:rPr>
          <w:rFonts w:eastAsia="Arial" w:cs="Times New Roman"/>
          <w:szCs w:val="24"/>
        </w:rPr>
        <w:t>view</w:t>
      </w:r>
      <w:r w:rsidR="00253D83">
        <w:rPr>
          <w:rFonts w:eastAsia="Arial" w:cs="Times New Roman"/>
          <w:szCs w:val="24"/>
        </w:rPr>
        <w:t>s</w:t>
      </w:r>
      <w:r w:rsidR="006C6F39">
        <w:rPr>
          <w:rFonts w:eastAsia="Arial" w:cs="Times New Roman"/>
          <w:szCs w:val="24"/>
        </w:rPr>
        <w:t>, the reason for this situation</w:t>
      </w:r>
      <w:r w:rsidR="00E76356">
        <w:rPr>
          <w:rFonts w:eastAsia="Arial" w:cs="Times New Roman"/>
          <w:szCs w:val="24"/>
        </w:rPr>
        <w:t xml:space="preserve"> was that the randomness of the simulation method</w:t>
      </w:r>
      <w:r w:rsidR="00253D83">
        <w:rPr>
          <w:rFonts w:eastAsia="Arial" w:cs="Times New Roman"/>
          <w:szCs w:val="24"/>
        </w:rPr>
        <w:t xml:space="preserve"> may</w:t>
      </w:r>
      <w:r w:rsidR="00E76356">
        <w:rPr>
          <w:rFonts w:eastAsia="Arial" w:cs="Times New Roman"/>
          <w:szCs w:val="24"/>
        </w:rPr>
        <w:t xml:space="preserve"> ha</w:t>
      </w:r>
      <w:r w:rsidR="00253D83">
        <w:rPr>
          <w:rFonts w:eastAsia="Arial" w:cs="Times New Roman"/>
          <w:szCs w:val="24"/>
        </w:rPr>
        <w:t>ve</w:t>
      </w:r>
      <w:r w:rsidR="00E76356">
        <w:rPr>
          <w:rFonts w:eastAsia="Arial" w:cs="Times New Roman"/>
          <w:szCs w:val="24"/>
        </w:rPr>
        <w:t xml:space="preserve"> </w:t>
      </w:r>
      <w:r w:rsidR="0004401A">
        <w:rPr>
          <w:rFonts w:eastAsia="Arial" w:cs="Times New Roman"/>
          <w:szCs w:val="24"/>
        </w:rPr>
        <w:t>relatively notable</w:t>
      </w:r>
      <w:r w:rsidR="00E76356">
        <w:rPr>
          <w:rFonts w:eastAsia="Arial" w:cs="Times New Roman"/>
          <w:szCs w:val="24"/>
        </w:rPr>
        <w:t xml:space="preserve"> influence</w:t>
      </w:r>
      <w:r w:rsidR="0004401A">
        <w:rPr>
          <w:rFonts w:eastAsia="Arial" w:cs="Times New Roman"/>
          <w:szCs w:val="24"/>
        </w:rPr>
        <w:t>s</w:t>
      </w:r>
      <w:r w:rsidR="00E76356">
        <w:rPr>
          <w:rFonts w:eastAsia="Arial" w:cs="Times New Roman"/>
          <w:szCs w:val="24"/>
        </w:rPr>
        <w:t xml:space="preserve"> on accuracy of the determine</w:t>
      </w:r>
      <w:r w:rsidR="0004401A">
        <w:rPr>
          <w:rFonts w:eastAsia="Arial" w:cs="Times New Roman"/>
          <w:szCs w:val="24"/>
        </w:rPr>
        <w:t>d</w:t>
      </w:r>
      <w:r w:rsidR="00E76356">
        <w:rPr>
          <w:rFonts w:eastAsia="Arial" w:cs="Times New Roman"/>
          <w:szCs w:val="24"/>
        </w:rPr>
        <w:t xml:space="preserve"> group sequential boundaries</w:t>
      </w:r>
      <w:r w:rsidR="00625269">
        <w:rPr>
          <w:rFonts w:eastAsia="Arial" w:cs="Times New Roman"/>
          <w:szCs w:val="24"/>
        </w:rPr>
        <w:t xml:space="preserve"> when the number of repetitions was not large enough.</w:t>
      </w:r>
      <w:r w:rsidR="00332E7C">
        <w:rPr>
          <w:rFonts w:eastAsia="Arial" w:cs="Times New Roman"/>
          <w:szCs w:val="24"/>
        </w:rPr>
        <w:t xml:space="preserve"> In other words, the considerable increase in the number of repetitions</w:t>
      </w:r>
      <w:r w:rsidR="008408FB">
        <w:rPr>
          <w:rFonts w:eastAsia="Arial" w:cs="Times New Roman"/>
          <w:szCs w:val="24"/>
        </w:rPr>
        <w:t xml:space="preserve"> in the simulation-based procedure may be able to</w:t>
      </w:r>
      <w:r w:rsidR="00F3343C">
        <w:rPr>
          <w:rFonts w:eastAsia="Arial" w:cs="Times New Roman"/>
          <w:szCs w:val="24"/>
        </w:rPr>
        <w:t xml:space="preserve"> </w:t>
      </w:r>
      <w:r w:rsidR="009D7DCD">
        <w:rPr>
          <w:rFonts w:eastAsia="Arial" w:cs="Times New Roman"/>
          <w:szCs w:val="24"/>
        </w:rPr>
        <w:t>improve the accuracies of the group sequential boundaries.</w:t>
      </w:r>
    </w:p>
    <w:p w14:paraId="61FBD421" w14:textId="16BD541A" w:rsidR="00CC5391" w:rsidRDefault="00CC5391" w:rsidP="00CC5391">
      <w:pPr>
        <w:rPr>
          <w:rFonts w:cs="Times New Roman"/>
          <w:spacing w:val="-4"/>
          <w:szCs w:val="24"/>
        </w:rPr>
      </w:pPr>
      <w:r>
        <w:rPr>
          <w:rFonts w:eastAsiaTheme="minorEastAsia"/>
        </w:rPr>
        <w:tab/>
      </w:r>
      <w:r w:rsidRPr="005D5FCE">
        <w:rPr>
          <w:rFonts w:eastAsiaTheme="minorEastAsia"/>
          <w:szCs w:val="24"/>
        </w:rPr>
        <w:t>According to Figure S3, we found that the survival function of the control group</w:t>
      </w:r>
      <w:r w:rsidR="002E0902" w:rsidRPr="005D5FCE">
        <w:rPr>
          <w:rFonts w:eastAsiaTheme="minorEastAsia"/>
          <w:szCs w:val="24"/>
        </w:rPr>
        <w:t xml:space="preserve"> ha</w:t>
      </w:r>
      <w:r w:rsidR="0032368B" w:rsidRPr="005D5FCE">
        <w:rPr>
          <w:rFonts w:eastAsiaTheme="minorEastAsia"/>
          <w:szCs w:val="24"/>
        </w:rPr>
        <w:t>d</w:t>
      </w:r>
      <w:r w:rsidR="002E0902" w:rsidRPr="005D5FCE">
        <w:rPr>
          <w:rFonts w:eastAsiaTheme="minorEastAsia"/>
          <w:szCs w:val="24"/>
        </w:rPr>
        <w:t xml:space="preserve"> no </w:t>
      </w:r>
      <w:r w:rsidR="0032368B" w:rsidRPr="005D5FCE">
        <w:rPr>
          <w:rFonts w:eastAsiaTheme="minorEastAsia"/>
          <w:szCs w:val="24"/>
        </w:rPr>
        <w:t>remarkable</w:t>
      </w:r>
      <w:r w:rsidR="002E0902" w:rsidRPr="005D5FCE">
        <w:rPr>
          <w:rFonts w:eastAsiaTheme="minorEastAsia"/>
          <w:szCs w:val="24"/>
        </w:rPr>
        <w:t xml:space="preserve"> influences on the overall </w:t>
      </w:r>
      <w:r w:rsidR="002E0902" w:rsidRPr="005D5FCE">
        <w:rPr>
          <w:rFonts w:cs="Times New Roman"/>
          <w:spacing w:val="-6"/>
          <w:szCs w:val="24"/>
        </w:rPr>
        <w:t>type I error</w:t>
      </w:r>
      <w:r w:rsidR="002E0902" w:rsidRPr="005D5FCE">
        <w:rPr>
          <w:rFonts w:cs="Times New Roman"/>
          <w:szCs w:val="24"/>
        </w:rPr>
        <w:t xml:space="preserve"> </w:t>
      </w:r>
      <w:r w:rsidR="002E0902" w:rsidRPr="005D5FCE">
        <w:rPr>
          <w:rFonts w:cs="Times New Roman"/>
          <w:spacing w:val="-4"/>
          <w:szCs w:val="24"/>
        </w:rPr>
        <w:t xml:space="preserve">rates and spending fractions of the type </w:t>
      </w:r>
      <w:r w:rsidR="002E0902" w:rsidRPr="005D5FCE">
        <w:rPr>
          <w:rFonts w:cs="Times New Roman"/>
          <w:spacing w:val="-6"/>
          <w:szCs w:val="24"/>
        </w:rPr>
        <w:t>I error</w:t>
      </w:r>
      <w:r w:rsidR="002E0902" w:rsidRPr="005D5FCE">
        <w:rPr>
          <w:rFonts w:cs="Times New Roman"/>
          <w:szCs w:val="24"/>
        </w:rPr>
        <w:t xml:space="preserve"> </w:t>
      </w:r>
      <w:r w:rsidR="002E0902" w:rsidRPr="005D5FCE">
        <w:rPr>
          <w:rFonts w:cs="Times New Roman"/>
          <w:spacing w:val="-4"/>
          <w:szCs w:val="24"/>
        </w:rPr>
        <w:t>rates between the interim and final analysis</w:t>
      </w:r>
      <w:r w:rsidR="000F2EB5" w:rsidRPr="005D5FCE">
        <w:rPr>
          <w:rFonts w:cs="Times New Roman"/>
          <w:spacing w:val="-4"/>
          <w:szCs w:val="24"/>
        </w:rPr>
        <w:t xml:space="preserve"> </w:t>
      </w:r>
      <w:r w:rsidR="00847E7D">
        <w:rPr>
          <w:rFonts w:cs="Times New Roman"/>
          <w:spacing w:val="-4"/>
          <w:szCs w:val="24"/>
        </w:rPr>
        <w:t>when</w:t>
      </w:r>
      <w:r w:rsidR="000F2EB5" w:rsidRPr="005D5FCE">
        <w:rPr>
          <w:rFonts w:cs="Times New Roman"/>
          <w:spacing w:val="-4"/>
          <w:szCs w:val="24"/>
        </w:rPr>
        <w:t xml:space="preserve"> the group sequential boundaries</w:t>
      </w:r>
      <w:r w:rsidR="00847E7D">
        <w:rPr>
          <w:rFonts w:cs="Times New Roman"/>
          <w:spacing w:val="-4"/>
          <w:szCs w:val="24"/>
        </w:rPr>
        <w:t xml:space="preserve"> are</w:t>
      </w:r>
      <w:r w:rsidR="0083538C" w:rsidRPr="005D5FCE">
        <w:rPr>
          <w:rFonts w:cs="Times New Roman"/>
          <w:spacing w:val="-4"/>
          <w:szCs w:val="24"/>
        </w:rPr>
        <w:t xml:space="preserve"> determined under each scenario </w:t>
      </w:r>
      <w:r w:rsidR="00594EF2">
        <w:rPr>
          <w:rFonts w:cs="Times New Roman"/>
          <w:spacing w:val="-4"/>
          <w:szCs w:val="24"/>
        </w:rPr>
        <w:t>by</w:t>
      </w:r>
      <w:r w:rsidR="0083538C" w:rsidRPr="005D5FCE">
        <w:rPr>
          <w:rFonts w:cs="Times New Roman"/>
          <w:spacing w:val="-4"/>
          <w:szCs w:val="24"/>
        </w:rPr>
        <w:t xml:space="preserve"> the integration method</w:t>
      </w:r>
      <w:r w:rsidR="002E0902" w:rsidRPr="005D5FCE">
        <w:rPr>
          <w:rFonts w:cs="Times New Roman"/>
          <w:spacing w:val="-4"/>
          <w:szCs w:val="24"/>
        </w:rPr>
        <w:t>.</w:t>
      </w:r>
      <w:r w:rsidR="00FD2F56" w:rsidRPr="005D5FCE">
        <w:rPr>
          <w:rFonts w:cs="Times New Roman"/>
          <w:spacing w:val="-4"/>
          <w:szCs w:val="24"/>
        </w:rPr>
        <w:t xml:space="preserve"> </w:t>
      </w:r>
      <w:r w:rsidR="00594EF2">
        <w:rPr>
          <w:rFonts w:cs="Times New Roman"/>
          <w:spacing w:val="-4"/>
          <w:szCs w:val="24"/>
        </w:rPr>
        <w:t>However</w:t>
      </w:r>
      <w:r w:rsidR="006900E1" w:rsidRPr="005D5FCE">
        <w:rPr>
          <w:rFonts w:cs="Times New Roman"/>
          <w:spacing w:val="-4"/>
          <w:szCs w:val="24"/>
        </w:rPr>
        <w:t xml:space="preserve">, Figure S3 </w:t>
      </w:r>
      <w:r w:rsidR="007A6104">
        <w:rPr>
          <w:rFonts w:cs="Times New Roman"/>
          <w:spacing w:val="-4"/>
          <w:szCs w:val="24"/>
        </w:rPr>
        <w:t xml:space="preserve">also </w:t>
      </w:r>
      <w:r w:rsidR="006900E1" w:rsidRPr="005D5FCE">
        <w:rPr>
          <w:rFonts w:cs="Times New Roman"/>
          <w:spacing w:val="-4"/>
          <w:szCs w:val="24"/>
        </w:rPr>
        <w:t>reflect</w:t>
      </w:r>
      <w:r w:rsidR="0083538C" w:rsidRPr="005D5FCE">
        <w:rPr>
          <w:rFonts w:cs="Times New Roman"/>
          <w:spacing w:val="-4"/>
          <w:szCs w:val="24"/>
        </w:rPr>
        <w:t>ed</w:t>
      </w:r>
      <w:r w:rsidR="006900E1" w:rsidRPr="005D5FCE">
        <w:rPr>
          <w:rFonts w:cs="Times New Roman"/>
          <w:spacing w:val="-4"/>
          <w:szCs w:val="24"/>
        </w:rPr>
        <w:t xml:space="preserve"> some consistent trends</w:t>
      </w:r>
      <w:r w:rsidR="000F2EB5" w:rsidRPr="005D5FCE">
        <w:rPr>
          <w:rFonts w:cs="Times New Roman"/>
          <w:spacing w:val="-4"/>
          <w:szCs w:val="24"/>
        </w:rPr>
        <w:t xml:space="preserve"> of the type </w:t>
      </w:r>
      <w:r w:rsidR="000F2EB5" w:rsidRPr="005D5FCE">
        <w:rPr>
          <w:rFonts w:cs="Times New Roman"/>
          <w:spacing w:val="-6"/>
          <w:szCs w:val="24"/>
        </w:rPr>
        <w:t>I error</w:t>
      </w:r>
      <w:r w:rsidR="000F2EB5" w:rsidRPr="005D5FCE">
        <w:rPr>
          <w:rFonts w:cs="Times New Roman"/>
          <w:szCs w:val="24"/>
        </w:rPr>
        <w:t xml:space="preserve"> </w:t>
      </w:r>
      <w:r w:rsidR="000F2EB5" w:rsidRPr="005D5FCE">
        <w:rPr>
          <w:rFonts w:cs="Times New Roman"/>
          <w:spacing w:val="-4"/>
          <w:szCs w:val="24"/>
        </w:rPr>
        <w:t>rates</w:t>
      </w:r>
      <w:r w:rsidR="0083538C" w:rsidRPr="005D5FCE">
        <w:rPr>
          <w:rFonts w:cs="Times New Roman"/>
          <w:spacing w:val="-4"/>
          <w:szCs w:val="24"/>
        </w:rPr>
        <w:t xml:space="preserve"> </w:t>
      </w:r>
      <w:r w:rsidR="00205057" w:rsidRPr="005D5FCE">
        <w:rPr>
          <w:rFonts w:cs="Times New Roman"/>
          <w:spacing w:val="-4"/>
          <w:szCs w:val="24"/>
        </w:rPr>
        <w:t>for</w:t>
      </w:r>
      <w:r w:rsidR="0083538C" w:rsidRPr="005D5FCE">
        <w:rPr>
          <w:rFonts w:cs="Times New Roman"/>
          <w:spacing w:val="-4"/>
          <w:szCs w:val="24"/>
        </w:rPr>
        <w:t xml:space="preserve"> the</w:t>
      </w:r>
      <w:r w:rsidR="00205057" w:rsidRPr="005D5FCE">
        <w:rPr>
          <w:rFonts w:cs="Times New Roman"/>
          <w:spacing w:val="-4"/>
          <w:szCs w:val="24"/>
        </w:rPr>
        <w:t xml:space="preserve"> determined</w:t>
      </w:r>
      <w:r w:rsidR="0083538C" w:rsidRPr="005D5FCE">
        <w:rPr>
          <w:rFonts w:cs="Times New Roman"/>
          <w:spacing w:val="-4"/>
          <w:szCs w:val="24"/>
        </w:rPr>
        <w:t xml:space="preserve"> group sequential boundaries.</w:t>
      </w:r>
      <w:r w:rsidR="00F34679" w:rsidRPr="005D5FCE">
        <w:rPr>
          <w:rFonts w:cs="Times New Roman"/>
          <w:spacing w:val="-4"/>
          <w:szCs w:val="24"/>
        </w:rPr>
        <w:t xml:space="preserve"> First, the overall empirical type </w:t>
      </w:r>
      <w:r w:rsidR="00F34679" w:rsidRPr="005D5FCE">
        <w:rPr>
          <w:rFonts w:cs="Times New Roman"/>
          <w:spacing w:val="-6"/>
          <w:szCs w:val="24"/>
        </w:rPr>
        <w:t>I error</w:t>
      </w:r>
      <w:r w:rsidR="00F34679" w:rsidRPr="005D5FCE">
        <w:rPr>
          <w:rFonts w:cs="Times New Roman"/>
          <w:szCs w:val="24"/>
        </w:rPr>
        <w:t xml:space="preserve"> </w:t>
      </w:r>
      <w:r w:rsidR="00F34679" w:rsidRPr="005D5FCE">
        <w:rPr>
          <w:rFonts w:cs="Times New Roman"/>
          <w:spacing w:val="-4"/>
          <w:szCs w:val="24"/>
        </w:rPr>
        <w:t>rate was</w:t>
      </w:r>
      <w:r w:rsidR="005C6789">
        <w:rPr>
          <w:rFonts w:cs="Times New Roman"/>
          <w:spacing w:val="-4"/>
          <w:szCs w:val="24"/>
        </w:rPr>
        <w:t xml:space="preserve"> usually</w:t>
      </w:r>
      <w:r w:rsidR="00F34679" w:rsidRPr="005D5FCE">
        <w:rPr>
          <w:rFonts w:cs="Times New Roman"/>
          <w:spacing w:val="-4"/>
          <w:szCs w:val="24"/>
        </w:rPr>
        <w:t xml:space="preserve"> around the significance level under the balanced design, whereas the overall empirical type </w:t>
      </w:r>
      <w:r w:rsidR="00F34679" w:rsidRPr="005D5FCE">
        <w:rPr>
          <w:rFonts w:cs="Times New Roman"/>
          <w:spacing w:val="-6"/>
          <w:szCs w:val="24"/>
        </w:rPr>
        <w:t>I error</w:t>
      </w:r>
      <w:r w:rsidR="00F34679" w:rsidRPr="005D5FCE">
        <w:rPr>
          <w:rFonts w:cs="Times New Roman"/>
          <w:szCs w:val="24"/>
        </w:rPr>
        <w:t xml:space="preserve"> </w:t>
      </w:r>
      <w:r w:rsidR="00F34679" w:rsidRPr="005D5FCE">
        <w:rPr>
          <w:rFonts w:cs="Times New Roman"/>
          <w:spacing w:val="-4"/>
          <w:szCs w:val="24"/>
        </w:rPr>
        <w:t xml:space="preserve">rate inflated slightly under unbalanced design. Second, </w:t>
      </w:r>
      <w:r w:rsidR="00C27484" w:rsidRPr="005D5FCE">
        <w:rPr>
          <w:rFonts w:cs="Times New Roman"/>
          <w:spacing w:val="-4"/>
          <w:szCs w:val="24"/>
        </w:rPr>
        <w:t>the</w:t>
      </w:r>
      <w:r w:rsidR="00FD0B2C" w:rsidRPr="005D5FCE">
        <w:rPr>
          <w:rFonts w:cs="Times New Roman"/>
          <w:spacing w:val="-4"/>
          <w:szCs w:val="24"/>
        </w:rPr>
        <w:t xml:space="preserve"> empirical type </w:t>
      </w:r>
      <w:r w:rsidR="00FD0B2C" w:rsidRPr="005D5FCE">
        <w:rPr>
          <w:rFonts w:cs="Times New Roman"/>
          <w:spacing w:val="-6"/>
          <w:szCs w:val="24"/>
        </w:rPr>
        <w:t>I error</w:t>
      </w:r>
      <w:r w:rsidR="00FD0B2C" w:rsidRPr="005D5FCE">
        <w:rPr>
          <w:rFonts w:cs="Times New Roman"/>
          <w:szCs w:val="24"/>
        </w:rPr>
        <w:t xml:space="preserve"> </w:t>
      </w:r>
      <w:r w:rsidR="00FD0B2C" w:rsidRPr="005D5FCE">
        <w:rPr>
          <w:rFonts w:cs="Times New Roman"/>
          <w:spacing w:val="-4"/>
          <w:szCs w:val="24"/>
        </w:rPr>
        <w:t>rate was spent a</w:t>
      </w:r>
      <w:r w:rsidR="00FD0B2C" w:rsidRPr="005D5FCE">
        <w:rPr>
          <w:rFonts w:cs="Times New Roman"/>
          <w:spacing w:val="-3"/>
          <w:szCs w:val="24"/>
        </w:rPr>
        <w:t>l</w:t>
      </w:r>
      <w:r w:rsidR="00FD0B2C" w:rsidRPr="005D5FCE">
        <w:rPr>
          <w:rFonts w:cs="Times New Roman"/>
          <w:szCs w:val="24"/>
        </w:rPr>
        <w:t xml:space="preserve">most in accordance with the pre-specified fractions under </w:t>
      </w:r>
      <w:r w:rsidR="00290F48">
        <w:rPr>
          <w:rFonts w:cs="Times New Roman"/>
          <w:szCs w:val="24"/>
        </w:rPr>
        <w:t>a</w:t>
      </w:r>
      <w:r w:rsidR="00FD0B2C" w:rsidRPr="005D5FCE">
        <w:rPr>
          <w:rFonts w:cs="Times New Roman"/>
          <w:szCs w:val="24"/>
        </w:rPr>
        <w:t xml:space="preserve"> balanced design, whereas the empirical </w:t>
      </w:r>
      <w:r w:rsidR="00FD0B2C" w:rsidRPr="005D5FCE">
        <w:rPr>
          <w:rFonts w:cs="Times New Roman"/>
          <w:spacing w:val="-4"/>
          <w:szCs w:val="24"/>
        </w:rPr>
        <w:t xml:space="preserve">type </w:t>
      </w:r>
      <w:r w:rsidR="00FD0B2C" w:rsidRPr="005D5FCE">
        <w:rPr>
          <w:rFonts w:cs="Times New Roman"/>
          <w:spacing w:val="-6"/>
          <w:szCs w:val="24"/>
        </w:rPr>
        <w:t>I error</w:t>
      </w:r>
      <w:r w:rsidR="00FD0B2C" w:rsidRPr="005D5FCE">
        <w:rPr>
          <w:rFonts w:cs="Times New Roman"/>
          <w:szCs w:val="24"/>
        </w:rPr>
        <w:t xml:space="preserve"> </w:t>
      </w:r>
      <w:r w:rsidR="00FD0B2C" w:rsidRPr="005D5FCE">
        <w:rPr>
          <w:rFonts w:cs="Times New Roman"/>
          <w:spacing w:val="-4"/>
          <w:szCs w:val="24"/>
        </w:rPr>
        <w:t xml:space="preserve">rate was usually more spent in the interim analysis than the final analysis under </w:t>
      </w:r>
      <w:r w:rsidR="0041446A">
        <w:rPr>
          <w:rFonts w:cs="Times New Roman"/>
          <w:spacing w:val="-4"/>
          <w:szCs w:val="24"/>
        </w:rPr>
        <w:t>an</w:t>
      </w:r>
      <w:r w:rsidR="00FD0B2C" w:rsidRPr="005D5FCE">
        <w:rPr>
          <w:rFonts w:cs="Times New Roman"/>
          <w:spacing w:val="-4"/>
          <w:szCs w:val="24"/>
        </w:rPr>
        <w:t xml:space="preserve"> unbalanced design.</w:t>
      </w:r>
      <w:r w:rsidR="00853593" w:rsidRPr="005D5FCE">
        <w:rPr>
          <w:rFonts w:cs="Times New Roman"/>
          <w:spacing w:val="-4"/>
          <w:szCs w:val="24"/>
        </w:rPr>
        <w:t xml:space="preserve"> Th</w:t>
      </w:r>
      <w:r w:rsidR="0041446A">
        <w:rPr>
          <w:rFonts w:cs="Times New Roman"/>
          <w:spacing w:val="-4"/>
          <w:szCs w:val="24"/>
        </w:rPr>
        <w:t>ese</w:t>
      </w:r>
      <w:r w:rsidR="00853593" w:rsidRPr="005D5FCE">
        <w:rPr>
          <w:rFonts w:cs="Times New Roman"/>
          <w:spacing w:val="-4"/>
          <w:szCs w:val="24"/>
        </w:rPr>
        <w:t xml:space="preserve"> trend</w:t>
      </w:r>
      <w:r w:rsidR="0041446A">
        <w:rPr>
          <w:rFonts w:cs="Times New Roman"/>
          <w:spacing w:val="-4"/>
          <w:szCs w:val="24"/>
        </w:rPr>
        <w:t>s</w:t>
      </w:r>
      <w:r w:rsidR="00853593" w:rsidRPr="005D5FCE">
        <w:rPr>
          <w:rFonts w:cs="Times New Roman"/>
          <w:spacing w:val="-4"/>
          <w:szCs w:val="24"/>
        </w:rPr>
        <w:t xml:space="preserve"> w</w:t>
      </w:r>
      <w:r w:rsidR="0041446A">
        <w:rPr>
          <w:rFonts w:cs="Times New Roman"/>
          <w:spacing w:val="-4"/>
          <w:szCs w:val="24"/>
        </w:rPr>
        <w:t>ere</w:t>
      </w:r>
      <w:r w:rsidR="00853593" w:rsidRPr="005D5FCE">
        <w:rPr>
          <w:rFonts w:cs="Times New Roman"/>
          <w:spacing w:val="-4"/>
          <w:szCs w:val="24"/>
        </w:rPr>
        <w:t xml:space="preserve"> similar with that when the Markov-chain method was used</w:t>
      </w:r>
      <w:r w:rsidR="004342C0">
        <w:rPr>
          <w:rFonts w:cs="Times New Roman"/>
          <w:spacing w:val="-4"/>
          <w:szCs w:val="24"/>
        </w:rPr>
        <w:t xml:space="preserve"> to determine the group sequential boundaries</w:t>
      </w:r>
      <w:r w:rsidR="004342C0" w:rsidRPr="005D5FCE">
        <w:rPr>
          <w:rFonts w:cs="Times New Roman"/>
          <w:spacing w:val="-4"/>
          <w:szCs w:val="24"/>
        </w:rPr>
        <w:t xml:space="preserve">, as reflected by Figure </w:t>
      </w:r>
      <w:r w:rsidR="004342C0">
        <w:rPr>
          <w:rFonts w:cs="Times New Roman"/>
          <w:spacing w:val="-4"/>
          <w:szCs w:val="24"/>
        </w:rPr>
        <w:t>1</w:t>
      </w:r>
      <w:r w:rsidR="004342C0" w:rsidRPr="005D5FCE">
        <w:rPr>
          <w:rFonts w:cs="Times New Roman"/>
          <w:spacing w:val="-4"/>
          <w:szCs w:val="24"/>
        </w:rPr>
        <w:t xml:space="preserve"> in the main text</w:t>
      </w:r>
      <w:r w:rsidR="00853593" w:rsidRPr="005D5FCE">
        <w:rPr>
          <w:rFonts w:cs="Times New Roman"/>
          <w:spacing w:val="-4"/>
          <w:szCs w:val="24"/>
        </w:rPr>
        <w:t>, as reflected by Figure 2 in the main text.</w:t>
      </w:r>
    </w:p>
    <w:p w14:paraId="6588B49E" w14:textId="03398ECD" w:rsidR="00933F0B" w:rsidRPr="005D5FCE" w:rsidRDefault="00933F0B" w:rsidP="00933F0B">
      <w:pPr>
        <w:ind w:firstLine="420"/>
        <w:rPr>
          <w:rFonts w:eastAsiaTheme="minorEastAsia"/>
          <w:szCs w:val="24"/>
        </w:rPr>
      </w:pPr>
      <w:r w:rsidRPr="005D5FCE">
        <w:rPr>
          <w:rFonts w:eastAsiaTheme="minorEastAsia"/>
          <w:szCs w:val="24"/>
        </w:rPr>
        <w:lastRenderedPageBreak/>
        <w:t>According to Figure S</w:t>
      </w:r>
      <w:r>
        <w:rPr>
          <w:rFonts w:eastAsiaTheme="minorEastAsia"/>
          <w:szCs w:val="24"/>
        </w:rPr>
        <w:t>4</w:t>
      </w:r>
      <w:r w:rsidRPr="005D5FCE">
        <w:rPr>
          <w:rFonts w:eastAsiaTheme="minorEastAsia"/>
          <w:szCs w:val="24"/>
        </w:rPr>
        <w:t xml:space="preserve">, we found that the survival function of the control group had no remarkable influences on the overall </w:t>
      </w:r>
      <w:r w:rsidRPr="005D5FCE">
        <w:rPr>
          <w:rFonts w:cs="Times New Roman"/>
          <w:spacing w:val="-6"/>
          <w:szCs w:val="24"/>
        </w:rPr>
        <w:t>type I error</w:t>
      </w:r>
      <w:r w:rsidRPr="005D5FCE">
        <w:rPr>
          <w:rFonts w:cs="Times New Roman"/>
          <w:szCs w:val="24"/>
        </w:rPr>
        <w:t xml:space="preserve"> </w:t>
      </w:r>
      <w:r w:rsidRPr="005D5FCE">
        <w:rPr>
          <w:rFonts w:cs="Times New Roman"/>
          <w:spacing w:val="-4"/>
          <w:szCs w:val="24"/>
        </w:rPr>
        <w:t xml:space="preserve">rates and spending fractions of the type </w:t>
      </w:r>
      <w:r w:rsidRPr="005D5FCE">
        <w:rPr>
          <w:rFonts w:cs="Times New Roman"/>
          <w:spacing w:val="-6"/>
          <w:szCs w:val="24"/>
        </w:rPr>
        <w:t>I error</w:t>
      </w:r>
      <w:r w:rsidRPr="005D5FCE">
        <w:rPr>
          <w:rFonts w:cs="Times New Roman"/>
          <w:szCs w:val="24"/>
        </w:rPr>
        <w:t xml:space="preserve"> </w:t>
      </w:r>
      <w:r w:rsidRPr="005D5FCE">
        <w:rPr>
          <w:rFonts w:cs="Times New Roman"/>
          <w:spacing w:val="-4"/>
          <w:szCs w:val="24"/>
        </w:rPr>
        <w:t xml:space="preserve">rates between the interim and final analysis </w:t>
      </w:r>
      <w:r>
        <w:rPr>
          <w:rFonts w:cs="Times New Roman"/>
          <w:spacing w:val="-4"/>
          <w:szCs w:val="24"/>
        </w:rPr>
        <w:t>when</w:t>
      </w:r>
      <w:r w:rsidRPr="005D5FCE">
        <w:rPr>
          <w:rFonts w:cs="Times New Roman"/>
          <w:spacing w:val="-4"/>
          <w:szCs w:val="24"/>
        </w:rPr>
        <w:t xml:space="preserve"> the group sequential boundaries</w:t>
      </w:r>
      <w:r>
        <w:rPr>
          <w:rFonts w:cs="Times New Roman"/>
          <w:spacing w:val="-4"/>
          <w:szCs w:val="24"/>
        </w:rPr>
        <w:t xml:space="preserve"> are</w:t>
      </w:r>
      <w:r w:rsidRPr="005D5FCE">
        <w:rPr>
          <w:rFonts w:cs="Times New Roman"/>
          <w:spacing w:val="-4"/>
          <w:szCs w:val="24"/>
        </w:rPr>
        <w:t xml:space="preserve"> determined under each scenario </w:t>
      </w:r>
      <w:r w:rsidR="00BC5E4D">
        <w:rPr>
          <w:rFonts w:cs="Times New Roman"/>
          <w:spacing w:val="-4"/>
          <w:szCs w:val="24"/>
        </w:rPr>
        <w:t>using</w:t>
      </w:r>
      <w:r w:rsidRPr="005D5FCE">
        <w:rPr>
          <w:rFonts w:cs="Times New Roman"/>
          <w:spacing w:val="-4"/>
          <w:szCs w:val="24"/>
        </w:rPr>
        <w:t xml:space="preserve"> the </w:t>
      </w:r>
      <w:r>
        <w:rPr>
          <w:rFonts w:cs="Times New Roman"/>
          <w:spacing w:val="-4"/>
          <w:szCs w:val="24"/>
        </w:rPr>
        <w:t>simulation</w:t>
      </w:r>
      <w:r w:rsidRPr="005D5FCE">
        <w:rPr>
          <w:rFonts w:cs="Times New Roman"/>
          <w:spacing w:val="-4"/>
          <w:szCs w:val="24"/>
        </w:rPr>
        <w:t xml:space="preserve"> method. </w:t>
      </w:r>
      <w:r w:rsidR="00BC5E4D">
        <w:rPr>
          <w:rFonts w:cs="Times New Roman"/>
          <w:spacing w:val="-4"/>
          <w:szCs w:val="24"/>
        </w:rPr>
        <w:t>Additionally</w:t>
      </w:r>
      <w:r w:rsidRPr="005D5FCE">
        <w:rPr>
          <w:rFonts w:cs="Times New Roman"/>
          <w:spacing w:val="-4"/>
          <w:szCs w:val="24"/>
        </w:rPr>
        <w:t>, Figure S</w:t>
      </w:r>
      <w:r w:rsidR="00BC5E4D">
        <w:rPr>
          <w:rFonts w:cs="Times New Roman"/>
          <w:spacing w:val="-4"/>
          <w:szCs w:val="24"/>
        </w:rPr>
        <w:t>4</w:t>
      </w:r>
      <w:r w:rsidRPr="005D5FCE">
        <w:rPr>
          <w:rFonts w:cs="Times New Roman"/>
          <w:spacing w:val="-4"/>
          <w:szCs w:val="24"/>
        </w:rPr>
        <w:t xml:space="preserve"> </w:t>
      </w:r>
      <w:r>
        <w:rPr>
          <w:rFonts w:cs="Times New Roman"/>
          <w:spacing w:val="-4"/>
          <w:szCs w:val="24"/>
        </w:rPr>
        <w:t xml:space="preserve">also </w:t>
      </w:r>
      <w:r w:rsidRPr="005D5FCE">
        <w:rPr>
          <w:rFonts w:cs="Times New Roman"/>
          <w:spacing w:val="-4"/>
          <w:szCs w:val="24"/>
        </w:rPr>
        <w:t xml:space="preserve">reflected </w:t>
      </w:r>
      <w:r w:rsidR="001219E8">
        <w:rPr>
          <w:rFonts w:cs="Times New Roman"/>
          <w:spacing w:val="-4"/>
          <w:szCs w:val="24"/>
        </w:rPr>
        <w:t>that the group sequential boundaries determined by the simulation method</w:t>
      </w:r>
      <w:r w:rsidR="001219E8" w:rsidRPr="00797550">
        <w:rPr>
          <w:rFonts w:cs="Times New Roman"/>
          <w:spacing w:val="-4"/>
          <w:sz w:val="22"/>
        </w:rPr>
        <w:t xml:space="preserve"> </w:t>
      </w:r>
      <w:r w:rsidR="001D3A09">
        <w:rPr>
          <w:rFonts w:cs="Times New Roman"/>
          <w:spacing w:val="-4"/>
          <w:szCs w:val="24"/>
        </w:rPr>
        <w:t>was</w:t>
      </w:r>
      <w:r w:rsidR="001D3A09" w:rsidRPr="00797550">
        <w:rPr>
          <w:rFonts w:cs="Times New Roman"/>
          <w:spacing w:val="-4"/>
          <w:sz w:val="22"/>
        </w:rPr>
        <w:t xml:space="preserve"> </w:t>
      </w:r>
      <w:r w:rsidR="001D3A09">
        <w:rPr>
          <w:rFonts w:cs="Times New Roman"/>
          <w:spacing w:val="-4"/>
          <w:szCs w:val="24"/>
        </w:rPr>
        <w:t>accurate</w:t>
      </w:r>
      <w:r w:rsidR="0077215D">
        <w:rPr>
          <w:rFonts w:cs="Times New Roman"/>
          <w:spacing w:val="-4"/>
          <w:szCs w:val="24"/>
        </w:rPr>
        <w:t xml:space="preserve"> in most cases</w:t>
      </w:r>
      <w:r w:rsidR="00797550">
        <w:rPr>
          <w:rFonts w:cs="Times New Roman"/>
          <w:spacing w:val="-4"/>
          <w:szCs w:val="24"/>
        </w:rPr>
        <w:t>,</w:t>
      </w:r>
      <w:r w:rsidR="00797550" w:rsidRPr="00797550">
        <w:rPr>
          <w:rFonts w:cs="Times New Roman"/>
          <w:spacing w:val="-4"/>
          <w:sz w:val="22"/>
        </w:rPr>
        <w:t xml:space="preserve"> </w:t>
      </w:r>
      <w:r w:rsidR="00797550">
        <w:rPr>
          <w:rFonts w:cs="Times New Roman"/>
          <w:spacing w:val="-4"/>
          <w:szCs w:val="24"/>
        </w:rPr>
        <w:t>which</w:t>
      </w:r>
      <w:r w:rsidR="00797550" w:rsidRPr="00797550">
        <w:rPr>
          <w:rFonts w:cs="Times New Roman"/>
          <w:spacing w:val="-4"/>
          <w:sz w:val="22"/>
        </w:rPr>
        <w:t xml:space="preserve"> </w:t>
      </w:r>
      <w:r w:rsidR="00797550">
        <w:rPr>
          <w:rFonts w:cs="Times New Roman"/>
          <w:spacing w:val="-4"/>
          <w:szCs w:val="24"/>
        </w:rPr>
        <w:t>was</w:t>
      </w:r>
      <w:r w:rsidR="00797550" w:rsidRPr="00797550">
        <w:rPr>
          <w:rFonts w:cs="Times New Roman"/>
          <w:spacing w:val="-4"/>
          <w:sz w:val="22"/>
        </w:rPr>
        <w:t xml:space="preserve"> </w:t>
      </w:r>
      <w:r w:rsidR="00797550">
        <w:rPr>
          <w:rFonts w:cs="Times New Roman"/>
          <w:spacing w:val="-4"/>
          <w:szCs w:val="24"/>
        </w:rPr>
        <w:t>drawn</w:t>
      </w:r>
      <w:r w:rsidR="00797550" w:rsidRPr="00797550">
        <w:rPr>
          <w:rFonts w:cs="Times New Roman"/>
          <w:spacing w:val="-4"/>
          <w:sz w:val="22"/>
        </w:rPr>
        <w:t xml:space="preserve"> </w:t>
      </w:r>
      <w:r w:rsidR="00797550">
        <w:rPr>
          <w:rFonts w:cs="Times New Roman"/>
          <w:spacing w:val="-4"/>
          <w:szCs w:val="24"/>
        </w:rPr>
        <w:t>from</w:t>
      </w:r>
      <w:r w:rsidR="00797550" w:rsidRPr="00797550">
        <w:rPr>
          <w:rFonts w:cs="Times New Roman"/>
          <w:spacing w:val="-4"/>
          <w:sz w:val="22"/>
        </w:rPr>
        <w:t xml:space="preserve"> </w:t>
      </w:r>
      <w:r w:rsidR="00797550">
        <w:rPr>
          <w:rFonts w:cs="Times New Roman"/>
          <w:spacing w:val="-4"/>
          <w:szCs w:val="24"/>
        </w:rPr>
        <w:t>the</w:t>
      </w:r>
      <w:r w:rsidR="00797550" w:rsidRPr="00797550">
        <w:rPr>
          <w:rFonts w:cs="Times New Roman"/>
          <w:spacing w:val="-4"/>
          <w:sz w:val="22"/>
        </w:rPr>
        <w:t xml:space="preserve"> </w:t>
      </w:r>
      <w:r w:rsidR="00797550">
        <w:rPr>
          <w:rFonts w:cs="Times New Roman"/>
          <w:spacing w:val="-4"/>
          <w:szCs w:val="24"/>
        </w:rPr>
        <w:t>following</w:t>
      </w:r>
      <w:r w:rsidR="00797550" w:rsidRPr="00797550">
        <w:rPr>
          <w:rFonts w:cs="Times New Roman"/>
          <w:spacing w:val="-4"/>
          <w:sz w:val="22"/>
        </w:rPr>
        <w:t xml:space="preserve"> </w:t>
      </w:r>
      <w:r w:rsidR="00797550">
        <w:rPr>
          <w:rFonts w:cs="Times New Roman"/>
          <w:spacing w:val="-4"/>
          <w:szCs w:val="24"/>
        </w:rPr>
        <w:t>two</w:t>
      </w:r>
      <w:r w:rsidR="00797550" w:rsidRPr="00797550">
        <w:rPr>
          <w:rFonts w:cs="Times New Roman"/>
          <w:spacing w:val="-4"/>
          <w:sz w:val="22"/>
        </w:rPr>
        <w:t xml:space="preserve"> </w:t>
      </w:r>
      <w:r w:rsidR="00797550">
        <w:rPr>
          <w:rFonts w:cs="Times New Roman"/>
          <w:spacing w:val="-4"/>
          <w:szCs w:val="24"/>
        </w:rPr>
        <w:t>facts</w:t>
      </w:r>
      <w:r w:rsidRPr="005D5FCE">
        <w:rPr>
          <w:rFonts w:cs="Times New Roman"/>
          <w:spacing w:val="-4"/>
          <w:szCs w:val="24"/>
        </w:rPr>
        <w:t>.</w:t>
      </w:r>
      <w:r w:rsidR="001D3A09" w:rsidRPr="00797550">
        <w:rPr>
          <w:rFonts w:cs="Times New Roman"/>
          <w:spacing w:val="-4"/>
          <w:sz w:val="22"/>
        </w:rPr>
        <w:t xml:space="preserve"> </w:t>
      </w:r>
      <w:r w:rsidR="001D3A09">
        <w:rPr>
          <w:rFonts w:cs="Times New Roman"/>
          <w:spacing w:val="-4"/>
          <w:szCs w:val="24"/>
        </w:rPr>
        <w:t>First,</w:t>
      </w:r>
      <w:r w:rsidR="001D3A09" w:rsidRPr="00797550">
        <w:rPr>
          <w:rFonts w:cs="Times New Roman"/>
          <w:spacing w:val="-4"/>
          <w:sz w:val="22"/>
        </w:rPr>
        <w:t xml:space="preserve"> </w:t>
      </w:r>
      <w:r w:rsidR="001D3A09">
        <w:rPr>
          <w:rFonts w:cs="Times New Roman"/>
          <w:spacing w:val="-4"/>
          <w:szCs w:val="24"/>
        </w:rPr>
        <w:t xml:space="preserve">the overall empirical type </w:t>
      </w:r>
      <w:r w:rsidR="001D3A09" w:rsidRPr="005D5FCE">
        <w:rPr>
          <w:rFonts w:cs="Times New Roman"/>
          <w:spacing w:val="-6"/>
          <w:szCs w:val="24"/>
        </w:rPr>
        <w:t>I error</w:t>
      </w:r>
      <w:r w:rsidR="001D3A09" w:rsidRPr="005D5FCE">
        <w:rPr>
          <w:rFonts w:cs="Times New Roman"/>
          <w:szCs w:val="24"/>
        </w:rPr>
        <w:t xml:space="preserve"> </w:t>
      </w:r>
      <w:r w:rsidR="001D3A09" w:rsidRPr="005D5FCE">
        <w:rPr>
          <w:rFonts w:cs="Times New Roman"/>
          <w:spacing w:val="-4"/>
          <w:szCs w:val="24"/>
        </w:rPr>
        <w:t>rate was</w:t>
      </w:r>
      <w:r w:rsidR="001D3A09">
        <w:rPr>
          <w:rFonts w:cs="Times New Roman"/>
          <w:spacing w:val="-4"/>
          <w:szCs w:val="24"/>
        </w:rPr>
        <w:t xml:space="preserve"> </w:t>
      </w:r>
      <w:r w:rsidR="0031147A">
        <w:rPr>
          <w:rFonts w:cs="Times New Roman"/>
          <w:spacing w:val="-4"/>
          <w:szCs w:val="24"/>
        </w:rPr>
        <w:t>usually</w:t>
      </w:r>
      <w:r w:rsidR="001D3A09" w:rsidRPr="005D5FCE">
        <w:rPr>
          <w:rFonts w:cs="Times New Roman"/>
          <w:spacing w:val="-4"/>
          <w:szCs w:val="24"/>
        </w:rPr>
        <w:t xml:space="preserve"> </w:t>
      </w:r>
      <w:r w:rsidR="00FD25FE">
        <w:rPr>
          <w:rFonts w:cs="Times New Roman"/>
          <w:spacing w:val="-4"/>
          <w:szCs w:val="24"/>
        </w:rPr>
        <w:t>very close to</w:t>
      </w:r>
      <w:r w:rsidR="001D3A09" w:rsidRPr="005D5FCE">
        <w:rPr>
          <w:rFonts w:cs="Times New Roman"/>
          <w:spacing w:val="-4"/>
          <w:szCs w:val="24"/>
        </w:rPr>
        <w:t xml:space="preserve"> the significance level</w:t>
      </w:r>
      <w:r w:rsidR="001D3A09">
        <w:rPr>
          <w:rFonts w:cs="Times New Roman"/>
          <w:spacing w:val="-4"/>
          <w:szCs w:val="24"/>
        </w:rPr>
        <w:t xml:space="preserve"> when the balanced or unbalanced design was considered. Second, </w:t>
      </w:r>
      <w:r w:rsidR="001D3A09" w:rsidRPr="005D5FCE">
        <w:rPr>
          <w:rFonts w:cs="Times New Roman"/>
          <w:spacing w:val="-4"/>
          <w:szCs w:val="24"/>
        </w:rPr>
        <w:t xml:space="preserve">the empirical type </w:t>
      </w:r>
      <w:r w:rsidR="001D3A09" w:rsidRPr="005D5FCE">
        <w:rPr>
          <w:rFonts w:cs="Times New Roman"/>
          <w:spacing w:val="-6"/>
          <w:szCs w:val="24"/>
        </w:rPr>
        <w:t>I error</w:t>
      </w:r>
      <w:r w:rsidR="001D3A09" w:rsidRPr="005D5FCE">
        <w:rPr>
          <w:rFonts w:cs="Times New Roman"/>
          <w:szCs w:val="24"/>
        </w:rPr>
        <w:t xml:space="preserve"> </w:t>
      </w:r>
      <w:r w:rsidR="001D3A09" w:rsidRPr="005D5FCE">
        <w:rPr>
          <w:rFonts w:cs="Times New Roman"/>
          <w:spacing w:val="-4"/>
          <w:szCs w:val="24"/>
        </w:rPr>
        <w:t>rate was</w:t>
      </w:r>
      <w:r w:rsidR="00490AE9">
        <w:rPr>
          <w:rFonts w:cs="Times New Roman"/>
          <w:spacing w:val="-4"/>
          <w:szCs w:val="24"/>
        </w:rPr>
        <w:t xml:space="preserve"> in</w:t>
      </w:r>
      <w:r w:rsidR="001D3A09" w:rsidRPr="005D5FCE">
        <w:rPr>
          <w:rFonts w:cs="Times New Roman"/>
          <w:spacing w:val="-4"/>
          <w:szCs w:val="24"/>
        </w:rPr>
        <w:t xml:space="preserve"> </w:t>
      </w:r>
      <w:r w:rsidR="00490AE9">
        <w:rPr>
          <w:rFonts w:cs="Times New Roman"/>
          <w:spacing w:val="-4"/>
          <w:szCs w:val="24"/>
        </w:rPr>
        <w:t xml:space="preserve">common </w:t>
      </w:r>
      <w:r w:rsidR="001D3A09" w:rsidRPr="005D5FCE">
        <w:rPr>
          <w:rFonts w:cs="Times New Roman"/>
          <w:spacing w:val="-4"/>
          <w:szCs w:val="24"/>
        </w:rPr>
        <w:t>spent a</w:t>
      </w:r>
      <w:r w:rsidR="001D3A09" w:rsidRPr="005D5FCE">
        <w:rPr>
          <w:rFonts w:cs="Times New Roman"/>
          <w:spacing w:val="-3"/>
          <w:szCs w:val="24"/>
        </w:rPr>
        <w:t>l</w:t>
      </w:r>
      <w:r w:rsidR="001D3A09" w:rsidRPr="005D5FCE">
        <w:rPr>
          <w:rFonts w:cs="Times New Roman"/>
          <w:szCs w:val="24"/>
        </w:rPr>
        <w:t>most in accordance with the pre-specified fractions</w:t>
      </w:r>
      <w:r w:rsidR="001D3A09">
        <w:rPr>
          <w:rFonts w:cs="Times New Roman"/>
          <w:szCs w:val="24"/>
        </w:rPr>
        <w:t xml:space="preserve"> under when the balanced or unbalanced design was </w:t>
      </w:r>
      <w:r w:rsidR="00D93F2E">
        <w:rPr>
          <w:rFonts w:cs="Times New Roman"/>
          <w:szCs w:val="24"/>
        </w:rPr>
        <w:t>considered</w:t>
      </w:r>
      <w:r w:rsidR="001D3A09">
        <w:rPr>
          <w:rFonts w:cs="Times New Roman"/>
          <w:szCs w:val="24"/>
        </w:rPr>
        <w:t>.</w:t>
      </w:r>
      <w:r w:rsidR="009F7B96">
        <w:rPr>
          <w:rFonts w:cs="Times New Roman"/>
          <w:szCs w:val="24"/>
        </w:rPr>
        <w:t xml:space="preserve"> However, </w:t>
      </w:r>
      <w:r w:rsidR="00D93F2E">
        <w:rPr>
          <w:rFonts w:cs="Times New Roman"/>
          <w:szCs w:val="24"/>
        </w:rPr>
        <w:t>the randomness of the simulation</w:t>
      </w:r>
      <w:r w:rsidR="001A7700">
        <w:rPr>
          <w:rFonts w:cs="Times New Roman"/>
          <w:szCs w:val="24"/>
        </w:rPr>
        <w:t xml:space="preserve"> method rarely produced inaccurate group sequential boundaries</w:t>
      </w:r>
      <w:r w:rsidR="005475DD">
        <w:rPr>
          <w:rFonts w:cs="Times New Roman"/>
          <w:szCs w:val="24"/>
        </w:rPr>
        <w:t xml:space="preserve">, which led to </w:t>
      </w:r>
      <w:r w:rsidR="00B35530" w:rsidRPr="00B35530">
        <w:rPr>
          <w:rFonts w:cs="Times New Roman"/>
          <w:szCs w:val="24"/>
        </w:rPr>
        <w:t xml:space="preserve">accidental </w:t>
      </w:r>
      <w:r w:rsidR="005475DD">
        <w:rPr>
          <w:rFonts w:cs="Times New Roman"/>
          <w:szCs w:val="24"/>
        </w:rPr>
        <w:t>deviation</w:t>
      </w:r>
      <w:r w:rsidR="00B35530">
        <w:rPr>
          <w:rFonts w:cs="Times New Roman"/>
          <w:szCs w:val="24"/>
        </w:rPr>
        <w:t>s</w:t>
      </w:r>
      <w:r w:rsidR="005475DD">
        <w:rPr>
          <w:rFonts w:cs="Times New Roman"/>
          <w:szCs w:val="24"/>
        </w:rPr>
        <w:t xml:space="preserve"> of the</w:t>
      </w:r>
      <w:r w:rsidR="00B35530">
        <w:rPr>
          <w:rFonts w:cs="Times New Roman"/>
          <w:szCs w:val="24"/>
        </w:rPr>
        <w:t xml:space="preserve"> overall</w:t>
      </w:r>
      <w:r w:rsidR="005475DD">
        <w:rPr>
          <w:rFonts w:cs="Times New Roman"/>
          <w:szCs w:val="24"/>
        </w:rPr>
        <w:t xml:space="preserve"> empirical </w:t>
      </w:r>
      <w:r w:rsidR="005475DD" w:rsidRPr="005D5FCE">
        <w:rPr>
          <w:rFonts w:cs="Times New Roman"/>
          <w:spacing w:val="-4"/>
          <w:szCs w:val="24"/>
        </w:rPr>
        <w:t xml:space="preserve">type </w:t>
      </w:r>
      <w:r w:rsidR="005475DD" w:rsidRPr="005D5FCE">
        <w:rPr>
          <w:rFonts w:cs="Times New Roman"/>
          <w:spacing w:val="-6"/>
          <w:szCs w:val="24"/>
        </w:rPr>
        <w:t>I error</w:t>
      </w:r>
      <w:r w:rsidR="005475DD" w:rsidRPr="005D5FCE">
        <w:rPr>
          <w:rFonts w:cs="Times New Roman"/>
          <w:szCs w:val="24"/>
        </w:rPr>
        <w:t xml:space="preserve"> </w:t>
      </w:r>
      <w:r w:rsidR="005475DD" w:rsidRPr="005D5FCE">
        <w:rPr>
          <w:rFonts w:cs="Times New Roman"/>
          <w:spacing w:val="-4"/>
          <w:szCs w:val="24"/>
        </w:rPr>
        <w:t>rate</w:t>
      </w:r>
      <w:r w:rsidR="00B35530">
        <w:rPr>
          <w:rFonts w:cs="Times New Roman"/>
          <w:spacing w:val="-4"/>
          <w:szCs w:val="24"/>
        </w:rPr>
        <w:t>s</w:t>
      </w:r>
      <w:r w:rsidR="005475DD">
        <w:rPr>
          <w:rFonts w:cs="Times New Roman"/>
          <w:spacing w:val="-4"/>
          <w:szCs w:val="24"/>
        </w:rPr>
        <w:t xml:space="preserve"> </w:t>
      </w:r>
      <w:r w:rsidR="00B35530">
        <w:rPr>
          <w:rFonts w:cs="Times New Roman"/>
          <w:spacing w:val="-4"/>
          <w:szCs w:val="24"/>
        </w:rPr>
        <w:t xml:space="preserve">and the empirical ratio of </w:t>
      </w:r>
      <w:r w:rsidR="005A1C79">
        <w:rPr>
          <w:rFonts w:cs="Times New Roman"/>
          <w:spacing w:val="-4"/>
          <w:szCs w:val="24"/>
        </w:rPr>
        <w:t xml:space="preserve">the type </w:t>
      </w:r>
      <w:r w:rsidR="005A1C79" w:rsidRPr="005D5FCE">
        <w:rPr>
          <w:rFonts w:cs="Times New Roman"/>
          <w:spacing w:val="-6"/>
          <w:szCs w:val="24"/>
        </w:rPr>
        <w:t>I error</w:t>
      </w:r>
      <w:r w:rsidR="005A1C79" w:rsidRPr="005D5FCE">
        <w:rPr>
          <w:rFonts w:cs="Times New Roman"/>
          <w:szCs w:val="24"/>
        </w:rPr>
        <w:t xml:space="preserve"> </w:t>
      </w:r>
      <w:r w:rsidR="005A1C79" w:rsidRPr="005D5FCE">
        <w:rPr>
          <w:rFonts w:cs="Times New Roman"/>
          <w:spacing w:val="-4"/>
          <w:szCs w:val="24"/>
        </w:rPr>
        <w:t>rate</w:t>
      </w:r>
      <w:r w:rsidR="005A1C79">
        <w:rPr>
          <w:rFonts w:cs="Times New Roman"/>
          <w:spacing w:val="-4"/>
          <w:szCs w:val="24"/>
        </w:rPr>
        <w:t>s of the interim and final analyses.</w:t>
      </w:r>
    </w:p>
    <w:p w14:paraId="4693442D" w14:textId="60BC2763" w:rsidR="007201DC" w:rsidRDefault="00DE6A7F" w:rsidP="00DE6A7F">
      <w:pPr>
        <w:pStyle w:val="Heading2"/>
      </w:pPr>
      <w:r>
        <w:t>B</w:t>
      </w:r>
      <w:r w:rsidR="00F920F0">
        <w:t xml:space="preserve"> </w:t>
      </w:r>
      <w:bookmarkStart w:id="3" w:name="_Hlk113516747"/>
      <w:r w:rsidR="00D425D7">
        <w:t>Validity of MERT under strong null hypothesis</w:t>
      </w:r>
      <w:bookmarkEnd w:id="3"/>
    </w:p>
    <w:p w14:paraId="4F623C98" w14:textId="090DFE29" w:rsidR="00F920F0" w:rsidRDefault="00E82F3C" w:rsidP="00F920F0">
      <w:pPr>
        <w:rPr>
          <w:rFonts w:eastAsia="等线" w:cs="Times New Roman"/>
        </w:rPr>
      </w:pPr>
      <w:r>
        <w:tab/>
        <w:t>In this section, we made</w:t>
      </w:r>
      <w:r w:rsidR="00AB27B6">
        <w:t xml:space="preserve"> </w:t>
      </w:r>
      <w:r w:rsidR="00AB27B6">
        <w:rPr>
          <w:rFonts w:hint="eastAsia"/>
        </w:rPr>
        <w:t>some</w:t>
      </w:r>
      <w:r w:rsidR="00AB27B6">
        <w:t xml:space="preserve"> supplementary evaluations of the group sequential boundaries</w:t>
      </w:r>
      <w:r w:rsidR="0046725B">
        <w:t xml:space="preserve"> </w:t>
      </w:r>
      <w:r w:rsidR="00AB27B6">
        <w:t xml:space="preserve">under a certain scenario </w:t>
      </w:r>
      <w:r w:rsidR="00FA6FD3">
        <w:rPr>
          <w:rFonts w:hint="eastAsia"/>
        </w:rPr>
        <w:t>which</w:t>
      </w:r>
      <w:r w:rsidR="00FA6FD3">
        <w:t xml:space="preserve"> </w:t>
      </w:r>
      <w:r w:rsidR="00AB27B6">
        <w:t>satisfies the</w:t>
      </w:r>
      <w:r w:rsidR="008A6CCA">
        <w:t xml:space="preserve"> following</w:t>
      </w:r>
      <w:r w:rsidR="00AB27B6">
        <w:t xml:space="preserve"> strong null hypothesis</w:t>
      </w:r>
      <w:r w:rsidR="008A6CCA">
        <w:t>:</w:t>
      </w:r>
      <w:r w:rsidR="00FA6FD3">
        <w:t xml:space="preserve"> </w:t>
      </w:r>
      <w:bookmarkStart w:id="4" w:name="_Hlk91169570"/>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m:t>
        </m:r>
        <m:d>
          <m:dPr>
            <m:ctrlPr>
              <w:rPr>
                <w:rFonts w:ascii="Cambria Math" w:hAnsi="Cambria Math"/>
                <w:i/>
              </w:rPr>
            </m:ctrlPr>
          </m:dPr>
          <m:e>
            <m:r>
              <m:rPr>
                <m:sty m:val="p"/>
              </m:rPr>
              <w:rPr>
                <w:rFonts w:ascii="Cambria Math" w:hAnsi="Cambria Math"/>
              </w:rPr>
              <m:t>for all</m:t>
            </m:r>
            <m:r>
              <w:rPr>
                <w:rFonts w:ascii="Cambria Math" w:hAnsi="Cambria Math"/>
              </w:rPr>
              <m:t xml:space="preserve"> t</m:t>
            </m:r>
          </m:e>
        </m:d>
      </m:oMath>
      <w:bookmarkEnd w:id="4"/>
      <w:r w:rsidR="00FA6FD3">
        <w:rPr>
          <w:rFonts w:hint="eastAsia"/>
        </w:rPr>
        <w:t>.</w:t>
      </w:r>
      <w:r w:rsidR="00FA6FD3">
        <w:t xml:space="preserve"> First, we determine the group sequential boundaries</w:t>
      </w:r>
      <w:r w:rsidR="00962368">
        <w:t xml:space="preserve"> using the proposed method</w:t>
      </w:r>
      <w:r w:rsidR="006E5CEE">
        <w:t xml:space="preserve"> under the corresponding scenario </w:t>
      </w:r>
      <w:r w:rsidR="00761C42">
        <w:t xml:space="preserve">which </w:t>
      </w:r>
      <w:r w:rsidR="006E5CEE">
        <w:t>satisf</w:t>
      </w:r>
      <w:r w:rsidR="00761C42">
        <w:t>ies</w:t>
      </w:r>
      <w:r w:rsidR="006E5CEE">
        <w:t xml:space="preserve"> the</w:t>
      </w:r>
      <w:r w:rsidR="00761C42">
        <w:t xml:space="preserve"> weak</w:t>
      </w:r>
      <w:r w:rsidR="006E5CEE">
        <w:t xml:space="preserve"> null hypothesis,</w:t>
      </w:r>
      <w:r w:rsidR="006E5CEE" w:rsidRPr="00E63146">
        <w:rPr>
          <w:sz w:val="21"/>
          <w:szCs w:val="20"/>
        </w:rPr>
        <w:t xml:space="preserve"> </w:t>
      </w:r>
      <w:r w:rsidR="00761C42">
        <w:t>i.e.,</w:t>
      </w:r>
      <w:r w:rsidR="00E63146" w:rsidRPr="00E63146">
        <w:rPr>
          <w:sz w:val="21"/>
          <w:szCs w:val="20"/>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m:t>
        </m:r>
        <m:d>
          <m:dPr>
            <m:ctrlPr>
              <w:rPr>
                <w:rFonts w:ascii="Cambria Math" w:hAnsi="Cambria Math"/>
                <w:i/>
              </w:rPr>
            </m:ctrlPr>
          </m:dPr>
          <m:e>
            <m:r>
              <m:rPr>
                <m:sty m:val="p"/>
              </m:rPr>
              <w:rPr>
                <w:rFonts w:ascii="Cambria Math" w:hAnsi="Cambria Math"/>
              </w:rPr>
              <m:t>for all</m:t>
            </m:r>
            <m:r>
              <w:rPr>
                <w:rFonts w:ascii="Cambria Math" w:hAnsi="Cambria Math"/>
              </w:rPr>
              <m:t xml:space="preserve"> t</m:t>
            </m:r>
          </m:e>
        </m:d>
      </m:oMath>
      <w:r w:rsidR="006E5CEE">
        <w:t>.</w:t>
      </w:r>
      <w:r w:rsidR="006E5CEE" w:rsidRPr="00E63146">
        <w:rPr>
          <w:sz w:val="21"/>
          <w:szCs w:val="20"/>
        </w:rPr>
        <w:t xml:space="preserve"> </w:t>
      </w:r>
      <w:r w:rsidR="006E5CEE">
        <w:t>Second,</w:t>
      </w:r>
      <w:r w:rsidR="006E5CEE" w:rsidRPr="00E63146">
        <w:rPr>
          <w:sz w:val="21"/>
          <w:szCs w:val="20"/>
        </w:rPr>
        <w:t xml:space="preserve"> </w:t>
      </w:r>
      <w:r w:rsidR="006E5CEE">
        <w:t>we</w:t>
      </w:r>
      <w:r w:rsidR="006E5CEE" w:rsidRPr="00E63146">
        <w:rPr>
          <w:sz w:val="21"/>
          <w:szCs w:val="20"/>
        </w:rPr>
        <w:t xml:space="preserve"> </w:t>
      </w:r>
      <w:r w:rsidR="006E5CEE">
        <w:t>calculate</w:t>
      </w:r>
      <w:r w:rsidR="006E5CEE" w:rsidRPr="00E63146">
        <w:rPr>
          <w:sz w:val="21"/>
          <w:szCs w:val="20"/>
        </w:rPr>
        <w:t xml:space="preserve"> </w:t>
      </w:r>
      <w:r w:rsidR="006E5CEE">
        <w:t>the</w:t>
      </w:r>
      <w:r w:rsidR="006E5CEE" w:rsidRPr="00E63146">
        <w:rPr>
          <w:sz w:val="21"/>
          <w:szCs w:val="20"/>
        </w:rPr>
        <w:t xml:space="preserve"> </w:t>
      </w:r>
      <w:r w:rsidR="006E5CEE">
        <w:t>empirical</w:t>
      </w:r>
      <w:r w:rsidR="006E5CEE" w:rsidRPr="00E63146">
        <w:rPr>
          <w:sz w:val="21"/>
          <w:szCs w:val="20"/>
        </w:rPr>
        <w:t xml:space="preserve"> </w:t>
      </w:r>
      <w:r w:rsidR="006E5CEE">
        <w:t>type</w:t>
      </w:r>
      <w:r w:rsidR="006E5CEE" w:rsidRPr="00E63146">
        <w:rPr>
          <w:sz w:val="21"/>
          <w:szCs w:val="20"/>
        </w:rPr>
        <w:t xml:space="preserve"> </w:t>
      </w:r>
      <w:r w:rsidR="006E5CEE" w:rsidRPr="006E5CEE">
        <w:rPr>
          <w:rFonts w:eastAsia="等线" w:cs="Times New Roman"/>
        </w:rPr>
        <w:t>Ⅰ</w:t>
      </w:r>
      <w:r w:rsidR="006E5CEE">
        <w:rPr>
          <w:rFonts w:eastAsia="等线" w:cs="Times New Roman"/>
        </w:rPr>
        <w:t xml:space="preserve"> error </w:t>
      </w:r>
      <w:r w:rsidR="00C16D92">
        <w:rPr>
          <w:rFonts w:eastAsia="等线" w:cs="Times New Roman"/>
        </w:rPr>
        <w:t>rate under the specified scenario satisfying the above strong null hypothesis</w:t>
      </w:r>
      <w:r w:rsidR="00CF7372">
        <w:rPr>
          <w:rFonts w:eastAsia="等线" w:cs="Times New Roman"/>
        </w:rPr>
        <w:t xml:space="preserve"> using the Monte Carlo simulation procedure. </w:t>
      </w:r>
      <w:r w:rsidR="00050C28">
        <w:rPr>
          <w:rFonts w:eastAsia="等线" w:cs="Times New Roman"/>
        </w:rPr>
        <w:t>Besides</w:t>
      </w:r>
      <w:r w:rsidR="00CF7372">
        <w:rPr>
          <w:rFonts w:eastAsia="等线" w:cs="Times New Roman"/>
        </w:rPr>
        <w:t xml:space="preserve">, </w:t>
      </w:r>
      <w:r w:rsidR="00A97775">
        <w:rPr>
          <w:rFonts w:eastAsia="等线" w:cs="Times New Roman"/>
        </w:rPr>
        <w:t>various specifications of</w:t>
      </w:r>
      <w:r w:rsidR="00CF7372">
        <w:rPr>
          <w:rFonts w:eastAsia="等线" w:cs="Times New Roman"/>
        </w:rPr>
        <w:t xml:space="preserve"> the maximum sample size</w:t>
      </w:r>
      <w:r w:rsidR="00A97775">
        <w:rPr>
          <w:rFonts w:eastAsia="等线" w:cs="Times New Roman"/>
        </w:rPr>
        <w:t xml:space="preserve">, allocation ratio </w:t>
      </w:r>
      <w:r w:rsidR="00CF7372">
        <w:rPr>
          <w:rFonts w:eastAsia="等线" w:cs="Times New Roman"/>
        </w:rPr>
        <w:t xml:space="preserve">and </w:t>
      </w:r>
      <m:oMath>
        <m:d>
          <m:dPr>
            <m:begChr m:val="["/>
            <m:endChr m:val="]"/>
            <m:ctrlPr>
              <w:rPr>
                <w:rFonts w:ascii="Cambria Math" w:eastAsia="等线" w:hAnsi="Cambria Math" w:cs="Times New Roman"/>
                <w:i/>
              </w:rPr>
            </m:ctrlPr>
          </m:dPr>
          <m:e>
            <m:sSubSup>
              <m:sSubSupPr>
                <m:ctrlPr>
                  <w:rPr>
                    <w:rFonts w:ascii="Cambria Math" w:eastAsia="等线" w:hAnsi="Cambria Math" w:cs="Times New Roman"/>
                    <w:i/>
                  </w:rPr>
                </m:ctrlPr>
              </m:sSubSupPr>
              <m:e>
                <m:r>
                  <w:rPr>
                    <w:rFonts w:ascii="Cambria Math" w:eastAsia="等线" w:hAnsi="Cambria Math" w:cs="Times New Roman"/>
                  </w:rPr>
                  <m:t>t</m:t>
                </m:r>
              </m:e>
              <m:sub>
                <m:r>
                  <w:rPr>
                    <w:rFonts w:ascii="Cambria Math" w:eastAsia="等线" w:hAnsi="Cambria Math" w:cs="Times New Roman"/>
                  </w:rPr>
                  <m:t>1</m:t>
                </m:r>
              </m:sub>
              <m:sup>
                <m:r>
                  <w:rPr>
                    <w:rFonts w:ascii="Cambria Math" w:eastAsia="等线" w:hAnsi="Cambria Math" w:cs="Times New Roman"/>
                  </w:rPr>
                  <m:t>#</m:t>
                </m:r>
              </m:sup>
            </m:sSubSup>
            <m:r>
              <w:rPr>
                <w:rFonts w:ascii="Cambria Math" w:eastAsia="等线" w:hAnsi="Cambria Math" w:cs="Times New Roman"/>
              </w:rPr>
              <m:t>,</m:t>
            </m:r>
            <m:sSubSup>
              <m:sSubSupPr>
                <m:ctrlPr>
                  <w:rPr>
                    <w:rFonts w:ascii="Cambria Math" w:eastAsia="等线" w:hAnsi="Cambria Math" w:cs="Times New Roman"/>
                    <w:i/>
                  </w:rPr>
                </m:ctrlPr>
              </m:sSubSupPr>
              <m:e>
                <m:r>
                  <w:rPr>
                    <w:rFonts w:ascii="Cambria Math" w:eastAsia="等线" w:hAnsi="Cambria Math" w:cs="Times New Roman"/>
                  </w:rPr>
                  <m:t>t</m:t>
                </m:r>
              </m:e>
              <m:sub>
                <m:r>
                  <w:rPr>
                    <w:rFonts w:ascii="Cambria Math" w:eastAsia="等线" w:hAnsi="Cambria Math" w:cs="Times New Roman"/>
                  </w:rPr>
                  <m:t>2</m:t>
                </m:r>
              </m:sub>
              <m:sup>
                <m:r>
                  <w:rPr>
                    <w:rFonts w:ascii="Cambria Math" w:eastAsia="等线" w:hAnsi="Cambria Math" w:cs="Times New Roman"/>
                  </w:rPr>
                  <m:t>#</m:t>
                </m:r>
              </m:sup>
            </m:sSubSup>
          </m:e>
        </m:d>
      </m:oMath>
      <w:r w:rsidR="00A97775">
        <w:rPr>
          <w:rFonts w:eastAsia="等线" w:cs="Times New Roman"/>
        </w:rPr>
        <w:t xml:space="preserve"> of MERT statistics are</w:t>
      </w:r>
      <w:r w:rsidR="00CF7372">
        <w:rPr>
          <w:rFonts w:eastAsia="等线" w:cs="Times New Roman"/>
        </w:rPr>
        <w:t xml:space="preserve"> considered in the simulation study of this section.</w:t>
      </w:r>
    </w:p>
    <w:p w14:paraId="3B387DAD" w14:textId="2389A1B0" w:rsidR="00F03FDE" w:rsidRPr="00B23426" w:rsidRDefault="003165F9" w:rsidP="00B50AB4">
      <w:pPr>
        <w:rPr>
          <w:rFonts w:eastAsia="等线" w:cs="Times New Roman"/>
          <w:iCs/>
        </w:rPr>
      </w:pPr>
      <w:r>
        <w:rPr>
          <w:rFonts w:eastAsia="等线" w:cs="Times New Roman"/>
        </w:rPr>
        <w:tab/>
        <w:t>The simulation scenarios are specified as follows</w:t>
      </w:r>
      <w:r w:rsidR="00293848">
        <w:rPr>
          <w:rFonts w:eastAsia="等线" w:cs="Times New Roman"/>
        </w:rPr>
        <w:t xml:space="preserve">: </w:t>
      </w:r>
      <w:r w:rsidR="00FF1A1C" w:rsidRPr="00FF1A1C">
        <w:rPr>
          <w:rFonts w:eastAsia="等线" w:cs="Times New Roman"/>
        </w:rPr>
        <w:t>The recruitment</w:t>
      </w:r>
      <w:r w:rsidR="00FF1A1C">
        <w:rPr>
          <w:rFonts w:eastAsia="等线" w:cs="Times New Roman"/>
        </w:rPr>
        <w:t xml:space="preserve"> </w:t>
      </w:r>
      <w:r w:rsidR="00FF1A1C" w:rsidRPr="00FF1A1C">
        <w:rPr>
          <w:rFonts w:eastAsia="等线" w:cs="Times New Roman"/>
        </w:rPr>
        <w:t>of patients was planned to last for 24 months, while one interim analysis and the final analysis were</w:t>
      </w:r>
      <w:r w:rsidR="00FF1A1C">
        <w:rPr>
          <w:rFonts w:eastAsia="等线" w:cs="Times New Roman"/>
        </w:rPr>
        <w:t xml:space="preserve"> </w:t>
      </w:r>
      <w:r w:rsidR="00FF1A1C" w:rsidRPr="00FF1A1C">
        <w:rPr>
          <w:rFonts w:eastAsia="等线" w:cs="Times New Roman"/>
        </w:rPr>
        <w:t>scheduled at the 36th and 60th month, respectively.</w:t>
      </w:r>
      <w:r>
        <w:rPr>
          <w:rFonts w:eastAsia="等线" w:cs="Times New Roman"/>
        </w:rPr>
        <w:t xml:space="preserve"> </w:t>
      </w:r>
      <w:r w:rsidR="00FF1A1C" w:rsidRPr="00FF1A1C">
        <w:rPr>
          <w:rFonts w:eastAsia="等线" w:cs="Times New Roman"/>
        </w:rPr>
        <w:t>The parameters of the Markov chain model were set</w:t>
      </w:r>
      <w:r w:rsidR="00FF1A1C">
        <w:rPr>
          <w:rFonts w:eastAsia="等线" w:cs="Times New Roman"/>
        </w:rPr>
        <w:t xml:space="preserve"> </w:t>
      </w:r>
      <w:r w:rsidR="00FF1A1C" w:rsidRPr="00FF1A1C">
        <w:rPr>
          <w:rFonts w:eastAsia="等线" w:cs="Times New Roman"/>
        </w:rPr>
        <w:t xml:space="preserve">as </w:t>
      </w:r>
      <w:r w:rsidR="008B2958" w:rsidRPr="008B2958">
        <w:rPr>
          <w:rFonts w:ascii="Cambria Math" w:eastAsia="等线" w:hAnsi="Cambria Math" w:cs="Times New Roman"/>
          <w:i/>
          <w:iCs/>
        </w:rPr>
        <w:t>ϵ</w:t>
      </w:r>
      <w:r w:rsidR="00FF1A1C" w:rsidRPr="00FF1A1C">
        <w:rPr>
          <w:rFonts w:eastAsia="等线" w:cs="Times New Roman"/>
        </w:rPr>
        <w:t>=0</w:t>
      </w:r>
      <w:r w:rsidR="008B2958">
        <w:rPr>
          <w:rFonts w:eastAsia="等线" w:cs="Times New Roman"/>
        </w:rPr>
        <w:t>.</w:t>
      </w:r>
      <w:r w:rsidR="00FF1A1C" w:rsidRPr="00FF1A1C">
        <w:rPr>
          <w:rFonts w:eastAsia="等线" w:cs="Times New Roman"/>
        </w:rPr>
        <w:t xml:space="preserve">1 and </w:t>
      </w:r>
      <w:r w:rsidR="00FF1A1C" w:rsidRPr="008B2958">
        <w:rPr>
          <w:rFonts w:eastAsia="等线" w:cs="Times New Roman"/>
          <w:i/>
          <w:iCs/>
        </w:rPr>
        <w:t>b</w:t>
      </w:r>
      <w:r w:rsidR="00FF1A1C" w:rsidRPr="00FF1A1C">
        <w:rPr>
          <w:rFonts w:eastAsia="等线" w:cs="Times New Roman"/>
        </w:rPr>
        <w:t>=10.</w:t>
      </w:r>
      <w:r w:rsidR="00A36D85">
        <w:rPr>
          <w:rFonts w:eastAsia="等线" w:cs="Times New Roman"/>
        </w:rPr>
        <w:t xml:space="preserve"> </w:t>
      </w:r>
      <w:r w:rsidR="00A36D85" w:rsidRPr="00A36D85">
        <w:rPr>
          <w:rFonts w:eastAsia="等线" w:cs="Times New Roman"/>
        </w:rPr>
        <w:t>The rate of loss to follow-up during each month was specified as 0</w:t>
      </w:r>
      <w:r w:rsidR="00A36D85">
        <w:rPr>
          <w:rFonts w:eastAsia="等线" w:cs="Times New Roman"/>
        </w:rPr>
        <w:t>.</w:t>
      </w:r>
      <w:r w:rsidR="00A36D85" w:rsidRPr="00A36D85">
        <w:rPr>
          <w:rFonts w:eastAsia="等线" w:cs="Times New Roman"/>
        </w:rPr>
        <w:t>74%.</w:t>
      </w:r>
      <w:r w:rsidR="0026763B">
        <w:rPr>
          <w:rFonts w:eastAsia="等线" w:cs="Times New Roman"/>
        </w:rPr>
        <w:t xml:space="preserve"> The survival function of the control group </w:t>
      </w:r>
      <m:oMath>
        <m:sSub>
          <m:sSubPr>
            <m:ctrlPr>
              <w:rPr>
                <w:rFonts w:ascii="Cambria Math" w:eastAsia="等线" w:hAnsi="Cambria Math" w:cs="Times New Roman"/>
                <w:i/>
              </w:rPr>
            </m:ctrlPr>
          </m:sSubPr>
          <m:e>
            <m:r>
              <w:rPr>
                <w:rFonts w:ascii="Cambria Math" w:eastAsia="等线" w:hAnsi="Cambria Math" w:cs="Times New Roman"/>
              </w:rPr>
              <m:t>S</m:t>
            </m:r>
          </m:e>
          <m:sub>
            <m:r>
              <w:rPr>
                <w:rFonts w:ascii="Cambria Math" w:eastAsia="等线" w:hAnsi="Cambria Math" w:cs="Times New Roman"/>
              </w:rPr>
              <m:t>0</m:t>
            </m:r>
          </m:sub>
        </m:sSub>
        <m:d>
          <m:dPr>
            <m:ctrlPr>
              <w:rPr>
                <w:rFonts w:ascii="Cambria Math" w:eastAsia="等线" w:hAnsi="Cambria Math" w:cs="Times New Roman"/>
                <w:i/>
              </w:rPr>
            </m:ctrlPr>
          </m:dPr>
          <m:e>
            <m:r>
              <w:rPr>
                <w:rFonts w:ascii="Cambria Math" w:eastAsia="等线" w:hAnsi="Cambria Math" w:cs="Times New Roman"/>
              </w:rPr>
              <m:t>t</m:t>
            </m:r>
          </m:e>
        </m:d>
        <m:r>
          <w:rPr>
            <w:rFonts w:ascii="Cambria Math" w:eastAsia="等线" w:hAnsi="Cambria Math" w:cs="Times New Roman"/>
          </w:rPr>
          <m:t>=exp</m:t>
        </m:r>
        <m:d>
          <m:dPr>
            <m:begChr m:val="{"/>
            <m:endChr m:val="}"/>
            <m:ctrlPr>
              <w:rPr>
                <w:rFonts w:ascii="Cambria Math" w:eastAsia="等线" w:hAnsi="Cambria Math" w:cs="Times New Roman"/>
                <w:i/>
              </w:rPr>
            </m:ctrlPr>
          </m:dPr>
          <m:e>
            <m:r>
              <w:rPr>
                <w:rFonts w:ascii="Cambria Math" w:eastAsia="等线" w:hAnsi="Cambria Math" w:cs="Times New Roman"/>
              </w:rPr>
              <m:t>-</m:t>
            </m:r>
            <m:sSup>
              <m:sSupPr>
                <m:ctrlPr>
                  <w:rPr>
                    <w:rFonts w:ascii="Cambria Math" w:eastAsia="等线" w:hAnsi="Cambria Math" w:cs="Times New Roman"/>
                    <w:i/>
                  </w:rPr>
                </m:ctrlPr>
              </m:sSupPr>
              <m:e>
                <m:d>
                  <m:dPr>
                    <m:ctrlPr>
                      <w:rPr>
                        <w:rFonts w:ascii="Cambria Math" w:eastAsia="等线" w:hAnsi="Cambria Math" w:cs="Times New Roman"/>
                        <w:i/>
                      </w:rPr>
                    </m:ctrlPr>
                  </m:dPr>
                  <m:e>
                    <m:sSub>
                      <m:sSubPr>
                        <m:ctrlPr>
                          <w:rPr>
                            <w:rFonts w:ascii="Cambria Math" w:eastAsia="等线" w:hAnsi="Cambria Math" w:cs="Times New Roman"/>
                            <w:i/>
                          </w:rPr>
                        </m:ctrlPr>
                      </m:sSubPr>
                      <m:e>
                        <m:r>
                          <w:rPr>
                            <w:rFonts w:ascii="Cambria Math" w:eastAsia="等线" w:hAnsi="Cambria Math" w:cs="Times New Roman"/>
                          </w:rPr>
                          <m:t>h</m:t>
                        </m:r>
                      </m:e>
                      <m:sub>
                        <m:r>
                          <w:rPr>
                            <w:rFonts w:ascii="Cambria Math" w:eastAsia="等线" w:hAnsi="Cambria Math" w:cs="Times New Roman"/>
                          </w:rPr>
                          <m:t>0</m:t>
                        </m:r>
                      </m:sub>
                    </m:sSub>
                    <m:r>
                      <w:rPr>
                        <w:rFonts w:ascii="Cambria Math" w:eastAsia="等线" w:hAnsi="Cambria Math" w:cs="Times New Roman"/>
                      </w:rPr>
                      <m:t>t</m:t>
                    </m:r>
                  </m:e>
                </m:d>
              </m:e>
              <m:sup>
                <m:r>
                  <w:rPr>
                    <w:rFonts w:ascii="Cambria Math" w:eastAsia="等线" w:hAnsi="Cambria Math" w:cs="Times New Roman"/>
                  </w:rPr>
                  <m:t>k</m:t>
                </m:r>
              </m:sup>
            </m:sSup>
          </m:e>
        </m:d>
      </m:oMath>
      <w:r w:rsidR="0026763B">
        <w:rPr>
          <w:rFonts w:eastAsia="等线" w:cs="Times New Roman"/>
        </w:rPr>
        <w:t xml:space="preserve"> is specified by</w:t>
      </w:r>
      <w:r w:rsidR="008F1357">
        <w:rPr>
          <w:rFonts w:eastAsia="等线" w:cs="Times New Roman"/>
        </w:rPr>
        <w:t xml:space="preserve"> </w:t>
      </w:r>
      <m:oMath>
        <m:r>
          <w:rPr>
            <w:rFonts w:ascii="Cambria Math" w:eastAsia="等线" w:hAnsi="Cambria Math" w:cs="Times New Roman"/>
          </w:rPr>
          <m:t>k=1.1</m:t>
        </m:r>
      </m:oMath>
      <w:r w:rsidR="008F1357">
        <w:rPr>
          <w:rFonts w:eastAsia="等线" w:cs="Times New Roman" w:hint="eastAsia"/>
        </w:rPr>
        <w:t xml:space="preserve"> </w:t>
      </w:r>
      <w:r w:rsidR="008F1357">
        <w:rPr>
          <w:rFonts w:eastAsia="等线" w:cs="Times New Roman"/>
        </w:rPr>
        <w:t xml:space="preserve">and </w:t>
      </w:r>
      <m:oMath>
        <m:sSub>
          <m:sSubPr>
            <m:ctrlPr>
              <w:rPr>
                <w:rFonts w:ascii="Cambria Math" w:eastAsia="等线" w:hAnsi="Cambria Math" w:cs="Times New Roman"/>
                <w:i/>
              </w:rPr>
            </m:ctrlPr>
          </m:sSubPr>
          <m:e>
            <m:r>
              <w:rPr>
                <w:rFonts w:ascii="Cambria Math" w:eastAsia="等线" w:hAnsi="Cambria Math" w:cs="Times New Roman"/>
              </w:rPr>
              <m:t>h</m:t>
            </m:r>
          </m:e>
          <m:sub>
            <m:r>
              <w:rPr>
                <w:rFonts w:ascii="Cambria Math" w:eastAsia="等线" w:hAnsi="Cambria Math" w:cs="Times New Roman"/>
              </w:rPr>
              <m:t>0</m:t>
            </m:r>
          </m:sub>
        </m:sSub>
        <m:r>
          <w:rPr>
            <w:rFonts w:ascii="Cambria Math" w:eastAsia="等线" w:hAnsi="Cambria Math" w:cs="Times New Roman"/>
          </w:rPr>
          <m:t>=</m:t>
        </m:r>
        <m:f>
          <m:fPr>
            <m:type m:val="lin"/>
            <m:ctrlPr>
              <w:rPr>
                <w:rFonts w:ascii="Cambria Math" w:eastAsia="等线" w:hAnsi="Cambria Math" w:cs="Times New Roman"/>
                <w:i/>
              </w:rPr>
            </m:ctrlPr>
          </m:fPr>
          <m:num>
            <m:rad>
              <m:radPr>
                <m:ctrlPr>
                  <w:rPr>
                    <w:rFonts w:ascii="Cambria Math" w:eastAsia="等线" w:hAnsi="Cambria Math" w:cs="Times New Roman"/>
                    <w:i/>
                  </w:rPr>
                </m:ctrlPr>
              </m:radPr>
              <m:deg>
                <m:r>
                  <w:rPr>
                    <w:rFonts w:ascii="Cambria Math" w:eastAsia="等线" w:hAnsi="Cambria Math" w:cs="Times New Roman"/>
                  </w:rPr>
                  <m:t>1.1</m:t>
                </m:r>
              </m:deg>
              <m:e>
                <m:r>
                  <w:rPr>
                    <w:rFonts w:ascii="Cambria Math" w:eastAsia="等线" w:hAnsi="Cambria Math" w:cs="Times New Roman"/>
                  </w:rPr>
                  <m:t>2</m:t>
                </m:r>
              </m:e>
            </m:rad>
          </m:num>
          <m:den>
            <m:r>
              <w:rPr>
                <w:rFonts w:ascii="Cambria Math" w:eastAsia="等线" w:hAnsi="Cambria Math" w:cs="Times New Roman"/>
              </w:rPr>
              <m:t>18</m:t>
            </m:r>
          </m:den>
        </m:f>
        <m:r>
          <w:rPr>
            <w:rFonts w:ascii="Cambria Math" w:eastAsia="等线" w:hAnsi="Cambria Math" w:cs="Times New Roman"/>
          </w:rPr>
          <m:t>≈0.0398</m:t>
        </m:r>
      </m:oMath>
      <w:r w:rsidR="008F1357">
        <w:rPr>
          <w:rFonts w:eastAsia="等线" w:cs="Times New Roman" w:hint="eastAsia"/>
        </w:rPr>
        <w:t>.</w:t>
      </w:r>
      <w:r w:rsidR="008F1357">
        <w:rPr>
          <w:rFonts w:eastAsia="等线" w:cs="Times New Roman"/>
        </w:rPr>
        <w:t xml:space="preserve"> The survival function of the immunotherapy</w:t>
      </w:r>
      <w:r w:rsidR="008F1357" w:rsidRPr="00B23426">
        <w:rPr>
          <w:rFonts w:eastAsia="等线" w:cs="Times New Roman"/>
          <w:sz w:val="8"/>
          <w:szCs w:val="6"/>
        </w:rPr>
        <w:t xml:space="preserve"> </w:t>
      </w:r>
      <w:r w:rsidR="008F1357">
        <w:rPr>
          <w:rFonts w:eastAsia="等线" w:cs="Times New Roman"/>
        </w:rPr>
        <w:t>group</w:t>
      </w:r>
      <w:r w:rsidR="00B23426" w:rsidRPr="00B23426">
        <w:rPr>
          <w:rFonts w:eastAsia="等线" w:cs="Times New Roman" w:hint="eastAsia"/>
          <w:sz w:val="8"/>
          <w:szCs w:val="6"/>
        </w:rPr>
        <w:t xml:space="preserve"> </w:t>
      </w:r>
      <m:oMath>
        <m:sSub>
          <m:sSubPr>
            <m:ctrlPr>
              <w:rPr>
                <w:rFonts w:ascii="Cambria Math" w:eastAsia="等线" w:hAnsi="Cambria Math" w:cs="Times New Roman"/>
                <w:i/>
              </w:rPr>
            </m:ctrlPr>
          </m:sSubPr>
          <m:e>
            <m:r>
              <w:rPr>
                <w:rFonts w:ascii="Cambria Math" w:eastAsia="等线" w:hAnsi="Cambria Math" w:cs="Times New Roman" w:hint="eastAsia"/>
              </w:rPr>
              <m:t>S</m:t>
            </m:r>
          </m:e>
          <m:sub>
            <m:r>
              <w:rPr>
                <w:rFonts w:ascii="Cambria Math" w:eastAsia="等线" w:hAnsi="Cambria Math" w:cs="Times New Roman"/>
              </w:rPr>
              <m:t>1</m:t>
            </m:r>
          </m:sub>
        </m:sSub>
        <m:d>
          <m:dPr>
            <m:ctrlPr>
              <w:rPr>
                <w:rFonts w:ascii="Cambria Math" w:eastAsia="等线" w:hAnsi="Cambria Math" w:cs="Times New Roman"/>
                <w:i/>
              </w:rPr>
            </m:ctrlPr>
          </m:dPr>
          <m:e>
            <m:r>
              <w:rPr>
                <w:rFonts w:ascii="Cambria Math" w:eastAsia="等线" w:hAnsi="Cambria Math" w:cs="Times New Roman" w:hint="eastAsia"/>
              </w:rPr>
              <m:t>t</m:t>
            </m:r>
          </m:e>
        </m:d>
        <m:r>
          <w:rPr>
            <w:rFonts w:ascii="Cambria Math" w:eastAsia="等线" w:hAnsi="Cambria Math" w:cs="Times New Roman"/>
          </w:rPr>
          <m:t>=</m:t>
        </m:r>
        <m:r>
          <m:rPr>
            <m:sty m:val="p"/>
          </m:rPr>
          <w:rPr>
            <w:rFonts w:ascii="Cambria Math" w:eastAsia="等线" w:hAnsi="Cambria Math" w:cs="Times New Roman"/>
          </w:rPr>
          <m:t>exp</m:t>
        </m:r>
        <m:d>
          <m:dPr>
            <m:begChr m:val="["/>
            <m:endChr m:val="]"/>
            <m:ctrlPr>
              <w:rPr>
                <w:rFonts w:ascii="Cambria Math" w:eastAsia="等线" w:hAnsi="Cambria Math" w:cs="Times New Roman"/>
                <w:iCs/>
              </w:rPr>
            </m:ctrlPr>
          </m:dPr>
          <m:e>
            <m:r>
              <w:rPr>
                <w:rFonts w:ascii="Cambria Math" w:eastAsia="等线" w:hAnsi="Cambria Math" w:cs="Times New Roman"/>
              </w:rPr>
              <m:t>-</m:t>
            </m:r>
            <m:nary>
              <m:naryPr>
                <m:limLoc m:val="subSup"/>
                <m:ctrlPr>
                  <w:rPr>
                    <w:rFonts w:ascii="Cambria Math" w:eastAsia="等线" w:hAnsi="Cambria Math" w:cs="Times New Roman"/>
                    <w:i/>
                    <w:iCs/>
                  </w:rPr>
                </m:ctrlPr>
              </m:naryPr>
              <m:sub>
                <m:r>
                  <w:rPr>
                    <w:rFonts w:ascii="Cambria Math" w:eastAsia="等线" w:hAnsi="Cambria Math" w:cs="Times New Roman"/>
                  </w:rPr>
                  <m:t>0</m:t>
                </m:r>
              </m:sub>
              <m:sup>
                <m:r>
                  <w:rPr>
                    <w:rFonts w:ascii="Cambria Math" w:eastAsia="等线" w:hAnsi="Cambria Math" w:cs="Times New Roman"/>
                  </w:rPr>
                  <m:t>t</m:t>
                </m:r>
              </m:sup>
              <m:e>
                <m:d>
                  <m:dPr>
                    <m:begChr m:val="{"/>
                    <m:endChr m:val="}"/>
                    <m:ctrlPr>
                      <w:rPr>
                        <w:rFonts w:ascii="Cambria Math" w:eastAsia="等线" w:hAnsi="Cambria Math" w:cs="Times New Roman"/>
                        <w:i/>
                        <w:iCs/>
                      </w:rPr>
                    </m:ctrlPr>
                  </m:dPr>
                  <m:e>
                    <m:sSub>
                      <m:sSubPr>
                        <m:ctrlPr>
                          <w:rPr>
                            <w:rFonts w:ascii="Cambria Math" w:eastAsia="等线" w:hAnsi="Cambria Math" w:cs="Times New Roman"/>
                            <w:i/>
                          </w:rPr>
                        </m:ctrlPr>
                      </m:sSubPr>
                      <m:e>
                        <m:r>
                          <w:rPr>
                            <w:rFonts w:ascii="Cambria Math" w:eastAsia="等线" w:hAnsi="Cambria Math" w:cs="Times New Roman"/>
                          </w:rPr>
                          <m:t>λ</m:t>
                        </m:r>
                      </m:e>
                      <m:sub>
                        <m:r>
                          <w:rPr>
                            <w:rFonts w:ascii="Cambria Math" w:eastAsia="等线" w:hAnsi="Cambria Math" w:cs="Times New Roman"/>
                          </w:rPr>
                          <m:t>1</m:t>
                        </m:r>
                      </m:sub>
                    </m:sSub>
                    <w:bookmarkStart w:id="5" w:name="_Hlk91172462"/>
                    <m:r>
                      <w:rPr>
                        <w:rFonts w:ascii="Cambria Math" w:eastAsia="等线" w:hAnsi="Cambria Math" w:cs="Times New Roman"/>
                      </w:rPr>
                      <m:t>l</m:t>
                    </m:r>
                    <m:d>
                      <m:dPr>
                        <m:ctrlPr>
                          <w:rPr>
                            <w:rFonts w:ascii="Cambria Math" w:eastAsia="等线" w:hAnsi="Cambria Math" w:cs="Times New Roman"/>
                            <w:i/>
                          </w:rPr>
                        </m:ctrlPr>
                      </m:dPr>
                      <m:e>
                        <m:r>
                          <w:rPr>
                            <w:rFonts w:ascii="Cambria Math" w:eastAsia="等线" w:hAnsi="Cambria Math" w:cs="Times New Roman"/>
                          </w:rPr>
                          <m:t>u</m:t>
                        </m:r>
                      </m:e>
                    </m:d>
                    <w:bookmarkEnd w:id="5"/>
                    <m:r>
                      <w:rPr>
                        <w:rFonts w:ascii="Cambria Math" w:eastAsia="等线" w:hAnsi="Cambria Math" w:cs="Times New Roman"/>
                      </w:rPr>
                      <m:t>+</m:t>
                    </m:r>
                    <m:sSub>
                      <m:sSubPr>
                        <m:ctrlPr>
                          <w:rPr>
                            <w:rFonts w:ascii="Cambria Math" w:eastAsia="等线" w:hAnsi="Cambria Math" w:cs="Times New Roman"/>
                            <w:i/>
                          </w:rPr>
                        </m:ctrlPr>
                      </m:sSubPr>
                      <m:e>
                        <m:r>
                          <w:rPr>
                            <w:rFonts w:ascii="Cambria Math" w:eastAsia="等线" w:hAnsi="Cambria Math" w:cs="Times New Roman"/>
                          </w:rPr>
                          <m:t>λ</m:t>
                        </m:r>
                      </m:e>
                      <m:sub>
                        <m:r>
                          <w:rPr>
                            <w:rFonts w:ascii="Cambria Math" w:eastAsia="等线" w:hAnsi="Cambria Math" w:cs="Times New Roman"/>
                          </w:rPr>
                          <m:t>2</m:t>
                        </m:r>
                      </m:sub>
                    </m:sSub>
                    <m:d>
                      <m:dPr>
                        <m:ctrlPr>
                          <w:rPr>
                            <w:rFonts w:ascii="Cambria Math" w:eastAsia="等线" w:hAnsi="Cambria Math" w:cs="Times New Roman"/>
                            <w:i/>
                          </w:rPr>
                        </m:ctrlPr>
                      </m:dPr>
                      <m:e>
                        <m:r>
                          <w:rPr>
                            <w:rFonts w:ascii="Cambria Math" w:eastAsia="等线" w:hAnsi="Cambria Math" w:cs="Times New Roman"/>
                          </w:rPr>
                          <m:t>1-l</m:t>
                        </m:r>
                        <m:d>
                          <m:dPr>
                            <m:ctrlPr>
                              <w:rPr>
                                <w:rFonts w:ascii="Cambria Math" w:eastAsia="等线" w:hAnsi="Cambria Math" w:cs="Times New Roman"/>
                                <w:i/>
                              </w:rPr>
                            </m:ctrlPr>
                          </m:dPr>
                          <m:e>
                            <m:r>
                              <w:rPr>
                                <w:rFonts w:ascii="Cambria Math" w:eastAsia="等线" w:hAnsi="Cambria Math" w:cs="Times New Roman"/>
                              </w:rPr>
                              <m:t>u</m:t>
                            </m:r>
                          </m:e>
                        </m:d>
                      </m:e>
                    </m:d>
                  </m:e>
                </m:d>
                <m:sSub>
                  <m:sSubPr>
                    <m:ctrlPr>
                      <w:rPr>
                        <w:rFonts w:ascii="Cambria Math" w:eastAsia="等线" w:hAnsi="Cambria Math" w:cs="Times New Roman"/>
                        <w:i/>
                        <w:iCs/>
                      </w:rPr>
                    </m:ctrlPr>
                  </m:sSubPr>
                  <m:e>
                    <m:r>
                      <w:rPr>
                        <w:rFonts w:ascii="Cambria Math" w:eastAsia="等线" w:hAnsi="Cambria Math" w:cs="Times New Roman"/>
                      </w:rPr>
                      <m:t>h</m:t>
                    </m:r>
                  </m:e>
                  <m:sub>
                    <m:r>
                      <w:rPr>
                        <w:rFonts w:ascii="Cambria Math" w:eastAsia="等线" w:hAnsi="Cambria Math" w:cs="Times New Roman"/>
                      </w:rPr>
                      <m:t>0</m:t>
                    </m:r>
                  </m:sub>
                </m:sSub>
                <m:d>
                  <m:dPr>
                    <m:ctrlPr>
                      <w:rPr>
                        <w:rFonts w:ascii="Cambria Math" w:eastAsia="等线" w:hAnsi="Cambria Math" w:cs="Times New Roman"/>
                        <w:i/>
                        <w:iCs/>
                      </w:rPr>
                    </m:ctrlPr>
                  </m:dPr>
                  <m:e>
                    <m:r>
                      <w:rPr>
                        <w:rFonts w:ascii="Cambria Math" w:eastAsia="等线" w:hAnsi="Cambria Math" w:cs="Times New Roman"/>
                      </w:rPr>
                      <m:t>u</m:t>
                    </m:r>
                  </m:e>
                </m:d>
                <m:r>
                  <w:rPr>
                    <w:rFonts w:ascii="Cambria Math" w:eastAsia="等线" w:hAnsi="Cambria Math" w:cs="Times New Roman"/>
                  </w:rPr>
                  <m:t>du</m:t>
                </m:r>
              </m:e>
            </m:nary>
          </m:e>
        </m:d>
      </m:oMath>
      <w:r w:rsidR="00B23426" w:rsidRPr="00B23426">
        <w:rPr>
          <w:rFonts w:eastAsia="等线" w:cs="Times New Roman" w:hint="eastAsia"/>
          <w:iCs/>
          <w:sz w:val="8"/>
          <w:szCs w:val="6"/>
        </w:rPr>
        <w:t xml:space="preserve"> </w:t>
      </w:r>
      <w:r w:rsidR="00B23426">
        <w:rPr>
          <w:rFonts w:eastAsia="等线" w:cs="Times New Roman"/>
          <w:iCs/>
        </w:rPr>
        <w:t>is</w:t>
      </w:r>
      <w:r w:rsidR="00B23426" w:rsidRPr="00B23426">
        <w:rPr>
          <w:rFonts w:eastAsia="等线" w:cs="Times New Roman"/>
          <w:iCs/>
          <w:sz w:val="8"/>
          <w:szCs w:val="6"/>
        </w:rPr>
        <w:t xml:space="preserve"> </w:t>
      </w:r>
      <w:r w:rsidR="00B23426">
        <w:rPr>
          <w:rFonts w:eastAsia="等线" w:cs="Times New Roman"/>
          <w:iCs/>
        </w:rPr>
        <w:t>set</w:t>
      </w:r>
      <w:r w:rsidR="00B23426" w:rsidRPr="00B23426">
        <w:rPr>
          <w:rFonts w:eastAsia="等线" w:cs="Times New Roman"/>
          <w:iCs/>
          <w:sz w:val="8"/>
          <w:szCs w:val="6"/>
        </w:rPr>
        <w:t xml:space="preserve"> </w:t>
      </w:r>
      <w:r w:rsidR="00B23426">
        <w:rPr>
          <w:rFonts w:eastAsia="等线" w:cs="Times New Roman"/>
          <w:iCs/>
        </w:rPr>
        <w:t>by</w:t>
      </w:r>
      <w:r w:rsidR="001614A3">
        <w:rPr>
          <w:rFonts w:eastAsia="等线" w:cs="Times New Roman"/>
          <w:iCs/>
        </w:rPr>
        <w:t xml:space="preserve"> </w:t>
      </w:r>
      <m:oMath>
        <m:sSub>
          <m:sSubPr>
            <m:ctrlPr>
              <w:rPr>
                <w:rFonts w:ascii="Cambria Math" w:eastAsia="等线" w:hAnsi="Cambria Math" w:cs="Times New Roman"/>
                <w:i/>
                <w:iCs/>
              </w:rPr>
            </m:ctrlPr>
          </m:sSubPr>
          <m:e>
            <m:r>
              <w:rPr>
                <w:rFonts w:ascii="Cambria Math" w:eastAsia="等线" w:hAnsi="Cambria Math" w:cs="Times New Roman"/>
              </w:rPr>
              <m:t>λ</m:t>
            </m:r>
          </m:e>
          <m:sub>
            <m:r>
              <w:rPr>
                <w:rFonts w:ascii="Cambria Math" w:eastAsia="等线" w:hAnsi="Cambria Math" w:cs="Times New Roman"/>
              </w:rPr>
              <m:t>1</m:t>
            </m:r>
          </m:sub>
        </m:sSub>
        <m:r>
          <w:rPr>
            <w:rFonts w:ascii="Cambria Math" w:eastAsia="等线" w:hAnsi="Cambria Math" w:cs="Times New Roman"/>
          </w:rPr>
          <m:t>=5</m:t>
        </m:r>
      </m:oMath>
      <w:r w:rsidR="00CF6719">
        <w:rPr>
          <w:rFonts w:eastAsia="等线" w:cs="Times New Roman"/>
          <w:iCs/>
        </w:rPr>
        <w:t xml:space="preserve">, </w:t>
      </w:r>
      <m:oMath>
        <m:sSub>
          <m:sSubPr>
            <m:ctrlPr>
              <w:rPr>
                <w:rFonts w:ascii="Cambria Math" w:eastAsia="等线" w:hAnsi="Cambria Math" w:cs="Times New Roman"/>
                <w:i/>
                <w:iCs/>
              </w:rPr>
            </m:ctrlPr>
          </m:sSubPr>
          <m:e>
            <m:r>
              <w:rPr>
                <w:rFonts w:ascii="Cambria Math" w:eastAsia="等线" w:hAnsi="Cambria Math" w:cs="Times New Roman"/>
              </w:rPr>
              <m:t>λ</m:t>
            </m:r>
          </m:e>
          <m:sub>
            <m:r>
              <w:rPr>
                <w:rFonts w:ascii="Cambria Math" w:eastAsia="等线" w:hAnsi="Cambria Math" w:cs="Times New Roman"/>
              </w:rPr>
              <m:t>2</m:t>
            </m:r>
          </m:sub>
        </m:sSub>
        <m:r>
          <w:rPr>
            <w:rFonts w:ascii="Cambria Math" w:eastAsia="等线" w:hAnsi="Cambria Math" w:cs="Times New Roman"/>
          </w:rPr>
          <m:t>=0.7479</m:t>
        </m:r>
      </m:oMath>
      <w:r w:rsidR="00063C28">
        <w:rPr>
          <w:rFonts w:eastAsia="等线" w:cs="Times New Roman"/>
          <w:iCs/>
        </w:rPr>
        <w:t xml:space="preserve"> and</w:t>
      </w:r>
      <w:r w:rsidR="00CF6719">
        <w:rPr>
          <w:rFonts w:eastAsia="等线" w:cs="Times New Roman"/>
          <w:iCs/>
        </w:rPr>
        <w:t xml:space="preserve"> </w:t>
      </w:r>
      <m:oMath>
        <m:r>
          <w:rPr>
            <w:rFonts w:ascii="Cambria Math" w:eastAsia="等线" w:hAnsi="Cambria Math" w:cs="Times New Roman"/>
          </w:rPr>
          <m:t>l</m:t>
        </m:r>
        <m:d>
          <m:dPr>
            <m:ctrlPr>
              <w:rPr>
                <w:rFonts w:ascii="Cambria Math" w:eastAsia="等线" w:hAnsi="Cambria Math" w:cs="Times New Roman"/>
                <w:i/>
                <w:iCs/>
              </w:rPr>
            </m:ctrlPr>
          </m:dPr>
          <m:e>
            <m:r>
              <w:rPr>
                <w:rFonts w:ascii="Cambria Math" w:eastAsia="等线" w:hAnsi="Cambria Math" w:cs="Times New Roman"/>
              </w:rPr>
              <m:t>t</m:t>
            </m:r>
          </m:e>
        </m:d>
        <m:r>
          <w:rPr>
            <w:rFonts w:ascii="Cambria Math" w:eastAsia="等线" w:hAnsi="Cambria Math" w:cs="Times New Roman"/>
          </w:rPr>
          <m:t>=F</m:t>
        </m:r>
        <m:d>
          <m:dPr>
            <m:ctrlPr>
              <w:rPr>
                <w:rFonts w:ascii="Cambria Math" w:eastAsia="等线" w:hAnsi="Cambria Math" w:cs="Times New Roman"/>
                <w:i/>
                <w:iCs/>
              </w:rPr>
            </m:ctrlPr>
          </m:dPr>
          <m:e>
            <m:f>
              <m:fPr>
                <m:type m:val="lin"/>
                <m:ctrlPr>
                  <w:rPr>
                    <w:rFonts w:ascii="Cambria Math" w:eastAsia="等线" w:hAnsi="Cambria Math" w:cs="Times New Roman"/>
                    <w:i/>
                    <w:iCs/>
                  </w:rPr>
                </m:ctrlPr>
              </m:fPr>
              <m:num>
                <m:d>
                  <m:dPr>
                    <m:ctrlPr>
                      <w:rPr>
                        <w:rFonts w:ascii="Cambria Math" w:eastAsia="等线" w:hAnsi="Cambria Math" w:cs="Times New Roman"/>
                        <w:i/>
                        <w:iCs/>
                      </w:rPr>
                    </m:ctrlPr>
                  </m:dPr>
                  <m:e>
                    <m:r>
                      <w:rPr>
                        <w:rFonts w:ascii="Cambria Math" w:eastAsia="等线" w:hAnsi="Cambria Math" w:cs="Times New Roman"/>
                      </w:rPr>
                      <m:t>t-</m:t>
                    </m:r>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1</m:t>
                        </m:r>
                      </m:sub>
                      <m:sup>
                        <m:r>
                          <w:rPr>
                            <w:rFonts w:ascii="Cambria Math" w:eastAsia="等线" w:hAnsi="Cambria Math" w:cs="Times New Roman"/>
                          </w:rPr>
                          <m:t>*</m:t>
                        </m:r>
                      </m:sup>
                    </m:sSubSup>
                  </m:e>
                </m:d>
              </m:num>
              <m:den>
                <m:d>
                  <m:dPr>
                    <m:ctrlPr>
                      <w:rPr>
                        <w:rFonts w:ascii="Cambria Math" w:eastAsia="等线" w:hAnsi="Cambria Math" w:cs="Times New Roman"/>
                        <w:i/>
                        <w:iCs/>
                      </w:rPr>
                    </m:ctrlPr>
                  </m:dPr>
                  <m:e>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2</m:t>
                        </m:r>
                      </m:sub>
                      <m:sup>
                        <m:r>
                          <w:rPr>
                            <w:rFonts w:ascii="Cambria Math" w:eastAsia="等线" w:hAnsi="Cambria Math" w:cs="Times New Roman"/>
                          </w:rPr>
                          <m:t>*</m:t>
                        </m:r>
                      </m:sup>
                    </m:sSubSup>
                    <m:r>
                      <w:rPr>
                        <w:rFonts w:ascii="Cambria Math" w:eastAsia="等线" w:hAnsi="Cambria Math" w:cs="Times New Roman"/>
                      </w:rPr>
                      <m:t>-</m:t>
                    </m:r>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1</m:t>
                        </m:r>
                      </m:sub>
                      <m:sup>
                        <m:r>
                          <w:rPr>
                            <w:rFonts w:ascii="Cambria Math" w:eastAsia="等线" w:hAnsi="Cambria Math" w:cs="Times New Roman"/>
                          </w:rPr>
                          <m:t>*</m:t>
                        </m:r>
                      </m:sup>
                    </m:sSubSup>
                  </m:e>
                </m:d>
              </m:den>
            </m:f>
          </m:e>
          <m:e>
            <m:r>
              <w:rPr>
                <w:rFonts w:ascii="Cambria Math" w:eastAsia="等线" w:hAnsi="Cambria Math" w:cs="Times New Roman"/>
              </w:rPr>
              <m:t>a,b</m:t>
            </m:r>
          </m:e>
        </m:d>
      </m:oMath>
      <w:r w:rsidR="00237573">
        <w:rPr>
          <w:rFonts w:eastAsia="等线" w:cs="Times New Roman" w:hint="eastAsia"/>
          <w:iCs/>
        </w:rPr>
        <w:t xml:space="preserve"> w</w:t>
      </w:r>
      <w:r w:rsidR="00237573">
        <w:rPr>
          <w:rFonts w:eastAsia="等线" w:cs="Times New Roman"/>
          <w:iCs/>
        </w:rPr>
        <w:t xml:space="preserve">here </w:t>
      </w:r>
      <m:oMath>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1</m:t>
            </m:r>
          </m:sub>
          <m:sup>
            <m:r>
              <w:rPr>
                <w:rFonts w:ascii="Cambria Math" w:eastAsia="等线" w:hAnsi="Cambria Math" w:cs="Times New Roman"/>
              </w:rPr>
              <m:t>*</m:t>
            </m:r>
          </m:sup>
        </m:sSubSup>
        <m:r>
          <w:rPr>
            <w:rFonts w:ascii="Cambria Math" w:eastAsia="等线" w:hAnsi="Cambria Math" w:cs="Times New Roman"/>
          </w:rPr>
          <m:t>=3,</m:t>
        </m:r>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2</m:t>
            </m:r>
          </m:sub>
          <m:sup>
            <m:r>
              <w:rPr>
                <w:rFonts w:ascii="Cambria Math" w:eastAsia="等线" w:hAnsi="Cambria Math" w:cs="Times New Roman"/>
              </w:rPr>
              <m:t>*</m:t>
            </m:r>
          </m:sup>
        </m:sSubSup>
        <m:r>
          <w:rPr>
            <w:rFonts w:ascii="Cambria Math" w:eastAsia="等线" w:hAnsi="Cambria Math" w:cs="Times New Roman"/>
          </w:rPr>
          <m:t>=6</m:t>
        </m:r>
      </m:oMath>
      <w:r w:rsidR="001259EF">
        <w:rPr>
          <w:rFonts w:eastAsia="等线" w:cs="Times New Roman" w:hint="eastAsia"/>
          <w:iCs/>
        </w:rPr>
        <w:t>,</w:t>
      </w:r>
      <w:r w:rsidR="001259EF">
        <w:rPr>
          <w:rFonts w:eastAsia="等线" w:cs="Times New Roman"/>
          <w:iCs/>
        </w:rPr>
        <w:t xml:space="preserve"> </w:t>
      </w:r>
      <m:oMath>
        <m:r>
          <w:rPr>
            <w:rFonts w:ascii="Cambria Math" w:eastAsia="等线" w:hAnsi="Cambria Math" w:cs="Times New Roman"/>
          </w:rPr>
          <m:t>a=1,b=1.</m:t>
        </m:r>
      </m:oMath>
      <w:r w:rsidR="001259EF">
        <w:rPr>
          <w:rFonts w:eastAsia="等线" w:cs="Times New Roman" w:hint="eastAsia"/>
          <w:iCs/>
        </w:rPr>
        <w:t xml:space="preserve"> </w:t>
      </w:r>
      <w:r w:rsidR="008B3F5F">
        <w:rPr>
          <w:rFonts w:eastAsia="等线" w:cs="Times New Roman"/>
          <w:iCs/>
        </w:rPr>
        <w:t>And t</w:t>
      </w:r>
      <w:r w:rsidR="00E674DC">
        <w:rPr>
          <w:rFonts w:eastAsia="等线" w:cs="Times New Roman"/>
          <w:iCs/>
        </w:rPr>
        <w:t xml:space="preserve">he survival functions of two groups are </w:t>
      </w:r>
      <w:r w:rsidR="001259EF">
        <w:rPr>
          <w:rFonts w:eastAsia="等线" w:cs="Times New Roman"/>
          <w:iCs/>
        </w:rPr>
        <w:t>shown</w:t>
      </w:r>
      <w:r w:rsidR="00E674DC">
        <w:rPr>
          <w:rFonts w:eastAsia="等线" w:cs="Times New Roman"/>
          <w:iCs/>
        </w:rPr>
        <w:t xml:space="preserve"> in Figure</w:t>
      </w:r>
      <w:r w:rsidR="001C5833">
        <w:rPr>
          <w:rFonts w:eastAsia="等线" w:cs="Times New Roman"/>
          <w:iCs/>
        </w:rPr>
        <w:t xml:space="preserve"> S5</w:t>
      </w:r>
      <w:r w:rsidR="00E674DC">
        <w:rPr>
          <w:rFonts w:eastAsia="等线" w:cs="Times New Roman"/>
          <w:iCs/>
        </w:rPr>
        <w:t>.</w:t>
      </w:r>
      <w:r w:rsidR="007E48D0">
        <w:rPr>
          <w:rFonts w:eastAsia="等线" w:cs="Times New Roman"/>
          <w:iCs/>
        </w:rPr>
        <w:t xml:space="preserve"> The specifications of </w:t>
      </w:r>
      <m:oMath>
        <m:d>
          <m:dPr>
            <m:ctrlPr>
              <w:rPr>
                <w:rFonts w:ascii="Cambria Math" w:eastAsia="等线" w:hAnsi="Cambria Math" w:cs="Times New Roman"/>
                <w:i/>
                <w:iCs/>
              </w:rPr>
            </m:ctrlPr>
          </m:dPr>
          <m:e>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1</m:t>
                </m:r>
              </m:sub>
              <m:sup>
                <m:r>
                  <w:rPr>
                    <w:rFonts w:ascii="Cambria Math" w:eastAsia="等线" w:hAnsi="Cambria Math" w:cs="Times New Roman"/>
                  </w:rPr>
                  <m:t>#</m:t>
                </m:r>
              </m:sup>
            </m:sSubSup>
            <m:r>
              <w:rPr>
                <w:rFonts w:ascii="Cambria Math" w:eastAsia="等线" w:hAnsi="Cambria Math" w:cs="Times New Roman"/>
              </w:rPr>
              <m:t>,</m:t>
            </m:r>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2</m:t>
                </m:r>
              </m:sub>
              <m:sup>
                <m:r>
                  <w:rPr>
                    <w:rFonts w:ascii="Cambria Math" w:eastAsia="等线" w:hAnsi="Cambria Math" w:cs="Times New Roman"/>
                  </w:rPr>
                  <m:t>#</m:t>
                </m:r>
              </m:sup>
            </m:sSubSup>
          </m:e>
        </m:d>
      </m:oMath>
      <w:r w:rsidR="005A473B">
        <w:rPr>
          <w:rFonts w:eastAsia="等线" w:cs="Times New Roman" w:hint="eastAsia"/>
          <w:iCs/>
        </w:rPr>
        <w:t xml:space="preserve"> </w:t>
      </w:r>
      <w:r w:rsidR="005A473B">
        <w:rPr>
          <w:rFonts w:eastAsia="等线" w:cs="Times New Roman"/>
          <w:iCs/>
        </w:rPr>
        <w:t>in MERT were (0,3), (3,6) and (6,9).</w:t>
      </w:r>
      <w:r w:rsidR="004055A5">
        <w:rPr>
          <w:rFonts w:eastAsia="等线" w:cs="Times New Roman"/>
          <w:iCs/>
        </w:rPr>
        <w:t xml:space="preserve"> </w:t>
      </w:r>
      <w:r w:rsidR="00124BD3" w:rsidRPr="00124BD3">
        <w:rPr>
          <w:rFonts w:eastAsia="等线" w:cs="Times New Roman"/>
          <w:iCs/>
        </w:rPr>
        <w:t>The allocation ratio of the immunotherapy and</w:t>
      </w:r>
      <w:r w:rsidR="00124BD3">
        <w:rPr>
          <w:rFonts w:eastAsia="等线" w:cs="Times New Roman"/>
          <w:iCs/>
        </w:rPr>
        <w:t xml:space="preserve"> </w:t>
      </w:r>
      <w:r w:rsidR="00124BD3" w:rsidRPr="00124BD3">
        <w:rPr>
          <w:rFonts w:eastAsia="等线" w:cs="Times New Roman"/>
          <w:iCs/>
        </w:rPr>
        <w:t>control groups was specified as 1:1 or 2:1.</w:t>
      </w:r>
      <w:r w:rsidR="00B50AB4">
        <w:rPr>
          <w:rFonts w:eastAsia="等线" w:cs="Times New Roman"/>
          <w:iCs/>
        </w:rPr>
        <w:t xml:space="preserve"> T</w:t>
      </w:r>
      <w:r w:rsidR="00B50AB4" w:rsidRPr="00B50AB4">
        <w:rPr>
          <w:rFonts w:eastAsia="等线" w:cs="Times New Roman"/>
          <w:iCs/>
        </w:rPr>
        <w:t>he true maximum sample size increased from 300</w:t>
      </w:r>
      <w:r w:rsidR="00B50AB4">
        <w:rPr>
          <w:rFonts w:eastAsia="等线" w:cs="Times New Roman"/>
          <w:iCs/>
        </w:rPr>
        <w:t xml:space="preserve"> </w:t>
      </w:r>
      <w:r w:rsidR="00B50AB4" w:rsidRPr="00B50AB4">
        <w:rPr>
          <w:rFonts w:eastAsia="等线" w:cs="Times New Roman"/>
          <w:iCs/>
        </w:rPr>
        <w:t>to 1200 with an increment of 30.</w:t>
      </w:r>
      <w:r w:rsidR="00B50AB4">
        <w:rPr>
          <w:rFonts w:eastAsia="等线" w:cs="Times New Roman"/>
          <w:iCs/>
        </w:rPr>
        <w:t xml:space="preserve"> Under the null hypothesis of no difference, the significance level is set to 0.025, which is allocated equally to the interim analysis and the final analysis. </w:t>
      </w:r>
      <w:r w:rsidR="00600045">
        <w:rPr>
          <w:rFonts w:eastAsia="等线" w:cs="Times New Roman"/>
          <w:iCs/>
        </w:rPr>
        <w:t>Besides</w:t>
      </w:r>
      <w:r w:rsidR="00632212">
        <w:rPr>
          <w:rFonts w:eastAsia="等线" w:cs="Times New Roman"/>
          <w:iCs/>
        </w:rPr>
        <w:t xml:space="preserve">, the number of repetitions in </w:t>
      </w:r>
      <w:r w:rsidR="00632212" w:rsidRPr="00632212">
        <w:rPr>
          <w:rFonts w:eastAsia="等线" w:cs="Times New Roman"/>
          <w:iCs/>
        </w:rPr>
        <w:t xml:space="preserve">the Monte Carlo simulation procedure </w:t>
      </w:r>
      <w:r w:rsidR="00632212">
        <w:rPr>
          <w:rFonts w:eastAsia="等线" w:cs="Times New Roman"/>
          <w:iCs/>
        </w:rPr>
        <w:t>is</w:t>
      </w:r>
      <w:r w:rsidR="00632212" w:rsidRPr="00632212">
        <w:rPr>
          <w:rFonts w:eastAsia="等线" w:cs="Times New Roman"/>
          <w:iCs/>
        </w:rPr>
        <w:t xml:space="preserve"> 100000.</w:t>
      </w:r>
    </w:p>
    <w:p w14:paraId="11650C13" w14:textId="0D155420" w:rsidR="006B04CB" w:rsidRDefault="006B04CB" w:rsidP="00B50AB4">
      <w:pPr>
        <w:rPr>
          <w:rFonts w:eastAsia="等线" w:cs="Times New Roman"/>
          <w:iCs/>
        </w:rPr>
      </w:pPr>
      <w:r>
        <w:rPr>
          <w:rFonts w:eastAsia="等线" w:cs="Times New Roman"/>
          <w:iCs/>
        </w:rPr>
        <w:tab/>
        <w:t xml:space="preserve">The results are presented in Figure </w:t>
      </w:r>
      <w:r w:rsidR="006A6906">
        <w:rPr>
          <w:rFonts w:eastAsia="等线" w:cs="Times New Roman"/>
          <w:iCs/>
        </w:rPr>
        <w:t>S6</w:t>
      </w:r>
      <w:r>
        <w:rPr>
          <w:rFonts w:eastAsia="等线" w:cs="Times New Roman"/>
          <w:iCs/>
        </w:rPr>
        <w:t>.</w:t>
      </w:r>
      <w:r w:rsidR="001F1B37">
        <w:rPr>
          <w:rFonts w:eastAsia="等线" w:cs="Times New Roman"/>
          <w:iCs/>
        </w:rPr>
        <w:t xml:space="preserve"> First, the empirical type</w:t>
      </w:r>
      <w:bookmarkStart w:id="6" w:name="_Hlk91176659"/>
      <w:r w:rsidR="001F1B37">
        <w:rPr>
          <w:rFonts w:eastAsia="等线" w:cs="Times New Roman"/>
          <w:iCs/>
        </w:rPr>
        <w:t xml:space="preserve"> </w:t>
      </w:r>
      <w:r w:rsidR="001F1B37" w:rsidRPr="001F1B37">
        <w:rPr>
          <w:rFonts w:eastAsia="等线" w:cs="Times New Roman"/>
          <w:iCs/>
        </w:rPr>
        <w:t>Ⅰ</w:t>
      </w:r>
      <w:r w:rsidR="001F1B37">
        <w:rPr>
          <w:rFonts w:eastAsia="等线" w:cs="Times New Roman"/>
          <w:iCs/>
        </w:rPr>
        <w:t xml:space="preserve"> error </w:t>
      </w:r>
      <w:bookmarkEnd w:id="6"/>
      <w:r w:rsidR="001F1B37">
        <w:rPr>
          <w:rFonts w:eastAsia="等线" w:cs="Times New Roman"/>
          <w:iCs/>
        </w:rPr>
        <w:t>rate is nearly always zero when</w:t>
      </w:r>
      <w:bookmarkStart w:id="7" w:name="_Hlk91176867"/>
      <w:r w:rsidR="001F1B37">
        <w:rPr>
          <w:rFonts w:eastAsia="等线" w:cs="Times New Roman"/>
          <w:iCs/>
        </w:rPr>
        <w:t xml:space="preserve"> the interval </w:t>
      </w:r>
      <m:oMath>
        <m:d>
          <m:dPr>
            <m:begChr m:val="["/>
            <m:endChr m:val="]"/>
            <m:ctrlPr>
              <w:rPr>
                <w:rFonts w:ascii="Cambria Math" w:eastAsia="等线" w:hAnsi="Cambria Math" w:cs="Times New Roman"/>
                <w:i/>
                <w:iCs/>
              </w:rPr>
            </m:ctrlPr>
          </m:dPr>
          <m:e>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1</m:t>
                </m:r>
              </m:sub>
              <m:sup>
                <m:r>
                  <w:rPr>
                    <w:rFonts w:ascii="Cambria Math" w:eastAsia="等线" w:hAnsi="Cambria Math" w:cs="Times New Roman"/>
                  </w:rPr>
                  <m:t>#</m:t>
                </m:r>
              </m:sup>
            </m:sSubSup>
            <m:r>
              <w:rPr>
                <w:rFonts w:ascii="Cambria Math" w:eastAsia="等线" w:hAnsi="Cambria Math" w:cs="Times New Roman"/>
              </w:rPr>
              <m:t>,</m:t>
            </m:r>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2</m:t>
                </m:r>
              </m:sub>
              <m:sup>
                <m:r>
                  <w:rPr>
                    <w:rFonts w:ascii="Cambria Math" w:eastAsia="等线" w:hAnsi="Cambria Math" w:cs="Times New Roman"/>
                  </w:rPr>
                  <m:t>#</m:t>
                </m:r>
              </m:sup>
            </m:sSubSup>
          </m:e>
        </m:d>
      </m:oMath>
      <w:r w:rsidR="00320AC7">
        <w:rPr>
          <w:rFonts w:eastAsia="等线" w:cs="Times New Roman" w:hint="eastAsia"/>
          <w:iCs/>
        </w:rPr>
        <w:t xml:space="preserve"> </w:t>
      </w:r>
      <w:r w:rsidR="00320AC7">
        <w:rPr>
          <w:rFonts w:eastAsia="等线" w:cs="Times New Roman"/>
          <w:iCs/>
        </w:rPr>
        <w:t>is on the left side of</w:t>
      </w:r>
      <w:r w:rsidR="00251F23">
        <w:rPr>
          <w:rFonts w:eastAsia="等线" w:cs="Times New Roman"/>
          <w:iCs/>
        </w:rPr>
        <w:t xml:space="preserve"> the interval </w:t>
      </w:r>
      <w:bookmarkStart w:id="8" w:name="_Hlk91176790"/>
      <m:oMath>
        <m:d>
          <m:dPr>
            <m:begChr m:val="["/>
            <m:endChr m:val="]"/>
            <m:ctrlPr>
              <w:rPr>
                <w:rFonts w:ascii="Cambria Math" w:eastAsia="等线" w:hAnsi="Cambria Math" w:cs="Times New Roman"/>
                <w:i/>
                <w:iCs/>
              </w:rPr>
            </m:ctrlPr>
          </m:dPr>
          <m:e>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1</m:t>
                </m:r>
              </m:sub>
              <m:sup>
                <m:r>
                  <w:rPr>
                    <w:rFonts w:ascii="Cambria Math" w:eastAsia="等线" w:hAnsi="Cambria Math" w:cs="Times New Roman"/>
                  </w:rPr>
                  <m:t>*</m:t>
                </m:r>
              </m:sup>
            </m:sSubSup>
            <m:r>
              <w:rPr>
                <w:rFonts w:ascii="Cambria Math" w:eastAsia="等线" w:hAnsi="Cambria Math" w:cs="Times New Roman"/>
              </w:rPr>
              <m:t>,</m:t>
            </m:r>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2</m:t>
                </m:r>
              </m:sub>
              <m:sup>
                <m:r>
                  <w:rPr>
                    <w:rFonts w:ascii="Cambria Math" w:eastAsia="等线" w:hAnsi="Cambria Math" w:cs="Times New Roman"/>
                  </w:rPr>
                  <m:t>*</m:t>
                </m:r>
              </m:sup>
            </m:sSubSup>
          </m:e>
        </m:d>
      </m:oMath>
      <w:bookmarkEnd w:id="8"/>
      <w:r w:rsidR="00251F23">
        <w:rPr>
          <w:rFonts w:eastAsia="等线" w:cs="Times New Roman" w:hint="eastAsia"/>
          <w:iCs/>
        </w:rPr>
        <w:t>.</w:t>
      </w:r>
      <w:bookmarkEnd w:id="7"/>
      <w:r w:rsidR="00251F23">
        <w:rPr>
          <w:rFonts w:eastAsia="等线" w:cs="Times New Roman"/>
          <w:iCs/>
        </w:rPr>
        <w:t xml:space="preserve"> Second, </w:t>
      </w:r>
      <w:r w:rsidR="00251F23">
        <w:rPr>
          <w:rFonts w:eastAsia="等线" w:cs="Times New Roman"/>
          <w:iCs/>
        </w:rPr>
        <w:lastRenderedPageBreak/>
        <w:t>the empirical type</w:t>
      </w:r>
      <w:r w:rsidR="009A40EC">
        <w:rPr>
          <w:rFonts w:eastAsia="等线" w:cs="Times New Roman"/>
          <w:iCs/>
        </w:rPr>
        <w:t xml:space="preserve"> </w:t>
      </w:r>
      <w:bookmarkStart w:id="9" w:name="_Hlk91176819"/>
      <w:r w:rsidR="009A40EC" w:rsidRPr="001F1B37">
        <w:rPr>
          <w:rFonts w:eastAsia="等线" w:cs="Times New Roman"/>
          <w:iCs/>
        </w:rPr>
        <w:t>Ⅰ</w:t>
      </w:r>
      <w:r w:rsidR="009A40EC">
        <w:rPr>
          <w:rFonts w:eastAsia="等线" w:cs="Times New Roman"/>
          <w:iCs/>
        </w:rPr>
        <w:t xml:space="preserve"> error inflates moderately and increases with the maximum sample size </w:t>
      </w:r>
      <w:bookmarkEnd w:id="9"/>
      <w:r w:rsidR="009A40EC">
        <w:rPr>
          <w:rFonts w:eastAsia="等线" w:cs="Times New Roman"/>
          <w:iCs/>
        </w:rPr>
        <w:t xml:space="preserve">when the intervals </w:t>
      </w:r>
      <m:oMath>
        <m:d>
          <m:dPr>
            <m:begChr m:val="["/>
            <m:endChr m:val="]"/>
            <m:ctrlPr>
              <w:rPr>
                <w:rFonts w:ascii="Cambria Math" w:eastAsia="等线" w:hAnsi="Cambria Math" w:cs="Times New Roman"/>
                <w:i/>
                <w:iCs/>
              </w:rPr>
            </m:ctrlPr>
          </m:dPr>
          <m:e>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1</m:t>
                </m:r>
              </m:sub>
              <m:sup>
                <m:r>
                  <w:rPr>
                    <w:rFonts w:ascii="Cambria Math" w:eastAsia="等线" w:hAnsi="Cambria Math" w:cs="Times New Roman"/>
                  </w:rPr>
                  <m:t>#</m:t>
                </m:r>
              </m:sup>
            </m:sSubSup>
            <m:r>
              <w:rPr>
                <w:rFonts w:ascii="Cambria Math" w:eastAsia="等线" w:hAnsi="Cambria Math" w:cs="Times New Roman"/>
              </w:rPr>
              <m:t>,</m:t>
            </m:r>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2</m:t>
                </m:r>
              </m:sub>
              <m:sup>
                <m:r>
                  <w:rPr>
                    <w:rFonts w:ascii="Cambria Math" w:eastAsia="等线" w:hAnsi="Cambria Math" w:cs="Times New Roman"/>
                  </w:rPr>
                  <m:t>#</m:t>
                </m:r>
              </m:sup>
            </m:sSubSup>
          </m:e>
        </m:d>
      </m:oMath>
      <w:r w:rsidR="002612C5">
        <w:rPr>
          <w:rFonts w:eastAsia="等线" w:cs="Times New Roman" w:hint="eastAsia"/>
          <w:iCs/>
        </w:rPr>
        <w:t xml:space="preserve"> </w:t>
      </w:r>
      <w:r w:rsidR="002612C5">
        <w:rPr>
          <w:rFonts w:eastAsia="等线" w:cs="Times New Roman"/>
          <w:iCs/>
        </w:rPr>
        <w:t xml:space="preserve">and </w:t>
      </w:r>
      <m:oMath>
        <m:d>
          <m:dPr>
            <m:begChr m:val="["/>
            <m:endChr m:val="]"/>
            <m:ctrlPr>
              <w:rPr>
                <w:rFonts w:ascii="Cambria Math" w:eastAsia="等线" w:hAnsi="Cambria Math" w:cs="Times New Roman"/>
                <w:i/>
                <w:iCs/>
              </w:rPr>
            </m:ctrlPr>
          </m:dPr>
          <m:e>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1</m:t>
                </m:r>
              </m:sub>
              <m:sup>
                <m:r>
                  <w:rPr>
                    <w:rFonts w:ascii="Cambria Math" w:eastAsia="等线" w:hAnsi="Cambria Math" w:cs="Times New Roman"/>
                  </w:rPr>
                  <m:t>*</m:t>
                </m:r>
              </m:sup>
            </m:sSubSup>
            <m:r>
              <w:rPr>
                <w:rFonts w:ascii="Cambria Math" w:eastAsia="等线" w:hAnsi="Cambria Math" w:cs="Times New Roman"/>
              </w:rPr>
              <m:t>,</m:t>
            </m:r>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2</m:t>
                </m:r>
              </m:sub>
              <m:sup>
                <m:r>
                  <w:rPr>
                    <w:rFonts w:ascii="Cambria Math" w:eastAsia="等线" w:hAnsi="Cambria Math" w:cs="Times New Roman"/>
                  </w:rPr>
                  <m:t>*</m:t>
                </m:r>
              </m:sup>
            </m:sSubSup>
          </m:e>
        </m:d>
      </m:oMath>
      <w:r w:rsidR="002612C5">
        <w:rPr>
          <w:rFonts w:eastAsia="等线" w:cs="Times New Roman" w:hint="eastAsia"/>
          <w:iCs/>
        </w:rPr>
        <w:t xml:space="preserve"> </w:t>
      </w:r>
      <w:r w:rsidR="002612C5">
        <w:rPr>
          <w:rFonts w:eastAsia="等线" w:cs="Times New Roman"/>
          <w:iCs/>
        </w:rPr>
        <w:t xml:space="preserve">are identical. Third, the empirical type </w:t>
      </w:r>
      <w:r w:rsidR="002612C5" w:rsidRPr="001F1B37">
        <w:rPr>
          <w:rFonts w:eastAsia="等线" w:cs="Times New Roman"/>
          <w:iCs/>
        </w:rPr>
        <w:t>Ⅰ</w:t>
      </w:r>
      <w:r w:rsidR="002612C5">
        <w:rPr>
          <w:rFonts w:eastAsia="等线" w:cs="Times New Roman"/>
          <w:iCs/>
        </w:rPr>
        <w:t xml:space="preserve"> error inflates considerably and increases notably with the maximum sample size when the interval </w:t>
      </w:r>
      <m:oMath>
        <m:d>
          <m:dPr>
            <m:begChr m:val="["/>
            <m:endChr m:val="]"/>
            <m:ctrlPr>
              <w:rPr>
                <w:rFonts w:ascii="Cambria Math" w:eastAsia="等线" w:hAnsi="Cambria Math" w:cs="Times New Roman"/>
                <w:i/>
                <w:iCs/>
              </w:rPr>
            </m:ctrlPr>
          </m:dPr>
          <m:e>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1</m:t>
                </m:r>
              </m:sub>
              <m:sup>
                <m:r>
                  <w:rPr>
                    <w:rFonts w:ascii="Cambria Math" w:eastAsia="等线" w:hAnsi="Cambria Math" w:cs="Times New Roman"/>
                  </w:rPr>
                  <m:t>#</m:t>
                </m:r>
              </m:sup>
            </m:sSubSup>
            <m:r>
              <w:rPr>
                <w:rFonts w:ascii="Cambria Math" w:eastAsia="等线" w:hAnsi="Cambria Math" w:cs="Times New Roman"/>
              </w:rPr>
              <m:t>,</m:t>
            </m:r>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2</m:t>
                </m:r>
              </m:sub>
              <m:sup>
                <m:r>
                  <w:rPr>
                    <w:rFonts w:ascii="Cambria Math" w:eastAsia="等线" w:hAnsi="Cambria Math" w:cs="Times New Roman"/>
                  </w:rPr>
                  <m:t>#</m:t>
                </m:r>
              </m:sup>
            </m:sSubSup>
          </m:e>
        </m:d>
      </m:oMath>
      <w:r w:rsidR="002612C5">
        <w:rPr>
          <w:rFonts w:eastAsia="等线" w:cs="Times New Roman" w:hint="eastAsia"/>
          <w:iCs/>
        </w:rPr>
        <w:t xml:space="preserve"> </w:t>
      </w:r>
      <w:r w:rsidR="002612C5">
        <w:rPr>
          <w:rFonts w:eastAsia="等线" w:cs="Times New Roman"/>
          <w:iCs/>
        </w:rPr>
        <w:t xml:space="preserve">is on the right side of the interval </w:t>
      </w:r>
      <m:oMath>
        <m:d>
          <m:dPr>
            <m:begChr m:val="["/>
            <m:endChr m:val="]"/>
            <m:ctrlPr>
              <w:rPr>
                <w:rFonts w:ascii="Cambria Math" w:eastAsia="等线" w:hAnsi="Cambria Math" w:cs="Times New Roman"/>
                <w:i/>
                <w:iCs/>
              </w:rPr>
            </m:ctrlPr>
          </m:dPr>
          <m:e>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1</m:t>
                </m:r>
              </m:sub>
              <m:sup>
                <m:r>
                  <w:rPr>
                    <w:rFonts w:ascii="Cambria Math" w:eastAsia="等线" w:hAnsi="Cambria Math" w:cs="Times New Roman"/>
                  </w:rPr>
                  <m:t>*</m:t>
                </m:r>
              </m:sup>
            </m:sSubSup>
            <m:r>
              <w:rPr>
                <w:rFonts w:ascii="Cambria Math" w:eastAsia="等线" w:hAnsi="Cambria Math" w:cs="Times New Roman"/>
              </w:rPr>
              <m:t>,</m:t>
            </m:r>
            <m:sSubSup>
              <m:sSubSupPr>
                <m:ctrlPr>
                  <w:rPr>
                    <w:rFonts w:ascii="Cambria Math" w:eastAsia="等线" w:hAnsi="Cambria Math" w:cs="Times New Roman"/>
                    <w:i/>
                    <w:iCs/>
                  </w:rPr>
                </m:ctrlPr>
              </m:sSubSupPr>
              <m:e>
                <m:r>
                  <w:rPr>
                    <w:rFonts w:ascii="Cambria Math" w:eastAsia="等线" w:hAnsi="Cambria Math" w:cs="Times New Roman"/>
                  </w:rPr>
                  <m:t>t</m:t>
                </m:r>
              </m:e>
              <m:sub>
                <m:r>
                  <w:rPr>
                    <w:rFonts w:ascii="Cambria Math" w:eastAsia="等线" w:hAnsi="Cambria Math" w:cs="Times New Roman"/>
                  </w:rPr>
                  <m:t>2</m:t>
                </m:r>
              </m:sub>
              <m:sup>
                <m:r>
                  <w:rPr>
                    <w:rFonts w:ascii="Cambria Math" w:eastAsia="等线" w:hAnsi="Cambria Math" w:cs="Times New Roman"/>
                  </w:rPr>
                  <m:t>*</m:t>
                </m:r>
              </m:sup>
            </m:sSubSup>
          </m:e>
        </m:d>
      </m:oMath>
      <w:r w:rsidR="002612C5">
        <w:rPr>
          <w:rFonts w:eastAsia="等线" w:cs="Times New Roman" w:hint="eastAsia"/>
          <w:iCs/>
        </w:rPr>
        <w:t>.</w:t>
      </w:r>
    </w:p>
    <w:p w14:paraId="66FB4579" w14:textId="77777777" w:rsidR="004F5836" w:rsidRDefault="00144B4A" w:rsidP="004F5836">
      <w:pPr>
        <w:keepNext/>
        <w:jc w:val="center"/>
      </w:pPr>
      <w:r>
        <w:rPr>
          <w:noProof/>
        </w:rPr>
        <w:drawing>
          <wp:inline distT="0" distB="0" distL="0" distR="0" wp14:anchorId="52E3CB77" wp14:editId="3997DE8A">
            <wp:extent cx="5274310" cy="2966085"/>
            <wp:effectExtent l="0" t="0" r="2540" b="5715"/>
            <wp:docPr id="1"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 直方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p>
    <w:p w14:paraId="6982CD37" w14:textId="3E7E24C8" w:rsidR="002A4A8E" w:rsidRDefault="004F5836" w:rsidP="004F5836">
      <w:pPr>
        <w:pStyle w:val="Caption"/>
        <w:jc w:val="center"/>
        <w:rPr>
          <w:rFonts w:ascii="Times New Roman" w:hAnsi="Times New Roman" w:cs="Times New Roman"/>
          <w:b/>
          <w:bCs/>
        </w:rPr>
      </w:pPr>
      <w:r w:rsidRPr="004F5836">
        <w:rPr>
          <w:rFonts w:ascii="Times New Roman" w:hAnsi="Times New Roman" w:cs="Times New Roman"/>
          <w:b/>
          <w:bCs/>
        </w:rPr>
        <w:t xml:space="preserve">Figure </w:t>
      </w:r>
      <w:r w:rsidR="009066C1">
        <w:rPr>
          <w:rFonts w:ascii="Times New Roman" w:hAnsi="Times New Roman" w:cs="Times New Roman" w:hint="eastAsia"/>
          <w:b/>
          <w:bCs/>
        </w:rPr>
        <w:t>S</w:t>
      </w:r>
      <w:r w:rsidR="009066C1">
        <w:rPr>
          <w:rFonts w:ascii="Times New Roman" w:hAnsi="Times New Roman" w:cs="Times New Roman"/>
          <w:b/>
          <w:bCs/>
        </w:rPr>
        <w:t>5</w:t>
      </w:r>
      <w:r w:rsidRPr="004F5836">
        <w:rPr>
          <w:rFonts w:ascii="Times New Roman" w:hAnsi="Times New Roman" w:cs="Times New Roman"/>
          <w:b/>
          <w:bCs/>
        </w:rPr>
        <w:t xml:space="preserve">. The survival functions of the </w:t>
      </w:r>
      <w:r>
        <w:rPr>
          <w:rFonts w:ascii="Times New Roman" w:hAnsi="Times New Roman" w:cs="Times New Roman"/>
          <w:b/>
          <w:bCs/>
        </w:rPr>
        <w:t>control and immunotherapy group under one scenario satisfying the strong null hypothesis.</w:t>
      </w:r>
    </w:p>
    <w:p w14:paraId="68548C96" w14:textId="1730BF9B" w:rsidR="00747342" w:rsidRDefault="007167F5" w:rsidP="0003080C">
      <w:pPr>
        <w:pStyle w:val="Heading2"/>
        <w:rPr>
          <w:rFonts w:eastAsia="宋体" w:cs="Times New Roman"/>
          <w:b w:val="0"/>
          <w:bCs w:val="0"/>
          <w:szCs w:val="24"/>
        </w:rPr>
      </w:pPr>
      <w:r w:rsidRPr="0003080C">
        <w:t xml:space="preserve">C. Boundary validity against the mis-specified </w:t>
      </w:r>
      <w:bookmarkStart w:id="10" w:name="_Hlk114831331"/>
      <w:r w:rsidRPr="0003080C">
        <w:rPr>
          <w:i/>
          <w:iCs/>
        </w:rPr>
        <w:t>S</w:t>
      </w:r>
      <w:r w:rsidRPr="0003080C">
        <w:rPr>
          <w:vertAlign w:val="subscript"/>
        </w:rPr>
        <w:t>0</w:t>
      </w:r>
      <w:r w:rsidRPr="0003080C">
        <w:t>(</w:t>
      </w:r>
      <w:r w:rsidRPr="0003080C">
        <w:rPr>
          <w:i/>
          <w:iCs/>
        </w:rPr>
        <w:t>t</w:t>
      </w:r>
      <w:r w:rsidRPr="0003080C">
        <w:t>)</w:t>
      </w:r>
      <w:bookmarkEnd w:id="10"/>
    </w:p>
    <w:p w14:paraId="44335A86" w14:textId="784F9D26" w:rsidR="007167F5" w:rsidRPr="0003080C" w:rsidRDefault="001F565D" w:rsidP="00747342">
      <w:pPr>
        <w:rPr>
          <w:rFonts w:eastAsia="宋体" w:cs="Times New Roman"/>
          <w:szCs w:val="24"/>
        </w:rPr>
      </w:pPr>
      <w:r w:rsidRPr="0003080C">
        <w:rPr>
          <w:rFonts w:eastAsiaTheme="minorEastAsia"/>
          <w:szCs w:val="24"/>
        </w:rPr>
        <w:tab/>
        <w:t xml:space="preserve">In this section, we evaluated the validity of the group sequential boundaries against the mis-specification of the </w:t>
      </w:r>
      <w:r w:rsidR="00CF4DA3" w:rsidRPr="0003080C">
        <w:rPr>
          <w:rFonts w:eastAsiaTheme="minorEastAsia"/>
          <w:szCs w:val="24"/>
        </w:rPr>
        <w:t xml:space="preserve">survival function of the control group, namely </w:t>
      </w:r>
      <w:r w:rsidR="00CF4DA3" w:rsidRPr="0003080C">
        <w:rPr>
          <w:rFonts w:eastAsiaTheme="minorEastAsia"/>
          <w:i/>
          <w:iCs/>
          <w:szCs w:val="24"/>
        </w:rPr>
        <w:t>S</w:t>
      </w:r>
      <w:r w:rsidR="00CF4DA3" w:rsidRPr="0003080C">
        <w:rPr>
          <w:rFonts w:eastAsiaTheme="minorEastAsia"/>
          <w:szCs w:val="24"/>
          <w:vertAlign w:val="subscript"/>
        </w:rPr>
        <w:t>0</w:t>
      </w:r>
      <w:r w:rsidR="00CF4DA3" w:rsidRPr="0003080C">
        <w:rPr>
          <w:rFonts w:eastAsiaTheme="minorEastAsia" w:hint="eastAsia"/>
          <w:szCs w:val="24"/>
        </w:rPr>
        <w:t>(</w:t>
      </w:r>
      <w:r w:rsidR="00CF4DA3" w:rsidRPr="0003080C">
        <w:rPr>
          <w:rFonts w:eastAsiaTheme="minorEastAsia"/>
          <w:i/>
          <w:iCs/>
          <w:szCs w:val="24"/>
        </w:rPr>
        <w:t>t</w:t>
      </w:r>
      <w:r w:rsidR="00CF4DA3" w:rsidRPr="0003080C">
        <w:rPr>
          <w:rFonts w:eastAsiaTheme="minorEastAsia"/>
          <w:szCs w:val="24"/>
        </w:rPr>
        <w:t xml:space="preserve">), when the </w:t>
      </w:r>
      <w:r w:rsidR="00F6466F" w:rsidRPr="0003080C">
        <w:rPr>
          <w:rFonts w:eastAsiaTheme="minorEastAsia"/>
          <w:szCs w:val="24"/>
        </w:rPr>
        <w:t>calendar-driven and event-driven approaches were a</w:t>
      </w:r>
      <w:r w:rsidR="00F12C7B" w:rsidRPr="0003080C">
        <w:rPr>
          <w:rFonts w:eastAsiaTheme="minorEastAsia"/>
          <w:szCs w:val="24"/>
        </w:rPr>
        <w:t>pplied</w:t>
      </w:r>
      <w:r w:rsidR="00F6466F" w:rsidRPr="0003080C">
        <w:rPr>
          <w:rFonts w:eastAsiaTheme="minorEastAsia"/>
          <w:szCs w:val="24"/>
        </w:rPr>
        <w:t xml:space="preserve">, respectively. </w:t>
      </w:r>
      <w:r w:rsidR="00F12C7B" w:rsidRPr="0003080C">
        <w:rPr>
          <w:rFonts w:eastAsiaTheme="minorEastAsia"/>
          <w:szCs w:val="24"/>
        </w:rPr>
        <w:t>Concretely,</w:t>
      </w:r>
      <w:r w:rsidR="004D7A63" w:rsidRPr="0003080C">
        <w:rPr>
          <w:rFonts w:eastAsiaTheme="minorEastAsia"/>
          <w:szCs w:val="24"/>
        </w:rPr>
        <w:t xml:space="preserve"> </w:t>
      </w:r>
      <w:r w:rsidR="00D713C8" w:rsidRPr="0003080C">
        <w:rPr>
          <w:rFonts w:eastAsiaTheme="minorEastAsia"/>
          <w:szCs w:val="24"/>
        </w:rPr>
        <w:t xml:space="preserve">we </w:t>
      </w:r>
      <w:r w:rsidR="00B87BDB" w:rsidRPr="0003080C">
        <w:rPr>
          <w:rFonts w:eastAsiaTheme="minorEastAsia"/>
          <w:szCs w:val="24"/>
        </w:rPr>
        <w:t>first determined the group sequential boundaries</w:t>
      </w:r>
      <w:r w:rsidR="00864ADF">
        <w:rPr>
          <w:rFonts w:eastAsiaTheme="minorEastAsia"/>
          <w:szCs w:val="24"/>
        </w:rPr>
        <w:t xml:space="preserve"> using the calendar-driven approach proposed in Section 3.2</w:t>
      </w:r>
      <w:r w:rsidR="00B87BDB" w:rsidRPr="0003080C">
        <w:rPr>
          <w:rFonts w:eastAsiaTheme="minorEastAsia"/>
          <w:szCs w:val="24"/>
        </w:rPr>
        <w:t xml:space="preserve"> under a given specification of </w:t>
      </w:r>
      <w:r w:rsidR="00B87BDB" w:rsidRPr="0003080C">
        <w:rPr>
          <w:rFonts w:eastAsiaTheme="minorEastAsia"/>
          <w:i/>
          <w:iCs/>
          <w:szCs w:val="24"/>
        </w:rPr>
        <w:t>S</w:t>
      </w:r>
      <w:r w:rsidR="00B87BDB" w:rsidRPr="0003080C">
        <w:rPr>
          <w:rFonts w:eastAsiaTheme="minorEastAsia"/>
          <w:szCs w:val="24"/>
          <w:vertAlign w:val="subscript"/>
        </w:rPr>
        <w:t>0</w:t>
      </w:r>
      <w:r w:rsidR="00B87BDB" w:rsidRPr="0003080C">
        <w:rPr>
          <w:rFonts w:eastAsiaTheme="minorEastAsia" w:hint="eastAsia"/>
          <w:szCs w:val="24"/>
        </w:rPr>
        <w:t>(</w:t>
      </w:r>
      <w:r w:rsidR="00B87BDB" w:rsidRPr="0003080C">
        <w:rPr>
          <w:rFonts w:eastAsiaTheme="minorEastAsia"/>
          <w:i/>
          <w:iCs/>
          <w:szCs w:val="24"/>
        </w:rPr>
        <w:t>t</w:t>
      </w:r>
      <w:r w:rsidR="00B87BDB" w:rsidRPr="0003080C">
        <w:rPr>
          <w:rFonts w:eastAsiaTheme="minorEastAsia"/>
          <w:szCs w:val="24"/>
        </w:rPr>
        <w:t>)</w:t>
      </w:r>
      <w:r w:rsidR="00437D51">
        <w:rPr>
          <w:rFonts w:eastAsiaTheme="minorEastAsia"/>
          <w:szCs w:val="24"/>
        </w:rPr>
        <w:t xml:space="preserve"> along with the numbers of events occurring by the end of </w:t>
      </w:r>
      <w:r w:rsidR="000A18D9">
        <w:rPr>
          <w:rFonts w:eastAsiaTheme="minorEastAsia"/>
          <w:szCs w:val="24"/>
        </w:rPr>
        <w:t>every</w:t>
      </w:r>
      <w:r w:rsidR="00437D51">
        <w:rPr>
          <w:rFonts w:eastAsiaTheme="minorEastAsia"/>
          <w:szCs w:val="24"/>
        </w:rPr>
        <w:t xml:space="preserve"> analysis. T</w:t>
      </w:r>
      <w:r w:rsidR="001514C2" w:rsidRPr="0003080C">
        <w:rPr>
          <w:rFonts w:eastAsiaTheme="minorEastAsia"/>
          <w:szCs w:val="24"/>
        </w:rPr>
        <w:t>hen</w:t>
      </w:r>
      <w:r w:rsidR="00437D51">
        <w:rPr>
          <w:rFonts w:eastAsiaTheme="minorEastAsia"/>
          <w:szCs w:val="24"/>
        </w:rPr>
        <w:t>, we</w:t>
      </w:r>
      <w:r w:rsidR="001514C2" w:rsidRPr="0003080C">
        <w:rPr>
          <w:rFonts w:eastAsiaTheme="minorEastAsia"/>
          <w:szCs w:val="24"/>
        </w:rPr>
        <w:t xml:space="preserve"> calculated the empirical type </w:t>
      </w:r>
      <w:r w:rsidR="001514C2" w:rsidRPr="0003080C">
        <w:rPr>
          <w:rFonts w:eastAsia="等线" w:cs="Times New Roman"/>
          <w:szCs w:val="24"/>
        </w:rPr>
        <w:t>Ⅰ error rates under the</w:t>
      </w:r>
      <w:r w:rsidR="00832278">
        <w:rPr>
          <w:rFonts w:eastAsia="等线" w:cs="Times New Roman"/>
          <w:szCs w:val="24"/>
        </w:rPr>
        <w:t xml:space="preserve"> weak</w:t>
      </w:r>
      <w:r w:rsidR="001514C2" w:rsidRPr="0003080C">
        <w:rPr>
          <w:rFonts w:eastAsia="等线" w:cs="Times New Roman"/>
          <w:szCs w:val="24"/>
        </w:rPr>
        <w:t xml:space="preserve"> null hypothesis </w:t>
      </w:r>
      <w:r w:rsidR="00FA046C">
        <w:rPr>
          <w:rFonts w:eastAsia="等线" w:cs="Times New Roman"/>
          <w:szCs w:val="24"/>
        </w:rPr>
        <w:t>using</w:t>
      </w:r>
      <w:r w:rsidR="001514C2" w:rsidRPr="0003080C">
        <w:rPr>
          <w:rFonts w:eastAsia="等线" w:cs="Times New Roman"/>
          <w:szCs w:val="24"/>
        </w:rPr>
        <w:t xml:space="preserve"> the Monte Carlo simulation procedures </w:t>
      </w:r>
      <w:r w:rsidR="002469A8">
        <w:rPr>
          <w:rFonts w:eastAsia="等线" w:cs="Times New Roman"/>
          <w:szCs w:val="24"/>
        </w:rPr>
        <w:t>that</w:t>
      </w:r>
      <w:r w:rsidR="00BF666F">
        <w:rPr>
          <w:rFonts w:eastAsia="等线" w:cs="Times New Roman"/>
          <w:szCs w:val="24"/>
        </w:rPr>
        <w:t xml:space="preserve"> </w:t>
      </w:r>
      <w:r w:rsidR="001514C2" w:rsidRPr="0003080C">
        <w:rPr>
          <w:rFonts w:eastAsia="等线" w:cs="Times New Roman"/>
          <w:szCs w:val="24"/>
        </w:rPr>
        <w:t>us</w:t>
      </w:r>
      <w:r w:rsidR="00BF666F">
        <w:rPr>
          <w:rFonts w:eastAsia="等线" w:cs="Times New Roman"/>
          <w:szCs w:val="24"/>
        </w:rPr>
        <w:t>e</w:t>
      </w:r>
      <w:r w:rsidR="002469A8">
        <w:rPr>
          <w:rFonts w:eastAsia="等线" w:cs="Times New Roman"/>
          <w:szCs w:val="24"/>
        </w:rPr>
        <w:t>d</w:t>
      </w:r>
      <w:r w:rsidR="001514C2" w:rsidRPr="0003080C">
        <w:rPr>
          <w:rFonts w:eastAsia="等线" w:cs="Times New Roman"/>
          <w:szCs w:val="24"/>
        </w:rPr>
        <w:t xml:space="preserve"> calendar-driven and event-driven approaches</w:t>
      </w:r>
      <w:r w:rsidR="00643250">
        <w:rPr>
          <w:rFonts w:eastAsia="等线" w:cs="Times New Roman"/>
          <w:szCs w:val="24"/>
        </w:rPr>
        <w:t>,</w:t>
      </w:r>
      <w:r w:rsidR="001514C2" w:rsidRPr="0003080C">
        <w:rPr>
          <w:rFonts w:eastAsia="等线" w:cs="Times New Roman"/>
          <w:szCs w:val="24"/>
        </w:rPr>
        <w:t xml:space="preserve"> respectivel</w:t>
      </w:r>
      <w:r w:rsidR="00E16E00">
        <w:rPr>
          <w:rFonts w:eastAsia="等线" w:cs="Times New Roman"/>
          <w:szCs w:val="24"/>
        </w:rPr>
        <w:t xml:space="preserve">y, </w:t>
      </w:r>
      <w:r w:rsidR="001514C2" w:rsidRPr="0003080C">
        <w:rPr>
          <w:rFonts w:eastAsia="等线" w:cs="Times New Roman"/>
          <w:szCs w:val="24"/>
        </w:rPr>
        <w:t>when parameters</w:t>
      </w:r>
      <w:r w:rsidR="002249DA" w:rsidRPr="0003080C">
        <w:rPr>
          <w:rFonts w:eastAsia="等线" w:cs="Times New Roman"/>
          <w:szCs w:val="24"/>
        </w:rPr>
        <w:t xml:space="preserve"> </w:t>
      </w:r>
      <w:r w:rsidR="002249DA" w:rsidRPr="0003080C">
        <w:rPr>
          <w:rFonts w:eastAsia="等线" w:cs="Times New Roman"/>
          <w:i/>
          <w:iCs/>
          <w:szCs w:val="24"/>
        </w:rPr>
        <w:t>k</w:t>
      </w:r>
      <w:r w:rsidR="002249DA" w:rsidRPr="0003080C">
        <w:rPr>
          <w:rFonts w:eastAsia="等线" w:cs="Times New Roman"/>
          <w:szCs w:val="24"/>
        </w:rPr>
        <w:t xml:space="preserve"> and </w:t>
      </w:r>
      <w:r w:rsidR="002249DA" w:rsidRPr="0003080C">
        <w:rPr>
          <w:rFonts w:eastAsia="等线" w:cs="Times New Roman"/>
          <w:i/>
          <w:iCs/>
          <w:szCs w:val="24"/>
        </w:rPr>
        <w:t>h</w:t>
      </w:r>
      <w:r w:rsidR="002249DA" w:rsidRPr="0003080C">
        <w:rPr>
          <w:rFonts w:eastAsia="等线" w:cs="Times New Roman"/>
          <w:szCs w:val="24"/>
          <w:vertAlign w:val="subscript"/>
        </w:rPr>
        <w:t>0</w:t>
      </w:r>
      <w:r w:rsidR="001514C2" w:rsidRPr="0003080C">
        <w:rPr>
          <w:rFonts w:eastAsia="等线" w:cs="Times New Roman"/>
          <w:szCs w:val="24"/>
        </w:rPr>
        <w:t xml:space="preserve"> of </w:t>
      </w:r>
      <w:r w:rsidR="001514C2" w:rsidRPr="0003080C">
        <w:rPr>
          <w:rFonts w:eastAsia="等线" w:cs="Times New Roman"/>
          <w:i/>
          <w:iCs/>
          <w:szCs w:val="24"/>
        </w:rPr>
        <w:t>S</w:t>
      </w:r>
      <w:r w:rsidR="001514C2" w:rsidRPr="0003080C">
        <w:rPr>
          <w:rFonts w:eastAsia="等线" w:cs="Times New Roman"/>
          <w:szCs w:val="24"/>
          <w:vertAlign w:val="subscript"/>
        </w:rPr>
        <w:t>0</w:t>
      </w:r>
      <w:r w:rsidR="001514C2" w:rsidRPr="0003080C">
        <w:rPr>
          <w:rFonts w:eastAsia="等线" w:cs="Times New Roman"/>
          <w:szCs w:val="24"/>
        </w:rPr>
        <w:t>(</w:t>
      </w:r>
      <w:r w:rsidR="001514C2" w:rsidRPr="0003080C">
        <w:rPr>
          <w:rFonts w:eastAsia="等线" w:cs="Times New Roman"/>
          <w:i/>
          <w:iCs/>
          <w:szCs w:val="24"/>
        </w:rPr>
        <w:t>t</w:t>
      </w:r>
      <w:r w:rsidR="001514C2" w:rsidRPr="0003080C">
        <w:rPr>
          <w:rFonts w:eastAsia="等线" w:cs="Times New Roman"/>
          <w:szCs w:val="24"/>
        </w:rPr>
        <w:t>)</w:t>
      </w:r>
      <w:r w:rsidR="002249DA" w:rsidRPr="0003080C">
        <w:rPr>
          <w:rFonts w:eastAsia="等线" w:cs="Times New Roman"/>
          <w:szCs w:val="24"/>
        </w:rPr>
        <w:t xml:space="preserve"> were mis-specified. </w:t>
      </w:r>
      <w:r w:rsidR="003E315C">
        <w:rPr>
          <w:rFonts w:eastAsia="等线" w:cs="Times New Roman"/>
          <w:szCs w:val="24"/>
        </w:rPr>
        <w:t>Finally, t</w:t>
      </w:r>
      <w:r w:rsidR="00FF64C7" w:rsidRPr="0003080C">
        <w:rPr>
          <w:rFonts w:eastAsia="等线" w:cs="Times New Roman"/>
          <w:szCs w:val="24"/>
        </w:rPr>
        <w:t xml:space="preserve">he </w:t>
      </w:r>
      <w:r w:rsidR="00880094" w:rsidRPr="0003080C">
        <w:rPr>
          <w:rFonts w:eastAsia="等线" w:cs="Times New Roman"/>
          <w:szCs w:val="24"/>
        </w:rPr>
        <w:t xml:space="preserve">validity evaluation </w:t>
      </w:r>
      <w:r w:rsidR="0038796F" w:rsidRPr="0003080C">
        <w:rPr>
          <w:rFonts w:eastAsia="等线" w:cs="Times New Roman"/>
          <w:szCs w:val="24"/>
        </w:rPr>
        <w:t>when</w:t>
      </w:r>
      <w:r w:rsidR="00A20BE7" w:rsidRPr="0003080C">
        <w:rPr>
          <w:rFonts w:eastAsia="等线" w:cs="Times New Roman"/>
          <w:szCs w:val="24"/>
        </w:rPr>
        <w:t xml:space="preserve"> </w:t>
      </w:r>
      <w:r w:rsidR="00A20BE7" w:rsidRPr="0003080C">
        <w:rPr>
          <w:i/>
          <w:iCs/>
          <w:szCs w:val="24"/>
        </w:rPr>
        <w:t>S</w:t>
      </w:r>
      <w:r w:rsidR="00A20BE7" w:rsidRPr="0003080C">
        <w:rPr>
          <w:szCs w:val="24"/>
          <w:vertAlign w:val="subscript"/>
        </w:rPr>
        <w:t>0</w:t>
      </w:r>
      <w:r w:rsidR="00A20BE7" w:rsidRPr="0003080C">
        <w:rPr>
          <w:szCs w:val="24"/>
        </w:rPr>
        <w:t>(</w:t>
      </w:r>
      <w:r w:rsidR="00A20BE7" w:rsidRPr="0003080C">
        <w:rPr>
          <w:i/>
          <w:iCs/>
          <w:szCs w:val="24"/>
        </w:rPr>
        <w:t>t</w:t>
      </w:r>
      <w:r w:rsidR="00A20BE7" w:rsidRPr="0003080C">
        <w:rPr>
          <w:rFonts w:eastAsia="宋体" w:cs="Times New Roman"/>
          <w:szCs w:val="24"/>
        </w:rPr>
        <w:t>)</w:t>
      </w:r>
      <w:r w:rsidR="0038796F" w:rsidRPr="0003080C">
        <w:rPr>
          <w:rFonts w:eastAsia="宋体" w:cs="Times New Roman"/>
          <w:szCs w:val="24"/>
        </w:rPr>
        <w:t xml:space="preserve"> was mis-specified</w:t>
      </w:r>
      <w:r w:rsidR="00A6403A" w:rsidRPr="0003080C">
        <w:rPr>
          <w:rFonts w:eastAsia="宋体" w:cs="Times New Roman"/>
          <w:szCs w:val="24"/>
        </w:rPr>
        <w:t xml:space="preserve"> was conducted by comparing the empirical overall type </w:t>
      </w:r>
      <w:r w:rsidR="00A6403A" w:rsidRPr="0003080C">
        <w:rPr>
          <w:rFonts w:eastAsia="等线" w:cs="Times New Roman"/>
          <w:szCs w:val="24"/>
        </w:rPr>
        <w:t xml:space="preserve">Ⅰ error rates against the significance level and comparing the ratio of </w:t>
      </w:r>
      <w:r w:rsidR="003435C8" w:rsidRPr="0003080C">
        <w:rPr>
          <w:rFonts w:eastAsia="等线" w:cs="Times New Roman"/>
          <w:szCs w:val="24"/>
        </w:rPr>
        <w:t>the stepwise</w:t>
      </w:r>
      <w:r w:rsidR="003435C8" w:rsidRPr="0003080C">
        <w:rPr>
          <w:rFonts w:eastAsia="宋体" w:cs="Times New Roman"/>
          <w:szCs w:val="24"/>
        </w:rPr>
        <w:t xml:space="preserve"> type </w:t>
      </w:r>
      <w:r w:rsidR="003435C8" w:rsidRPr="0003080C">
        <w:rPr>
          <w:rFonts w:eastAsia="等线" w:cs="Times New Roman"/>
          <w:szCs w:val="24"/>
        </w:rPr>
        <w:t xml:space="preserve">Ⅰ error rates </w:t>
      </w:r>
      <w:r w:rsidR="000839F8" w:rsidRPr="0003080C">
        <w:rPr>
          <w:rFonts w:eastAsia="等线" w:cs="Times New Roman"/>
          <w:szCs w:val="24"/>
        </w:rPr>
        <w:t>in the interim and final analyses against the specified spending ratio of the significance levels</w:t>
      </w:r>
      <w:r w:rsidR="0038796F" w:rsidRPr="0003080C">
        <w:rPr>
          <w:rFonts w:eastAsia="宋体" w:cs="Times New Roman"/>
          <w:szCs w:val="24"/>
        </w:rPr>
        <w:t>.</w:t>
      </w:r>
    </w:p>
    <w:p w14:paraId="45D64664" w14:textId="28C40983" w:rsidR="00126BBD" w:rsidRPr="0003080C" w:rsidRDefault="004A0AE9" w:rsidP="00C350E9">
      <w:pPr>
        <w:spacing w:afterLines="50" w:after="120"/>
        <w:rPr>
          <w:rFonts w:eastAsiaTheme="minorEastAsia" w:cs="Times New Roman"/>
          <w:spacing w:val="-5"/>
          <w:szCs w:val="24"/>
        </w:rPr>
      </w:pPr>
      <w:r w:rsidRPr="0003080C">
        <w:rPr>
          <w:rFonts w:eastAsia="宋体" w:cs="Times New Roman"/>
          <w:szCs w:val="24"/>
        </w:rPr>
        <w:tab/>
      </w:r>
      <w:r w:rsidR="006C1B08" w:rsidRPr="0003080C">
        <w:rPr>
          <w:rFonts w:eastAsia="宋体" w:cs="Times New Roman"/>
          <w:szCs w:val="24"/>
        </w:rPr>
        <w:t xml:space="preserve">The </w:t>
      </w:r>
      <w:r w:rsidR="009A63EF" w:rsidRPr="0003080C">
        <w:rPr>
          <w:rFonts w:eastAsia="宋体" w:cs="Times New Roman"/>
          <w:szCs w:val="24"/>
        </w:rPr>
        <w:t>related</w:t>
      </w:r>
      <w:r w:rsidR="006C1B08" w:rsidRPr="0003080C">
        <w:rPr>
          <w:rFonts w:eastAsia="宋体" w:cs="Times New Roman"/>
          <w:szCs w:val="24"/>
        </w:rPr>
        <w:t xml:space="preserve"> simulation scenarios were </w:t>
      </w:r>
      <w:r w:rsidR="009A63EF" w:rsidRPr="0003080C">
        <w:rPr>
          <w:rFonts w:eastAsia="宋体" w:cs="Times New Roman"/>
          <w:szCs w:val="24"/>
        </w:rPr>
        <w:t>set</w:t>
      </w:r>
      <w:r w:rsidR="006C1B08" w:rsidRPr="0003080C">
        <w:rPr>
          <w:rFonts w:eastAsia="宋体" w:cs="Times New Roman"/>
          <w:szCs w:val="24"/>
        </w:rPr>
        <w:t xml:space="preserve"> as follows. </w:t>
      </w:r>
      <w:r w:rsidR="009A63EF" w:rsidRPr="0003080C">
        <w:rPr>
          <w:rFonts w:cs="Times New Roman"/>
          <w:spacing w:val="-2"/>
          <w:szCs w:val="24"/>
        </w:rPr>
        <w:t>The</w:t>
      </w:r>
      <w:r w:rsidR="009A63EF" w:rsidRPr="0003080C">
        <w:rPr>
          <w:rFonts w:cs="Times New Roman"/>
          <w:spacing w:val="-4"/>
          <w:szCs w:val="24"/>
        </w:rPr>
        <w:t xml:space="preserve"> </w:t>
      </w:r>
      <w:r w:rsidR="009A63EF" w:rsidRPr="0003080C">
        <w:rPr>
          <w:rFonts w:cs="Times New Roman"/>
          <w:spacing w:val="-2"/>
          <w:szCs w:val="24"/>
        </w:rPr>
        <w:t>recruitment</w:t>
      </w:r>
      <w:r w:rsidR="009A63EF" w:rsidRPr="0003080C">
        <w:rPr>
          <w:rFonts w:cs="Times New Roman"/>
          <w:spacing w:val="-4"/>
          <w:szCs w:val="24"/>
        </w:rPr>
        <w:t xml:space="preserve"> </w:t>
      </w:r>
      <w:r w:rsidR="009A63EF" w:rsidRPr="0003080C">
        <w:rPr>
          <w:rFonts w:cs="Times New Roman"/>
          <w:spacing w:val="-2"/>
          <w:szCs w:val="24"/>
        </w:rPr>
        <w:t>of</w:t>
      </w:r>
      <w:r w:rsidR="009A63EF" w:rsidRPr="0003080C">
        <w:rPr>
          <w:rFonts w:cs="Times New Roman"/>
          <w:spacing w:val="-4"/>
          <w:szCs w:val="24"/>
        </w:rPr>
        <w:t xml:space="preserve"> </w:t>
      </w:r>
      <w:r w:rsidR="009A63EF" w:rsidRPr="0003080C">
        <w:rPr>
          <w:rFonts w:cs="Times New Roman"/>
          <w:spacing w:val="-2"/>
          <w:szCs w:val="24"/>
        </w:rPr>
        <w:t>patients</w:t>
      </w:r>
      <w:r w:rsidR="009A63EF" w:rsidRPr="0003080C">
        <w:rPr>
          <w:rFonts w:cs="Times New Roman"/>
          <w:spacing w:val="-4"/>
          <w:szCs w:val="24"/>
        </w:rPr>
        <w:t xml:space="preserve"> </w:t>
      </w:r>
      <w:r w:rsidR="009A63EF" w:rsidRPr="0003080C">
        <w:rPr>
          <w:rFonts w:cs="Times New Roman"/>
          <w:spacing w:val="-2"/>
          <w:szCs w:val="24"/>
        </w:rPr>
        <w:t xml:space="preserve">was planned to last for 24 months, </w:t>
      </w:r>
      <w:r w:rsidR="00746324" w:rsidRPr="0003080C">
        <w:rPr>
          <w:rFonts w:cs="Times New Roman"/>
          <w:spacing w:val="-2"/>
          <w:szCs w:val="24"/>
        </w:rPr>
        <w:t>while</w:t>
      </w:r>
      <w:r w:rsidR="009A63EF" w:rsidRPr="0003080C">
        <w:rPr>
          <w:rFonts w:cs="Times New Roman"/>
          <w:spacing w:val="-2"/>
          <w:szCs w:val="24"/>
        </w:rPr>
        <w:t xml:space="preserve"> the interim and ﬁnal analyses were</w:t>
      </w:r>
      <w:r w:rsidR="009A63EF" w:rsidRPr="0003080C">
        <w:rPr>
          <w:rFonts w:cs="Times New Roman"/>
          <w:szCs w:val="24"/>
        </w:rPr>
        <w:t xml:space="preserve"> </w:t>
      </w:r>
      <w:r w:rsidR="009A63EF" w:rsidRPr="0003080C">
        <w:rPr>
          <w:rFonts w:cs="Times New Roman"/>
          <w:spacing w:val="-4"/>
          <w:szCs w:val="24"/>
        </w:rPr>
        <w:t>scheduled</w:t>
      </w:r>
      <w:r w:rsidR="009A63EF" w:rsidRPr="0003080C">
        <w:rPr>
          <w:rFonts w:cs="Times New Roman"/>
          <w:spacing w:val="-8"/>
          <w:szCs w:val="24"/>
        </w:rPr>
        <w:t xml:space="preserve"> </w:t>
      </w:r>
      <w:r w:rsidR="009A63EF" w:rsidRPr="0003080C">
        <w:rPr>
          <w:rFonts w:cs="Times New Roman"/>
          <w:spacing w:val="-4"/>
          <w:szCs w:val="24"/>
        </w:rPr>
        <w:t>at</w:t>
      </w:r>
      <w:r w:rsidR="009A63EF" w:rsidRPr="0003080C">
        <w:rPr>
          <w:rFonts w:cs="Times New Roman"/>
          <w:spacing w:val="-8"/>
          <w:szCs w:val="24"/>
        </w:rPr>
        <w:t xml:space="preserve"> </w:t>
      </w:r>
      <w:r w:rsidR="009A63EF" w:rsidRPr="0003080C">
        <w:rPr>
          <w:rFonts w:cs="Times New Roman"/>
          <w:spacing w:val="-4"/>
          <w:szCs w:val="24"/>
        </w:rPr>
        <w:t>the</w:t>
      </w:r>
      <w:r w:rsidR="009A63EF" w:rsidRPr="0003080C">
        <w:rPr>
          <w:rFonts w:cs="Times New Roman"/>
          <w:spacing w:val="-8"/>
          <w:szCs w:val="24"/>
        </w:rPr>
        <w:t xml:space="preserve"> 36</w:t>
      </w:r>
      <w:r w:rsidR="009A63EF" w:rsidRPr="0003080C">
        <w:rPr>
          <w:rFonts w:cs="Times New Roman"/>
          <w:spacing w:val="-8"/>
          <w:szCs w:val="24"/>
          <w:vertAlign w:val="superscript"/>
        </w:rPr>
        <w:t>th</w:t>
      </w:r>
      <w:r w:rsidR="009A63EF" w:rsidRPr="0003080C">
        <w:rPr>
          <w:rFonts w:cs="Times New Roman"/>
          <w:spacing w:val="-8"/>
          <w:szCs w:val="24"/>
        </w:rPr>
        <w:t xml:space="preserve"> </w:t>
      </w:r>
      <w:r w:rsidR="009A63EF" w:rsidRPr="0003080C">
        <w:rPr>
          <w:rFonts w:cs="Times New Roman"/>
          <w:spacing w:val="-4"/>
          <w:szCs w:val="24"/>
        </w:rPr>
        <w:t>and</w:t>
      </w:r>
      <w:r w:rsidR="009A63EF" w:rsidRPr="0003080C">
        <w:rPr>
          <w:rFonts w:cs="Times New Roman"/>
          <w:spacing w:val="-8"/>
          <w:szCs w:val="24"/>
        </w:rPr>
        <w:t xml:space="preserve"> 60</w:t>
      </w:r>
      <w:r w:rsidR="009A63EF" w:rsidRPr="0003080C">
        <w:rPr>
          <w:rFonts w:cs="Times New Roman"/>
          <w:spacing w:val="-8"/>
          <w:szCs w:val="24"/>
          <w:vertAlign w:val="superscript"/>
        </w:rPr>
        <w:t xml:space="preserve"> th</w:t>
      </w:r>
      <w:r w:rsidR="009A63EF" w:rsidRPr="0003080C">
        <w:rPr>
          <w:rFonts w:cs="Times New Roman"/>
          <w:spacing w:val="-8"/>
          <w:szCs w:val="24"/>
        </w:rPr>
        <w:t xml:space="preserve"> </w:t>
      </w:r>
      <w:r w:rsidR="009A63EF" w:rsidRPr="0003080C">
        <w:rPr>
          <w:rFonts w:cs="Times New Roman"/>
          <w:spacing w:val="-4"/>
          <w:szCs w:val="24"/>
        </w:rPr>
        <w:t>months</w:t>
      </w:r>
      <w:r w:rsidR="009A63EF" w:rsidRPr="0003080C">
        <w:rPr>
          <w:rFonts w:cs="Times New Roman"/>
          <w:spacing w:val="-8"/>
          <w:szCs w:val="24"/>
        </w:rPr>
        <w:t xml:space="preserve">, </w:t>
      </w:r>
      <w:r w:rsidR="009A63EF" w:rsidRPr="0003080C">
        <w:rPr>
          <w:rFonts w:cs="Times New Roman"/>
          <w:spacing w:val="-4"/>
          <w:szCs w:val="24"/>
        </w:rPr>
        <w:t>respectively</w:t>
      </w:r>
      <w:r w:rsidR="009A63EF" w:rsidRPr="0003080C">
        <w:rPr>
          <w:rFonts w:cs="Times New Roman"/>
          <w:spacing w:val="-8"/>
          <w:szCs w:val="24"/>
        </w:rPr>
        <w:t xml:space="preserve">. </w:t>
      </w:r>
      <w:r w:rsidR="009A63EF" w:rsidRPr="0003080C">
        <w:rPr>
          <w:rFonts w:cs="Times New Roman"/>
          <w:spacing w:val="-4"/>
          <w:szCs w:val="24"/>
        </w:rPr>
        <w:t>The</w:t>
      </w:r>
      <w:r w:rsidR="009A63EF" w:rsidRPr="0003080C">
        <w:rPr>
          <w:rFonts w:cs="Times New Roman"/>
          <w:spacing w:val="-5"/>
          <w:szCs w:val="24"/>
        </w:rPr>
        <w:t xml:space="preserve"> </w:t>
      </w:r>
      <w:r w:rsidR="009A63EF" w:rsidRPr="0003080C">
        <w:rPr>
          <w:rFonts w:cs="Times New Roman"/>
          <w:spacing w:val="-4"/>
          <w:szCs w:val="24"/>
        </w:rPr>
        <w:t>Markov chain parameters were set as</w:t>
      </w:r>
      <w:r w:rsidR="009A63EF" w:rsidRPr="0003080C">
        <w:rPr>
          <w:rFonts w:cs="Times New Roman"/>
          <w:szCs w:val="24"/>
        </w:rPr>
        <w:t xml:space="preserve"> </w:t>
      </w:r>
      <m:oMath>
        <m:r>
          <w:rPr>
            <w:rFonts w:ascii="Cambria Math" w:hAnsi="Cambria Math" w:cs="Times New Roman"/>
            <w:szCs w:val="24"/>
          </w:rPr>
          <m:t>ε=0.1</m:t>
        </m:r>
      </m:oMath>
      <w:r w:rsidR="009A63EF" w:rsidRPr="0003080C">
        <w:rPr>
          <w:rFonts w:cs="Times New Roman"/>
          <w:spacing w:val="-6"/>
          <w:szCs w:val="24"/>
        </w:rPr>
        <w:t xml:space="preserve"> </w:t>
      </w:r>
      <w:r w:rsidR="009A63EF" w:rsidRPr="0003080C">
        <w:rPr>
          <w:rFonts w:cs="Times New Roman"/>
          <w:spacing w:val="-3"/>
          <w:szCs w:val="24"/>
        </w:rPr>
        <w:t>and</w:t>
      </w:r>
      <w:r w:rsidR="009A63EF" w:rsidRPr="0003080C">
        <w:rPr>
          <w:rFonts w:cs="Times New Roman"/>
          <w:spacing w:val="-6"/>
          <w:szCs w:val="24"/>
        </w:rPr>
        <w:t xml:space="preserve"> </w:t>
      </w:r>
      <m:oMath>
        <m:r>
          <w:rPr>
            <w:rFonts w:ascii="Cambria Math" w:hAnsi="Cambria Math" w:cs="Times New Roman"/>
            <w:spacing w:val="-6"/>
            <w:szCs w:val="24"/>
          </w:rPr>
          <m:t>b=10</m:t>
        </m:r>
      </m:oMath>
      <w:r w:rsidR="009A63EF" w:rsidRPr="0003080C">
        <w:rPr>
          <w:rFonts w:cs="Times New Roman"/>
          <w:spacing w:val="-6"/>
          <w:szCs w:val="24"/>
        </w:rPr>
        <w:t xml:space="preserve">. </w:t>
      </w:r>
      <w:r w:rsidR="009A63EF" w:rsidRPr="0003080C">
        <w:rPr>
          <w:rFonts w:cs="Times New Roman"/>
          <w:spacing w:val="-3"/>
          <w:szCs w:val="24"/>
        </w:rPr>
        <w:t>The</w:t>
      </w:r>
      <w:r w:rsidR="009A63EF" w:rsidRPr="0003080C">
        <w:rPr>
          <w:rFonts w:cs="Times New Roman"/>
          <w:spacing w:val="-6"/>
          <w:szCs w:val="24"/>
        </w:rPr>
        <w:t xml:space="preserve"> </w:t>
      </w:r>
      <w:r w:rsidR="009A63EF" w:rsidRPr="0003080C">
        <w:rPr>
          <w:rFonts w:cs="Times New Roman"/>
          <w:spacing w:val="-3"/>
          <w:szCs w:val="24"/>
        </w:rPr>
        <w:t>loss</w:t>
      </w:r>
      <w:r w:rsidR="009A63EF" w:rsidRPr="0003080C">
        <w:rPr>
          <w:rFonts w:cs="Times New Roman"/>
          <w:spacing w:val="-6"/>
          <w:szCs w:val="24"/>
        </w:rPr>
        <w:t>-</w:t>
      </w:r>
      <w:r w:rsidR="009A63EF" w:rsidRPr="0003080C">
        <w:rPr>
          <w:rFonts w:cs="Times New Roman"/>
          <w:spacing w:val="-3"/>
          <w:szCs w:val="24"/>
        </w:rPr>
        <w:t>to</w:t>
      </w:r>
      <w:r w:rsidR="009A63EF" w:rsidRPr="0003080C">
        <w:rPr>
          <w:rFonts w:cs="Times New Roman"/>
          <w:spacing w:val="-6"/>
          <w:szCs w:val="24"/>
        </w:rPr>
        <w:t>-</w:t>
      </w:r>
      <w:r w:rsidR="009A63EF" w:rsidRPr="0003080C">
        <w:rPr>
          <w:rFonts w:cs="Times New Roman"/>
          <w:spacing w:val="-3"/>
          <w:szCs w:val="24"/>
        </w:rPr>
        <w:t>follow</w:t>
      </w:r>
      <w:r w:rsidR="009A63EF" w:rsidRPr="0003080C">
        <w:rPr>
          <w:rFonts w:cs="Times New Roman"/>
          <w:spacing w:val="-6"/>
          <w:szCs w:val="24"/>
        </w:rPr>
        <w:t>-</w:t>
      </w:r>
      <w:r w:rsidR="009A63EF" w:rsidRPr="0003080C">
        <w:rPr>
          <w:rFonts w:cs="Times New Roman"/>
          <w:spacing w:val="-3"/>
          <w:szCs w:val="24"/>
        </w:rPr>
        <w:t>up</w:t>
      </w:r>
      <w:r w:rsidR="009A63EF" w:rsidRPr="0003080C">
        <w:rPr>
          <w:rFonts w:cs="Times New Roman"/>
          <w:spacing w:val="-6"/>
          <w:szCs w:val="24"/>
        </w:rPr>
        <w:t xml:space="preserve"> </w:t>
      </w:r>
      <w:r w:rsidR="009A63EF" w:rsidRPr="0003080C">
        <w:rPr>
          <w:rFonts w:cs="Times New Roman"/>
          <w:spacing w:val="-3"/>
          <w:szCs w:val="24"/>
        </w:rPr>
        <w:t>rate</w:t>
      </w:r>
      <w:r w:rsidR="009A63EF" w:rsidRPr="0003080C">
        <w:rPr>
          <w:rFonts w:cs="Times New Roman"/>
          <w:spacing w:val="-6"/>
          <w:szCs w:val="24"/>
        </w:rPr>
        <w:t xml:space="preserve"> </w:t>
      </w:r>
      <w:r w:rsidR="007C1F98" w:rsidRPr="0003080C">
        <w:rPr>
          <w:rFonts w:cs="Times New Roman"/>
          <w:spacing w:val="-6"/>
          <w:szCs w:val="24"/>
        </w:rPr>
        <w:t>dur</w:t>
      </w:r>
      <w:r w:rsidR="00E97CC5" w:rsidRPr="0003080C">
        <w:rPr>
          <w:rFonts w:cs="Times New Roman"/>
          <w:spacing w:val="-3"/>
          <w:szCs w:val="24"/>
        </w:rPr>
        <w:t>in</w:t>
      </w:r>
      <w:r w:rsidR="007C1F98" w:rsidRPr="0003080C">
        <w:rPr>
          <w:rFonts w:cs="Times New Roman"/>
          <w:spacing w:val="-3"/>
          <w:szCs w:val="24"/>
        </w:rPr>
        <w:t>g</w:t>
      </w:r>
      <w:r w:rsidR="009A63EF" w:rsidRPr="0003080C">
        <w:rPr>
          <w:rFonts w:cs="Times New Roman"/>
          <w:spacing w:val="-6"/>
          <w:szCs w:val="24"/>
        </w:rPr>
        <w:t xml:space="preserve"> </w:t>
      </w:r>
      <w:r w:rsidR="009A63EF" w:rsidRPr="0003080C">
        <w:rPr>
          <w:rFonts w:cs="Times New Roman"/>
          <w:spacing w:val="-3"/>
          <w:szCs w:val="24"/>
        </w:rPr>
        <w:t>each</w:t>
      </w:r>
      <w:r w:rsidR="009A63EF" w:rsidRPr="0003080C">
        <w:rPr>
          <w:rFonts w:cs="Times New Roman"/>
          <w:spacing w:val="-6"/>
          <w:szCs w:val="24"/>
        </w:rPr>
        <w:t xml:space="preserve"> </w:t>
      </w:r>
      <w:r w:rsidR="009A63EF" w:rsidRPr="0003080C">
        <w:rPr>
          <w:rFonts w:cs="Times New Roman"/>
          <w:spacing w:val="-3"/>
          <w:szCs w:val="24"/>
        </w:rPr>
        <w:t>month</w:t>
      </w:r>
      <w:r w:rsidR="009A63EF" w:rsidRPr="0003080C">
        <w:rPr>
          <w:rFonts w:cs="Times New Roman"/>
          <w:spacing w:val="-5"/>
          <w:szCs w:val="24"/>
        </w:rPr>
        <w:t xml:space="preserve"> </w:t>
      </w:r>
      <w:r w:rsidR="009A63EF" w:rsidRPr="0003080C">
        <w:rPr>
          <w:rFonts w:cs="Times New Roman"/>
          <w:spacing w:val="-3"/>
          <w:szCs w:val="24"/>
        </w:rPr>
        <w:t>was speciﬁed as 0.74%.</w:t>
      </w:r>
      <w:r w:rsidR="00E97CC5" w:rsidRPr="0003080C">
        <w:rPr>
          <w:rFonts w:cs="Times New Roman"/>
          <w:spacing w:val="-3"/>
          <w:szCs w:val="24"/>
        </w:rPr>
        <w:t xml:space="preserve"> </w:t>
      </w:r>
      <w:r w:rsidR="00057184" w:rsidRPr="0003080C">
        <w:rPr>
          <w:rFonts w:cs="Times New Roman"/>
          <w:spacing w:val="-7"/>
          <w:szCs w:val="24"/>
        </w:rPr>
        <w:t>The signiﬁcance</w:t>
      </w:r>
      <w:r w:rsidR="00057184" w:rsidRPr="0003080C">
        <w:rPr>
          <w:rFonts w:cs="Times New Roman"/>
          <w:szCs w:val="24"/>
        </w:rPr>
        <w:t xml:space="preserve"> </w:t>
      </w:r>
      <w:r w:rsidR="00057184" w:rsidRPr="0003080C">
        <w:rPr>
          <w:rFonts w:cs="Times New Roman"/>
          <w:spacing w:val="-3"/>
          <w:szCs w:val="24"/>
        </w:rPr>
        <w:t>level</w:t>
      </w:r>
      <w:r w:rsidR="00057184" w:rsidRPr="0003080C">
        <w:rPr>
          <w:rFonts w:cs="Times New Roman"/>
          <w:spacing w:val="-6"/>
          <w:szCs w:val="24"/>
        </w:rPr>
        <w:t>,</w:t>
      </w:r>
      <w:r w:rsidR="00057184" w:rsidRPr="0003080C">
        <w:rPr>
          <w:rFonts w:cs="Times New Roman"/>
          <w:spacing w:val="-5"/>
          <w:szCs w:val="24"/>
        </w:rPr>
        <w:t xml:space="preserve"> </w:t>
      </w:r>
      <w:r w:rsidR="00057184" w:rsidRPr="0003080C">
        <w:rPr>
          <w:rFonts w:cs="Times New Roman"/>
          <w:spacing w:val="-3"/>
          <w:szCs w:val="24"/>
        </w:rPr>
        <w:t>at 0.0125, was the same for the interim and ﬁnal analyses; thus, the overall signiﬁcance</w:t>
      </w:r>
      <w:r w:rsidR="00057184" w:rsidRPr="0003080C">
        <w:rPr>
          <w:rFonts w:cs="Times New Roman"/>
          <w:szCs w:val="24"/>
        </w:rPr>
        <w:t xml:space="preserve"> </w:t>
      </w:r>
      <w:r w:rsidR="00057184" w:rsidRPr="0003080C">
        <w:rPr>
          <w:rFonts w:cs="Times New Roman"/>
          <w:spacing w:val="-4"/>
          <w:szCs w:val="24"/>
        </w:rPr>
        <w:t>level</w:t>
      </w:r>
      <w:r w:rsidR="00057184" w:rsidRPr="0003080C">
        <w:rPr>
          <w:rFonts w:cs="Times New Roman"/>
          <w:spacing w:val="-8"/>
          <w:szCs w:val="24"/>
        </w:rPr>
        <w:t xml:space="preserve"> </w:t>
      </w:r>
      <w:r w:rsidR="00057184" w:rsidRPr="0003080C">
        <w:rPr>
          <w:rFonts w:cs="Times New Roman"/>
          <w:spacing w:val="-4"/>
          <w:szCs w:val="24"/>
        </w:rPr>
        <w:t>for</w:t>
      </w:r>
      <w:r w:rsidR="00057184" w:rsidRPr="0003080C">
        <w:rPr>
          <w:rFonts w:cs="Times New Roman"/>
          <w:spacing w:val="-8"/>
          <w:szCs w:val="24"/>
        </w:rPr>
        <w:t xml:space="preserve"> </w:t>
      </w:r>
      <w:r w:rsidR="00057184" w:rsidRPr="0003080C">
        <w:rPr>
          <w:rFonts w:cs="Times New Roman"/>
          <w:spacing w:val="-4"/>
          <w:szCs w:val="24"/>
        </w:rPr>
        <w:t>the</w:t>
      </w:r>
      <w:r w:rsidR="00057184" w:rsidRPr="0003080C">
        <w:rPr>
          <w:rFonts w:cs="Times New Roman"/>
          <w:spacing w:val="-8"/>
          <w:szCs w:val="24"/>
        </w:rPr>
        <w:t xml:space="preserve"> </w:t>
      </w:r>
      <w:r w:rsidR="00057184" w:rsidRPr="0003080C">
        <w:rPr>
          <w:rFonts w:cs="Times New Roman"/>
          <w:spacing w:val="-4"/>
          <w:szCs w:val="24"/>
        </w:rPr>
        <w:t>one-sided test was 0.025.</w:t>
      </w:r>
      <w:r w:rsidR="007C1F98" w:rsidRPr="0003080C">
        <w:rPr>
          <w:rFonts w:cs="Times New Roman"/>
          <w:spacing w:val="-4"/>
          <w:szCs w:val="24"/>
        </w:rPr>
        <w:t xml:space="preserve"> </w:t>
      </w:r>
      <w:r w:rsidR="007C1F98" w:rsidRPr="0003080C">
        <w:rPr>
          <w:rFonts w:cs="Times New Roman"/>
          <w:szCs w:val="24"/>
        </w:rPr>
        <w:t xml:space="preserve">The </w:t>
      </w:r>
      <w:r w:rsidR="007C1F98" w:rsidRPr="0003080C">
        <w:rPr>
          <w:rFonts w:cs="Times New Roman"/>
          <w:spacing w:val="-4"/>
          <w:szCs w:val="24"/>
        </w:rPr>
        <w:t>speci</w:t>
      </w:r>
      <w:r w:rsidR="007C1F98" w:rsidRPr="0003080C">
        <w:rPr>
          <w:rFonts w:cs="Times New Roman"/>
          <w:spacing w:val="-8"/>
          <w:szCs w:val="24"/>
        </w:rPr>
        <w:t>ﬁ</w:t>
      </w:r>
      <w:r w:rsidR="007C1F98" w:rsidRPr="0003080C">
        <w:rPr>
          <w:rFonts w:cs="Times New Roman"/>
          <w:spacing w:val="-4"/>
          <w:szCs w:val="24"/>
        </w:rPr>
        <w:t>cations</w:t>
      </w:r>
      <w:r w:rsidR="007C1F98" w:rsidRPr="0003080C">
        <w:rPr>
          <w:rFonts w:cs="Times New Roman"/>
          <w:spacing w:val="-8"/>
          <w:szCs w:val="24"/>
        </w:rPr>
        <w:t xml:space="preserve"> </w:t>
      </w:r>
      <w:r w:rsidR="007C1F98" w:rsidRPr="0003080C">
        <w:rPr>
          <w:rFonts w:cs="Times New Roman"/>
          <w:spacing w:val="-4"/>
          <w:szCs w:val="24"/>
        </w:rPr>
        <w:t xml:space="preserve">of </w:t>
      </w:r>
      <m:oMath>
        <m:d>
          <m:dPr>
            <m:ctrlPr>
              <w:rPr>
                <w:rFonts w:ascii="Cambria Math" w:hAnsi="Cambria Math" w:cs="Times New Roman"/>
                <w:i/>
                <w:spacing w:val="-2"/>
                <w:szCs w:val="24"/>
              </w:rPr>
            </m:ctrlPr>
          </m:dPr>
          <m:e>
            <m:sSubSup>
              <m:sSubSupPr>
                <m:ctrlPr>
                  <w:rPr>
                    <w:rFonts w:ascii="Cambria Math" w:hAnsi="Cambria Math" w:cs="Times New Roman"/>
                    <w:i/>
                    <w:spacing w:val="-2"/>
                    <w:szCs w:val="24"/>
                  </w:rPr>
                </m:ctrlPr>
              </m:sSubSupPr>
              <m:e>
                <m:r>
                  <w:rPr>
                    <w:rFonts w:ascii="Cambria Math" w:hAnsi="Cambria Math" w:cs="Times New Roman"/>
                    <w:spacing w:val="-2"/>
                    <w:szCs w:val="24"/>
                  </w:rPr>
                  <m:t>t</m:t>
                </m:r>
              </m:e>
              <m:sub>
                <m:r>
                  <w:rPr>
                    <w:rFonts w:ascii="Cambria Math" w:hAnsi="Cambria Math" w:cs="Times New Roman"/>
                    <w:spacing w:val="-2"/>
                    <w:szCs w:val="24"/>
                  </w:rPr>
                  <m:t>1</m:t>
                </m:r>
              </m:sub>
              <m:sup>
                <m:r>
                  <w:rPr>
                    <w:rFonts w:ascii="Cambria Math" w:hAnsi="Cambria Math" w:cs="Times New Roman"/>
                    <w:spacing w:val="-2"/>
                    <w:szCs w:val="24"/>
                  </w:rPr>
                  <m:t>#</m:t>
                </m:r>
              </m:sup>
            </m:sSubSup>
            <m:r>
              <w:rPr>
                <w:rFonts w:ascii="Cambria Math" w:hAnsi="Cambria Math" w:cs="Times New Roman"/>
                <w:spacing w:val="-2"/>
                <w:szCs w:val="24"/>
              </w:rPr>
              <m:t>,</m:t>
            </m:r>
            <m:sSubSup>
              <m:sSubSupPr>
                <m:ctrlPr>
                  <w:rPr>
                    <w:rFonts w:ascii="Cambria Math" w:hAnsi="Cambria Math" w:cs="Times New Roman"/>
                    <w:i/>
                    <w:spacing w:val="-2"/>
                    <w:szCs w:val="24"/>
                  </w:rPr>
                </m:ctrlPr>
              </m:sSubSupPr>
              <m:e>
                <m:r>
                  <w:rPr>
                    <w:rFonts w:ascii="Cambria Math" w:hAnsi="Cambria Math" w:cs="Times New Roman"/>
                    <w:spacing w:val="-2"/>
                    <w:szCs w:val="24"/>
                  </w:rPr>
                  <m:t>t</m:t>
                </m:r>
              </m:e>
              <m:sub>
                <m:r>
                  <w:rPr>
                    <w:rFonts w:ascii="Cambria Math" w:hAnsi="Cambria Math" w:cs="Times New Roman"/>
                    <w:spacing w:val="-2"/>
                    <w:szCs w:val="24"/>
                  </w:rPr>
                  <m:t>2</m:t>
                </m:r>
              </m:sub>
              <m:sup>
                <m:r>
                  <w:rPr>
                    <w:rFonts w:ascii="Cambria Math" w:hAnsi="Cambria Math" w:cs="Times New Roman"/>
                    <w:spacing w:val="-2"/>
                    <w:szCs w:val="24"/>
                  </w:rPr>
                  <m:t>#</m:t>
                </m:r>
              </m:sup>
            </m:sSubSup>
          </m:e>
        </m:d>
      </m:oMath>
      <w:r w:rsidR="007C1F98" w:rsidRPr="0003080C">
        <w:rPr>
          <w:rFonts w:cs="Times New Roman"/>
          <w:spacing w:val="-4"/>
          <w:szCs w:val="24"/>
        </w:rPr>
        <w:t xml:space="preserve"> in MERT were (1,3) and (0,4), respectively. The allocation ratios of the</w:t>
      </w:r>
      <w:r w:rsidR="007C1F98" w:rsidRPr="0003080C">
        <w:rPr>
          <w:rFonts w:cs="Times New Roman"/>
          <w:szCs w:val="24"/>
        </w:rPr>
        <w:t xml:space="preserve"> </w:t>
      </w:r>
      <w:r w:rsidR="007C1F98" w:rsidRPr="0003080C">
        <w:rPr>
          <w:rFonts w:cs="Times New Roman"/>
          <w:spacing w:val="-5"/>
          <w:szCs w:val="24"/>
        </w:rPr>
        <w:t>immunotherapy</w:t>
      </w:r>
      <w:r w:rsidR="007C1F98" w:rsidRPr="0003080C">
        <w:rPr>
          <w:rFonts w:cs="Times New Roman"/>
          <w:spacing w:val="-10"/>
          <w:szCs w:val="24"/>
        </w:rPr>
        <w:t xml:space="preserve"> </w:t>
      </w:r>
      <w:r w:rsidR="007C1F98" w:rsidRPr="0003080C">
        <w:rPr>
          <w:rFonts w:cs="Times New Roman"/>
          <w:spacing w:val="-5"/>
          <w:szCs w:val="24"/>
        </w:rPr>
        <w:lastRenderedPageBreak/>
        <w:t>and</w:t>
      </w:r>
      <w:r w:rsidR="007C1F98" w:rsidRPr="0003080C">
        <w:rPr>
          <w:rFonts w:cs="Times New Roman"/>
          <w:spacing w:val="-10"/>
          <w:szCs w:val="24"/>
        </w:rPr>
        <w:t xml:space="preserve"> </w:t>
      </w:r>
      <w:r w:rsidR="007C1F98" w:rsidRPr="0003080C">
        <w:rPr>
          <w:rFonts w:cs="Times New Roman"/>
          <w:spacing w:val="-5"/>
          <w:szCs w:val="24"/>
        </w:rPr>
        <w:t>control</w:t>
      </w:r>
      <w:r w:rsidR="007C1F98" w:rsidRPr="0003080C">
        <w:rPr>
          <w:rFonts w:cs="Times New Roman"/>
          <w:spacing w:val="-10"/>
          <w:szCs w:val="24"/>
        </w:rPr>
        <w:t xml:space="preserve"> </w:t>
      </w:r>
      <w:r w:rsidR="007C1F98" w:rsidRPr="0003080C">
        <w:rPr>
          <w:rFonts w:cs="Times New Roman"/>
          <w:spacing w:val="-5"/>
          <w:szCs w:val="24"/>
        </w:rPr>
        <w:t>groups</w:t>
      </w:r>
      <w:r w:rsidR="007C1F98" w:rsidRPr="0003080C">
        <w:rPr>
          <w:rFonts w:cs="Times New Roman"/>
          <w:spacing w:val="-10"/>
          <w:szCs w:val="24"/>
        </w:rPr>
        <w:t xml:space="preserve"> </w:t>
      </w:r>
      <w:r w:rsidR="007C1F98" w:rsidRPr="0003080C">
        <w:rPr>
          <w:rFonts w:cs="Times New Roman"/>
          <w:spacing w:val="-5"/>
          <w:szCs w:val="24"/>
        </w:rPr>
        <w:t>were</w:t>
      </w:r>
      <w:r w:rsidR="007C1F98" w:rsidRPr="0003080C">
        <w:rPr>
          <w:rFonts w:cs="Times New Roman"/>
          <w:spacing w:val="-10"/>
          <w:szCs w:val="24"/>
        </w:rPr>
        <w:t xml:space="preserve"> </w:t>
      </w:r>
      <w:r w:rsidR="007C1F98" w:rsidRPr="0003080C">
        <w:rPr>
          <w:rFonts w:cs="Times New Roman"/>
          <w:spacing w:val="-5"/>
          <w:szCs w:val="24"/>
        </w:rPr>
        <w:t>speciﬁed as 1:1 and 2:1, respectively</w:t>
      </w:r>
      <w:r w:rsidR="00583503">
        <w:rPr>
          <w:rFonts w:cs="Times New Roman"/>
          <w:spacing w:val="-5"/>
          <w:szCs w:val="24"/>
        </w:rPr>
        <w:t xml:space="preserve">, whereas the maximum sample size was </w:t>
      </w:r>
      <w:r w:rsidR="0016154A" w:rsidRPr="0003080C">
        <w:rPr>
          <w:rFonts w:cs="Times New Roman"/>
          <w:spacing w:val="-5"/>
          <w:szCs w:val="24"/>
        </w:rPr>
        <w:t xml:space="preserve">speciﬁed </w:t>
      </w:r>
      <w:r w:rsidR="00583503">
        <w:rPr>
          <w:rFonts w:cs="Times New Roman"/>
          <w:spacing w:val="-5"/>
          <w:szCs w:val="24"/>
        </w:rPr>
        <w:t>as 600</w:t>
      </w:r>
      <w:r w:rsidR="007C1F98" w:rsidRPr="0003080C">
        <w:rPr>
          <w:rFonts w:cs="Times New Roman"/>
          <w:spacing w:val="-5"/>
          <w:szCs w:val="24"/>
        </w:rPr>
        <w:t>.</w:t>
      </w:r>
      <w:r w:rsidR="000E3448" w:rsidRPr="0003080C">
        <w:rPr>
          <w:rFonts w:cs="Times New Roman"/>
          <w:spacing w:val="-5"/>
          <w:szCs w:val="24"/>
        </w:rPr>
        <w:t xml:space="preserve"> </w:t>
      </w:r>
      <w:r w:rsidR="00187CAD" w:rsidRPr="0003080C">
        <w:rPr>
          <w:rFonts w:cs="Times New Roman"/>
          <w:spacing w:val="-5"/>
          <w:szCs w:val="24"/>
        </w:rPr>
        <w:t xml:space="preserve">The survival function of the control group was </w:t>
      </w:r>
      <w:r w:rsidR="00FF3252">
        <w:rPr>
          <w:rFonts w:cs="Times New Roman"/>
          <w:spacing w:val="-5"/>
          <w:szCs w:val="24"/>
        </w:rPr>
        <w:t>specified</w:t>
      </w:r>
      <w:r w:rsidR="00187CAD" w:rsidRPr="0003080C">
        <w:rPr>
          <w:rFonts w:cs="Times New Roman"/>
          <w:spacing w:val="-5"/>
          <w:szCs w:val="24"/>
        </w:rPr>
        <w:t xml:space="preserve"> by the parameters of </w:t>
      </w:r>
      <m:oMath>
        <m:r>
          <w:rPr>
            <w:rFonts w:ascii="Cambria Math" w:hAnsi="Cambria Math" w:cs="Times New Roman"/>
            <w:spacing w:val="-5"/>
            <w:szCs w:val="24"/>
          </w:rPr>
          <m:t>k=1</m:t>
        </m:r>
      </m:oMath>
      <w:r w:rsidR="00765717" w:rsidRPr="0003080C">
        <w:rPr>
          <w:rFonts w:eastAsiaTheme="minorEastAsia" w:cs="Times New Roman" w:hint="eastAsia"/>
          <w:spacing w:val="-5"/>
          <w:szCs w:val="24"/>
        </w:rPr>
        <w:t xml:space="preserve"> </w:t>
      </w:r>
      <w:r w:rsidR="00765717" w:rsidRPr="0003080C">
        <w:rPr>
          <w:rFonts w:eastAsiaTheme="minorEastAsia" w:cs="Times New Roman"/>
          <w:spacing w:val="-5"/>
          <w:szCs w:val="24"/>
        </w:rPr>
        <w:t xml:space="preserve">and </w:t>
      </w:r>
      <m:oMath>
        <m:sSub>
          <m:sSubPr>
            <m:ctrlPr>
              <w:rPr>
                <w:rFonts w:ascii="Cambria Math" w:eastAsiaTheme="minorEastAsia" w:hAnsi="Cambria Math" w:cs="Times New Roman"/>
                <w:i/>
                <w:spacing w:val="-5"/>
                <w:szCs w:val="24"/>
              </w:rPr>
            </m:ctrlPr>
          </m:sSubPr>
          <m:e>
            <m:r>
              <w:rPr>
                <w:rFonts w:ascii="Cambria Math" w:eastAsiaTheme="minorEastAsia" w:hAnsi="Cambria Math" w:cs="Times New Roman"/>
                <w:spacing w:val="-5"/>
                <w:szCs w:val="24"/>
              </w:rPr>
              <m:t>h</m:t>
            </m:r>
          </m:e>
          <m:sub>
            <m:r>
              <w:rPr>
                <w:rFonts w:ascii="Cambria Math" w:eastAsiaTheme="minorEastAsia" w:hAnsi="Cambria Math" w:cs="Times New Roman"/>
                <w:spacing w:val="-5"/>
                <w:szCs w:val="24"/>
              </w:rPr>
              <m:t>0</m:t>
            </m:r>
          </m:sub>
        </m:sSub>
        <m:r>
          <w:rPr>
            <w:rFonts w:ascii="Cambria Math" w:eastAsiaTheme="minorEastAsia" w:hAnsi="Cambria Math" w:cs="Times New Roman"/>
            <w:spacing w:val="-5"/>
            <w:szCs w:val="24"/>
          </w:rPr>
          <m:t>=0.04</m:t>
        </m:r>
      </m:oMath>
      <w:r w:rsidR="00765717" w:rsidRPr="0003080C">
        <w:rPr>
          <w:rFonts w:eastAsiaTheme="minorEastAsia" w:cs="Times New Roman" w:hint="eastAsia"/>
          <w:spacing w:val="-5"/>
          <w:szCs w:val="24"/>
        </w:rPr>
        <w:t xml:space="preserve"> </w:t>
      </w:r>
      <w:r w:rsidR="00765717" w:rsidRPr="0003080C">
        <w:rPr>
          <w:rFonts w:eastAsiaTheme="minorEastAsia" w:cs="Times New Roman"/>
          <w:spacing w:val="-5"/>
          <w:szCs w:val="24"/>
        </w:rPr>
        <w:t>to determine the group sequential boundaries</w:t>
      </w:r>
      <w:r w:rsidR="00517877" w:rsidRPr="0003080C">
        <w:rPr>
          <w:rFonts w:eastAsiaTheme="minorEastAsia" w:cs="Times New Roman"/>
          <w:spacing w:val="-5"/>
          <w:szCs w:val="24"/>
        </w:rPr>
        <w:t xml:space="preserve">. Each </w:t>
      </w:r>
      <w:r w:rsidR="00685D5A">
        <w:rPr>
          <w:rFonts w:eastAsiaTheme="minorEastAsia" w:cs="Times New Roman"/>
          <w:spacing w:val="-5"/>
          <w:szCs w:val="24"/>
        </w:rPr>
        <w:t>determination</w:t>
      </w:r>
      <w:r w:rsidR="00517877" w:rsidRPr="0003080C">
        <w:rPr>
          <w:rFonts w:eastAsiaTheme="minorEastAsia" w:cs="Times New Roman"/>
          <w:spacing w:val="-5"/>
          <w:szCs w:val="24"/>
        </w:rPr>
        <w:t xml:space="preserve"> of the group sequential boundaries </w:t>
      </w:r>
      <w:r w:rsidR="009D554C" w:rsidRPr="0003080C">
        <w:rPr>
          <w:rFonts w:eastAsiaTheme="minorEastAsia" w:cs="Times New Roman"/>
          <w:spacing w:val="-5"/>
          <w:szCs w:val="24"/>
        </w:rPr>
        <w:t xml:space="preserve">corresponded to </w:t>
      </w:r>
      <w:r w:rsidR="004C31E9" w:rsidRPr="0003080C">
        <w:rPr>
          <w:rFonts w:eastAsiaTheme="minorEastAsia" w:cs="Times New Roman"/>
          <w:spacing w:val="-5"/>
          <w:szCs w:val="24"/>
        </w:rPr>
        <w:t>the combination of the allocation ratios of two</w:t>
      </w:r>
      <w:r w:rsidR="00AD06AC" w:rsidRPr="0003080C">
        <w:rPr>
          <w:rFonts w:eastAsiaTheme="minorEastAsia" w:cs="Times New Roman"/>
          <w:spacing w:val="-5"/>
          <w:szCs w:val="24"/>
        </w:rPr>
        <w:t xml:space="preserve"> groups and </w:t>
      </w:r>
      <w:r w:rsidR="00383368" w:rsidRPr="0003080C">
        <w:rPr>
          <w:rFonts w:cs="Times New Roman"/>
          <w:spacing w:val="-4"/>
          <w:szCs w:val="24"/>
        </w:rPr>
        <w:t>speci</w:t>
      </w:r>
      <w:r w:rsidR="00383368" w:rsidRPr="0003080C">
        <w:rPr>
          <w:rFonts w:cs="Times New Roman"/>
          <w:spacing w:val="-8"/>
          <w:szCs w:val="24"/>
        </w:rPr>
        <w:t>ﬁ</w:t>
      </w:r>
      <w:r w:rsidR="00383368" w:rsidRPr="0003080C">
        <w:rPr>
          <w:rFonts w:cs="Times New Roman"/>
          <w:spacing w:val="-4"/>
          <w:szCs w:val="24"/>
        </w:rPr>
        <w:t>cations</w:t>
      </w:r>
      <w:r w:rsidR="00383368" w:rsidRPr="0003080C">
        <w:rPr>
          <w:rFonts w:cs="Times New Roman"/>
          <w:spacing w:val="-8"/>
          <w:szCs w:val="24"/>
        </w:rPr>
        <w:t xml:space="preserve"> </w:t>
      </w:r>
      <w:r w:rsidR="00383368" w:rsidRPr="0003080C">
        <w:rPr>
          <w:rFonts w:cs="Times New Roman"/>
          <w:spacing w:val="-4"/>
          <w:szCs w:val="24"/>
        </w:rPr>
        <w:t xml:space="preserve">of </w:t>
      </w:r>
      <m:oMath>
        <m:d>
          <m:dPr>
            <m:ctrlPr>
              <w:rPr>
                <w:rFonts w:ascii="Cambria Math" w:hAnsi="Cambria Math" w:cs="Times New Roman"/>
                <w:i/>
                <w:spacing w:val="-2"/>
                <w:szCs w:val="24"/>
              </w:rPr>
            </m:ctrlPr>
          </m:dPr>
          <m:e>
            <m:sSubSup>
              <m:sSubSupPr>
                <m:ctrlPr>
                  <w:rPr>
                    <w:rFonts w:ascii="Cambria Math" w:hAnsi="Cambria Math" w:cs="Times New Roman"/>
                    <w:i/>
                    <w:spacing w:val="-2"/>
                    <w:szCs w:val="24"/>
                  </w:rPr>
                </m:ctrlPr>
              </m:sSubSupPr>
              <m:e>
                <m:r>
                  <w:rPr>
                    <w:rFonts w:ascii="Cambria Math" w:hAnsi="Cambria Math" w:cs="Times New Roman"/>
                    <w:spacing w:val="-2"/>
                    <w:szCs w:val="24"/>
                  </w:rPr>
                  <m:t>t</m:t>
                </m:r>
              </m:e>
              <m:sub>
                <m:r>
                  <w:rPr>
                    <w:rFonts w:ascii="Cambria Math" w:hAnsi="Cambria Math" w:cs="Times New Roman"/>
                    <w:spacing w:val="-2"/>
                    <w:szCs w:val="24"/>
                  </w:rPr>
                  <m:t>1</m:t>
                </m:r>
              </m:sub>
              <m:sup>
                <m:r>
                  <w:rPr>
                    <w:rFonts w:ascii="Cambria Math" w:hAnsi="Cambria Math" w:cs="Times New Roman"/>
                    <w:spacing w:val="-2"/>
                    <w:szCs w:val="24"/>
                  </w:rPr>
                  <m:t>#</m:t>
                </m:r>
              </m:sup>
            </m:sSubSup>
            <m:r>
              <w:rPr>
                <w:rFonts w:ascii="Cambria Math" w:hAnsi="Cambria Math" w:cs="Times New Roman"/>
                <w:spacing w:val="-2"/>
                <w:szCs w:val="24"/>
              </w:rPr>
              <m:t>,</m:t>
            </m:r>
            <m:sSubSup>
              <m:sSubSupPr>
                <m:ctrlPr>
                  <w:rPr>
                    <w:rFonts w:ascii="Cambria Math" w:hAnsi="Cambria Math" w:cs="Times New Roman"/>
                    <w:i/>
                    <w:spacing w:val="-2"/>
                    <w:szCs w:val="24"/>
                  </w:rPr>
                </m:ctrlPr>
              </m:sSubSupPr>
              <m:e>
                <m:r>
                  <w:rPr>
                    <w:rFonts w:ascii="Cambria Math" w:hAnsi="Cambria Math" w:cs="Times New Roman"/>
                    <w:spacing w:val="-2"/>
                    <w:szCs w:val="24"/>
                  </w:rPr>
                  <m:t>t</m:t>
                </m:r>
              </m:e>
              <m:sub>
                <m:r>
                  <w:rPr>
                    <w:rFonts w:ascii="Cambria Math" w:hAnsi="Cambria Math" w:cs="Times New Roman"/>
                    <w:spacing w:val="-2"/>
                    <w:szCs w:val="24"/>
                  </w:rPr>
                  <m:t>2</m:t>
                </m:r>
              </m:sub>
              <m:sup>
                <m:r>
                  <w:rPr>
                    <w:rFonts w:ascii="Cambria Math" w:hAnsi="Cambria Math" w:cs="Times New Roman"/>
                    <w:spacing w:val="-2"/>
                    <w:szCs w:val="24"/>
                  </w:rPr>
                  <m:t>#</m:t>
                </m:r>
              </m:sup>
            </m:sSubSup>
          </m:e>
        </m:d>
      </m:oMath>
      <w:r w:rsidR="00383368" w:rsidRPr="0003080C">
        <w:rPr>
          <w:rFonts w:cs="Times New Roman"/>
          <w:spacing w:val="-4"/>
          <w:szCs w:val="24"/>
        </w:rPr>
        <w:t xml:space="preserve"> in MERT.</w:t>
      </w:r>
      <w:r w:rsidR="005C7434" w:rsidRPr="00C711DA">
        <w:rPr>
          <w:rFonts w:cs="Times New Roman"/>
          <w:spacing w:val="-4"/>
          <w:sz w:val="22"/>
        </w:rPr>
        <w:t xml:space="preserve"> </w:t>
      </w:r>
      <w:r w:rsidR="005C7434">
        <w:rPr>
          <w:rFonts w:cs="Times New Roman"/>
          <w:spacing w:val="-4"/>
          <w:szCs w:val="24"/>
        </w:rPr>
        <w:t>Additionally,</w:t>
      </w:r>
      <w:r w:rsidR="005C7434" w:rsidRPr="00C711DA">
        <w:rPr>
          <w:rFonts w:cs="Times New Roman"/>
          <w:spacing w:val="-4"/>
          <w:sz w:val="22"/>
        </w:rPr>
        <w:t xml:space="preserve"> </w:t>
      </w:r>
      <w:r w:rsidR="005C7434">
        <w:rPr>
          <w:rFonts w:cs="Times New Roman"/>
          <w:spacing w:val="-4"/>
          <w:szCs w:val="24"/>
        </w:rPr>
        <w:t>for</w:t>
      </w:r>
      <w:r w:rsidR="009A7CA1" w:rsidRPr="00C711DA">
        <w:rPr>
          <w:rFonts w:cs="Times New Roman"/>
          <w:spacing w:val="-4"/>
          <w:sz w:val="22"/>
        </w:rPr>
        <w:t xml:space="preserve"> </w:t>
      </w:r>
      <w:r w:rsidR="009A7CA1" w:rsidRPr="0016154A">
        <w:rPr>
          <w:rFonts w:cs="Times New Roman"/>
          <w:spacing w:val="-4"/>
          <w:szCs w:val="24"/>
        </w:rPr>
        <w:t xml:space="preserve">each </w:t>
      </w:r>
      <w:r w:rsidR="00C711DA" w:rsidRPr="0016154A">
        <w:rPr>
          <w:rFonts w:cs="Times New Roman"/>
          <w:spacing w:val="-4"/>
          <w:szCs w:val="24"/>
        </w:rPr>
        <w:t>allocation ratio</w:t>
      </w:r>
      <w:r w:rsidR="005C7434" w:rsidRPr="0016154A">
        <w:rPr>
          <w:rFonts w:cs="Times New Roman"/>
          <w:spacing w:val="-4"/>
          <w:szCs w:val="24"/>
        </w:rPr>
        <w:t xml:space="preserve">, we calculated the number of events </w:t>
      </w:r>
      <w:r w:rsidR="0016154A">
        <w:rPr>
          <w:rFonts w:cs="Times New Roman"/>
          <w:spacing w:val="-4"/>
          <w:szCs w:val="24"/>
        </w:rPr>
        <w:t xml:space="preserve">which </w:t>
      </w:r>
      <w:r w:rsidR="005C7434" w:rsidRPr="0016154A">
        <w:rPr>
          <w:rFonts w:cs="Times New Roman"/>
          <w:spacing w:val="-4"/>
          <w:szCs w:val="24"/>
        </w:rPr>
        <w:t>occurr</w:t>
      </w:r>
      <w:r w:rsidR="0016154A">
        <w:rPr>
          <w:rFonts w:cs="Times New Roman"/>
          <w:spacing w:val="-4"/>
          <w:szCs w:val="24"/>
        </w:rPr>
        <w:t>ed</w:t>
      </w:r>
      <w:r w:rsidR="005C7434" w:rsidRPr="0016154A">
        <w:rPr>
          <w:rFonts w:cs="Times New Roman"/>
          <w:spacing w:val="-4"/>
          <w:szCs w:val="24"/>
        </w:rPr>
        <w:t xml:space="preserve"> by the end of </w:t>
      </w:r>
      <w:r w:rsidR="006A7C24" w:rsidRPr="0016154A">
        <w:rPr>
          <w:rFonts w:cs="Times New Roman"/>
          <w:spacing w:val="-4"/>
          <w:szCs w:val="24"/>
        </w:rPr>
        <w:t>the</w:t>
      </w:r>
      <w:r w:rsidR="006A7C24">
        <w:rPr>
          <w:rFonts w:cs="Times New Roman"/>
          <w:spacing w:val="-4"/>
          <w:szCs w:val="24"/>
        </w:rPr>
        <w:t xml:space="preserve"> analyses with calendar time points of 36 and 60 months</w:t>
      </w:r>
      <w:r w:rsidR="00EF7E70">
        <w:rPr>
          <w:rFonts w:cs="Times New Roman"/>
          <w:spacing w:val="-4"/>
          <w:szCs w:val="24"/>
        </w:rPr>
        <w:t xml:space="preserve"> under the null hypothesis</w:t>
      </w:r>
      <w:r w:rsidR="00EF7E70" w:rsidRPr="002C36DD">
        <w:rPr>
          <w:rFonts w:cs="Times New Roman"/>
          <w:spacing w:val="-4"/>
          <w:sz w:val="20"/>
          <w:szCs w:val="20"/>
        </w:rPr>
        <w:t xml:space="preserve"> </w:t>
      </w:r>
      <w:r w:rsidR="00EF7E70">
        <w:rPr>
          <w:rFonts w:cs="Times New Roman"/>
          <w:spacing w:val="-4"/>
          <w:szCs w:val="24"/>
        </w:rPr>
        <w:t>assuming</w:t>
      </w:r>
      <w:r w:rsidR="00EF7E70" w:rsidRPr="002C36DD">
        <w:rPr>
          <w:rFonts w:cs="Times New Roman"/>
          <w:spacing w:val="-4"/>
          <w:sz w:val="20"/>
          <w:szCs w:val="20"/>
        </w:rPr>
        <w:t xml:space="preserve"> </w:t>
      </w:r>
      <w:r w:rsidR="00EF7E70">
        <w:rPr>
          <w:rFonts w:cs="Times New Roman"/>
          <w:spacing w:val="-4"/>
          <w:szCs w:val="24"/>
        </w:rPr>
        <w:t>that</w:t>
      </w:r>
      <w:r w:rsidR="002C36DD" w:rsidRPr="00B65320">
        <w:rPr>
          <w:rFonts w:cs="Times New Roman"/>
          <w:spacing w:val="-4"/>
          <w:sz w:val="18"/>
          <w:szCs w:val="18"/>
        </w:rPr>
        <w:t xml:space="preserve"> </w:t>
      </w:r>
      <m:oMath>
        <m:sSub>
          <m:sSubPr>
            <m:ctrlPr>
              <w:rPr>
                <w:rFonts w:ascii="Cambria Math" w:hAnsi="Cambria Math" w:cs="Times New Roman"/>
                <w:i/>
                <w:spacing w:val="-4"/>
                <w:szCs w:val="24"/>
              </w:rPr>
            </m:ctrlPr>
          </m:sSubPr>
          <m:e>
            <m:r>
              <w:rPr>
                <w:rFonts w:ascii="Cambria Math" w:hAnsi="Cambria Math" w:cs="Times New Roman"/>
                <w:spacing w:val="-4"/>
                <w:szCs w:val="24"/>
              </w:rPr>
              <m:t>S</m:t>
            </m:r>
          </m:e>
          <m:sub>
            <m:r>
              <w:rPr>
                <w:rFonts w:ascii="Cambria Math" w:hAnsi="Cambria Math" w:cs="Times New Roman"/>
                <w:spacing w:val="-4"/>
                <w:szCs w:val="24"/>
              </w:rPr>
              <m:t>1</m:t>
            </m:r>
          </m:sub>
        </m:sSub>
        <m:d>
          <m:dPr>
            <m:ctrlPr>
              <w:rPr>
                <w:rFonts w:ascii="Cambria Math" w:hAnsi="Cambria Math" w:cs="Times New Roman"/>
                <w:i/>
                <w:spacing w:val="-4"/>
                <w:szCs w:val="24"/>
              </w:rPr>
            </m:ctrlPr>
          </m:dPr>
          <m:e>
            <m:r>
              <w:rPr>
                <w:rFonts w:ascii="Cambria Math" w:hAnsi="Cambria Math" w:cs="Times New Roman"/>
                <w:spacing w:val="-4"/>
                <w:szCs w:val="24"/>
              </w:rPr>
              <m:t>t</m:t>
            </m:r>
          </m:e>
        </m:d>
        <m:r>
          <w:rPr>
            <w:rFonts w:ascii="Cambria Math" w:hAnsi="Cambria Math" w:cs="Times New Roman"/>
            <w:spacing w:val="-4"/>
            <w:szCs w:val="24"/>
          </w:rPr>
          <m:t>=</m:t>
        </m:r>
        <m:sSub>
          <m:sSubPr>
            <m:ctrlPr>
              <w:rPr>
                <w:rFonts w:ascii="Cambria Math" w:hAnsi="Cambria Math" w:cs="Times New Roman"/>
                <w:i/>
                <w:spacing w:val="-4"/>
                <w:szCs w:val="24"/>
              </w:rPr>
            </m:ctrlPr>
          </m:sSubPr>
          <m:e>
            <m:r>
              <w:rPr>
                <w:rFonts w:ascii="Cambria Math" w:hAnsi="Cambria Math" w:cs="Times New Roman"/>
                <w:spacing w:val="-4"/>
                <w:szCs w:val="24"/>
              </w:rPr>
              <m:t>S</m:t>
            </m:r>
          </m:e>
          <m:sub>
            <m:r>
              <w:rPr>
                <w:rFonts w:ascii="Cambria Math" w:hAnsi="Cambria Math" w:cs="Times New Roman"/>
                <w:spacing w:val="-4"/>
                <w:szCs w:val="24"/>
              </w:rPr>
              <m:t>0</m:t>
            </m:r>
          </m:sub>
        </m:sSub>
        <m:d>
          <m:dPr>
            <m:ctrlPr>
              <w:rPr>
                <w:rFonts w:ascii="Cambria Math" w:hAnsi="Cambria Math" w:cs="Times New Roman"/>
                <w:i/>
                <w:spacing w:val="-4"/>
                <w:szCs w:val="24"/>
              </w:rPr>
            </m:ctrlPr>
          </m:dPr>
          <m:e>
            <m:r>
              <w:rPr>
                <w:rFonts w:ascii="Cambria Math" w:hAnsi="Cambria Math" w:cs="Times New Roman"/>
                <w:spacing w:val="-4"/>
                <w:szCs w:val="24"/>
              </w:rPr>
              <m:t>t</m:t>
            </m:r>
          </m:e>
        </m:d>
        <m:r>
          <w:rPr>
            <w:rFonts w:ascii="Cambria Math" w:hAnsi="Cambria Math" w:cs="Times New Roman"/>
            <w:spacing w:val="-4"/>
            <w:szCs w:val="24"/>
          </w:rPr>
          <m:t>=</m:t>
        </m:r>
        <m:r>
          <m:rPr>
            <m:sty m:val="p"/>
          </m:rPr>
          <w:rPr>
            <w:rFonts w:ascii="Cambria Math" w:hAnsi="Cambria Math" w:cs="Times New Roman"/>
            <w:spacing w:val="-4"/>
            <w:szCs w:val="24"/>
          </w:rPr>
          <m:t>exp</m:t>
        </m:r>
        <m:d>
          <m:dPr>
            <m:begChr m:val="{"/>
            <m:endChr m:val="}"/>
            <m:ctrlPr>
              <w:rPr>
                <w:rFonts w:ascii="Cambria Math" w:hAnsi="Cambria Math" w:cs="Times New Roman"/>
                <w:i/>
                <w:spacing w:val="-4"/>
                <w:szCs w:val="24"/>
              </w:rPr>
            </m:ctrlPr>
          </m:dPr>
          <m:e>
            <m:r>
              <w:rPr>
                <w:rFonts w:ascii="Cambria Math" w:hAnsi="Cambria Math" w:cs="Times New Roman"/>
                <w:spacing w:val="-4"/>
                <w:szCs w:val="24"/>
              </w:rPr>
              <m:t>-</m:t>
            </m:r>
            <m:sSup>
              <m:sSupPr>
                <m:ctrlPr>
                  <w:rPr>
                    <w:rFonts w:ascii="Cambria Math" w:hAnsi="Cambria Math" w:cs="Times New Roman"/>
                    <w:i/>
                    <w:spacing w:val="-4"/>
                    <w:szCs w:val="24"/>
                  </w:rPr>
                </m:ctrlPr>
              </m:sSupPr>
              <m:e>
                <m:d>
                  <m:dPr>
                    <m:ctrlPr>
                      <w:rPr>
                        <w:rFonts w:ascii="Cambria Math" w:hAnsi="Cambria Math" w:cs="Times New Roman"/>
                        <w:i/>
                        <w:spacing w:val="-4"/>
                        <w:szCs w:val="24"/>
                      </w:rPr>
                    </m:ctrlPr>
                  </m:dPr>
                  <m:e>
                    <m:sSub>
                      <m:sSubPr>
                        <m:ctrlPr>
                          <w:rPr>
                            <w:rFonts w:ascii="Cambria Math" w:hAnsi="Cambria Math" w:cs="Times New Roman"/>
                            <w:i/>
                            <w:spacing w:val="-4"/>
                            <w:szCs w:val="24"/>
                          </w:rPr>
                        </m:ctrlPr>
                      </m:sSubPr>
                      <m:e>
                        <m:r>
                          <w:rPr>
                            <w:rFonts w:ascii="Cambria Math" w:hAnsi="Cambria Math" w:cs="Times New Roman"/>
                            <w:spacing w:val="-4"/>
                            <w:szCs w:val="24"/>
                          </w:rPr>
                          <m:t>h</m:t>
                        </m:r>
                      </m:e>
                      <m:sub>
                        <m:r>
                          <w:rPr>
                            <w:rFonts w:ascii="Cambria Math" w:hAnsi="Cambria Math" w:cs="Times New Roman"/>
                            <w:spacing w:val="-4"/>
                            <w:szCs w:val="24"/>
                          </w:rPr>
                          <m:t>0</m:t>
                        </m:r>
                      </m:sub>
                    </m:sSub>
                    <m:r>
                      <w:rPr>
                        <w:rFonts w:ascii="Cambria Math" w:hAnsi="Cambria Math" w:cs="Times New Roman"/>
                        <w:spacing w:val="-4"/>
                        <w:szCs w:val="24"/>
                      </w:rPr>
                      <m:t>t</m:t>
                    </m:r>
                  </m:e>
                </m:d>
              </m:e>
              <m:sup>
                <m:r>
                  <w:rPr>
                    <w:rFonts w:ascii="Cambria Math" w:hAnsi="Cambria Math" w:cs="Times New Roman"/>
                    <w:spacing w:val="-4"/>
                    <w:szCs w:val="24"/>
                  </w:rPr>
                  <m:t>k</m:t>
                </m:r>
              </m:sup>
            </m:sSup>
          </m:e>
        </m:d>
      </m:oMath>
      <w:r w:rsidR="00EF7E70" w:rsidRPr="00B65320">
        <w:rPr>
          <w:rFonts w:eastAsiaTheme="minorEastAsia" w:cs="Times New Roman" w:hint="eastAsia"/>
          <w:spacing w:val="-4"/>
          <w:sz w:val="18"/>
          <w:szCs w:val="18"/>
        </w:rPr>
        <w:t xml:space="preserve"> </w:t>
      </w:r>
      <w:r w:rsidR="00B65320">
        <w:rPr>
          <w:rFonts w:eastAsiaTheme="minorEastAsia" w:cs="Times New Roman"/>
          <w:spacing w:val="-4"/>
          <w:szCs w:val="24"/>
        </w:rPr>
        <w:t>in</w:t>
      </w:r>
      <w:r w:rsidR="00B65320" w:rsidRPr="00B65320">
        <w:rPr>
          <w:rFonts w:eastAsiaTheme="minorEastAsia" w:cs="Times New Roman"/>
          <w:spacing w:val="-4"/>
          <w:sz w:val="22"/>
        </w:rPr>
        <w:t xml:space="preserve"> </w:t>
      </w:r>
      <w:r w:rsidR="00B65320">
        <w:rPr>
          <w:rFonts w:eastAsiaTheme="minorEastAsia" w:cs="Times New Roman"/>
          <w:spacing w:val="-4"/>
          <w:szCs w:val="24"/>
        </w:rPr>
        <w:t>which</w:t>
      </w:r>
      <w:r w:rsidR="00EF7E70" w:rsidRPr="00B65320">
        <w:rPr>
          <w:rFonts w:eastAsiaTheme="minorEastAsia" w:cs="Times New Roman"/>
          <w:spacing w:val="-4"/>
          <w:sz w:val="18"/>
          <w:szCs w:val="18"/>
        </w:rPr>
        <w:t xml:space="preserve"> </w:t>
      </w:r>
      <m:oMath>
        <m:r>
          <w:rPr>
            <w:rFonts w:ascii="Cambria Math" w:hAnsi="Cambria Math" w:cs="Times New Roman"/>
            <w:spacing w:val="-5"/>
            <w:szCs w:val="24"/>
          </w:rPr>
          <m:t>k=1</m:t>
        </m:r>
      </m:oMath>
      <w:r w:rsidR="00EF7E70" w:rsidRPr="00B65320">
        <w:rPr>
          <w:rFonts w:eastAsiaTheme="minorEastAsia" w:cs="Times New Roman" w:hint="eastAsia"/>
          <w:spacing w:val="-5"/>
          <w:sz w:val="18"/>
          <w:szCs w:val="18"/>
        </w:rPr>
        <w:t xml:space="preserve"> </w:t>
      </w:r>
      <w:r w:rsidR="00EF7E70" w:rsidRPr="0003080C">
        <w:rPr>
          <w:rFonts w:eastAsiaTheme="minorEastAsia" w:cs="Times New Roman"/>
          <w:spacing w:val="-5"/>
          <w:szCs w:val="24"/>
        </w:rPr>
        <w:t>and</w:t>
      </w:r>
      <w:r w:rsidR="00EF7E70" w:rsidRPr="00B65320">
        <w:rPr>
          <w:rFonts w:eastAsiaTheme="minorEastAsia" w:cs="Times New Roman"/>
          <w:spacing w:val="-5"/>
          <w:sz w:val="18"/>
          <w:szCs w:val="18"/>
        </w:rPr>
        <w:t xml:space="preserve"> </w:t>
      </w:r>
      <m:oMath>
        <m:sSub>
          <m:sSubPr>
            <m:ctrlPr>
              <w:rPr>
                <w:rFonts w:ascii="Cambria Math" w:eastAsiaTheme="minorEastAsia" w:hAnsi="Cambria Math" w:cs="Times New Roman"/>
                <w:i/>
                <w:spacing w:val="-5"/>
                <w:szCs w:val="24"/>
              </w:rPr>
            </m:ctrlPr>
          </m:sSubPr>
          <m:e>
            <m:r>
              <w:rPr>
                <w:rFonts w:ascii="Cambria Math" w:eastAsiaTheme="minorEastAsia" w:hAnsi="Cambria Math" w:cs="Times New Roman"/>
                <w:spacing w:val="-5"/>
                <w:szCs w:val="24"/>
              </w:rPr>
              <m:t>h</m:t>
            </m:r>
          </m:e>
          <m:sub>
            <m:r>
              <w:rPr>
                <w:rFonts w:ascii="Cambria Math" w:eastAsiaTheme="minorEastAsia" w:hAnsi="Cambria Math" w:cs="Times New Roman"/>
                <w:spacing w:val="-5"/>
                <w:szCs w:val="24"/>
              </w:rPr>
              <m:t>0</m:t>
            </m:r>
          </m:sub>
        </m:sSub>
        <m:r>
          <w:rPr>
            <w:rFonts w:ascii="Cambria Math" w:eastAsiaTheme="minorEastAsia" w:hAnsi="Cambria Math" w:cs="Times New Roman"/>
            <w:spacing w:val="-5"/>
            <w:szCs w:val="24"/>
          </w:rPr>
          <m:t>=0.04</m:t>
        </m:r>
      </m:oMath>
      <w:r w:rsidR="006A7C24" w:rsidRPr="00B65320">
        <w:rPr>
          <w:rFonts w:cs="Times New Roman"/>
          <w:spacing w:val="-4"/>
          <w:sz w:val="22"/>
        </w:rPr>
        <w:t xml:space="preserve"> </w:t>
      </w:r>
      <w:r w:rsidR="00EF7E70">
        <w:rPr>
          <w:rFonts w:cs="Times New Roman"/>
          <w:spacing w:val="-4"/>
          <w:szCs w:val="24"/>
        </w:rPr>
        <w:t>in</w:t>
      </w:r>
      <w:r w:rsidR="006A7C24" w:rsidRPr="00B65320">
        <w:rPr>
          <w:rFonts w:cs="Times New Roman"/>
          <w:spacing w:val="-4"/>
          <w:sz w:val="22"/>
        </w:rPr>
        <w:t xml:space="preserve"> </w:t>
      </w:r>
      <w:r w:rsidR="00EF7E70">
        <w:rPr>
          <w:rFonts w:cs="Times New Roman"/>
          <w:spacing w:val="-4"/>
          <w:szCs w:val="24"/>
        </w:rPr>
        <w:t>order</w:t>
      </w:r>
      <w:r w:rsidR="006A7C24" w:rsidRPr="00B65320">
        <w:rPr>
          <w:rFonts w:cs="Times New Roman"/>
          <w:spacing w:val="-4"/>
          <w:sz w:val="22"/>
        </w:rPr>
        <w:t xml:space="preserve"> </w:t>
      </w:r>
      <w:r w:rsidR="006A7C24">
        <w:rPr>
          <w:rFonts w:cs="Times New Roman"/>
          <w:spacing w:val="-4"/>
          <w:szCs w:val="24"/>
        </w:rPr>
        <w:t>to</w:t>
      </w:r>
      <w:r w:rsidR="006A7C24" w:rsidRPr="00B65320">
        <w:rPr>
          <w:rFonts w:cs="Times New Roman"/>
          <w:spacing w:val="-4"/>
          <w:sz w:val="22"/>
        </w:rPr>
        <w:t xml:space="preserve"> </w:t>
      </w:r>
      <w:r w:rsidR="006A7C24">
        <w:rPr>
          <w:rFonts w:cs="Times New Roman"/>
          <w:spacing w:val="-4"/>
          <w:szCs w:val="24"/>
        </w:rPr>
        <w:t xml:space="preserve">conduct </w:t>
      </w:r>
      <w:r w:rsidR="00F8001A">
        <w:rPr>
          <w:rFonts w:cs="Times New Roman"/>
          <w:spacing w:val="-4"/>
          <w:szCs w:val="24"/>
        </w:rPr>
        <w:t>an</w:t>
      </w:r>
      <w:r w:rsidR="006A7C24">
        <w:rPr>
          <w:rFonts w:cs="Times New Roman"/>
          <w:spacing w:val="-4"/>
          <w:szCs w:val="24"/>
        </w:rPr>
        <w:t xml:space="preserve"> </w:t>
      </w:r>
      <w:r w:rsidR="00685D5A">
        <w:rPr>
          <w:rFonts w:cs="Times New Roman"/>
          <w:spacing w:val="-4"/>
          <w:szCs w:val="24"/>
        </w:rPr>
        <w:t xml:space="preserve">event-driven group sequential monitoring </w:t>
      </w:r>
      <w:r w:rsidR="00685D5A" w:rsidRPr="00685D5A">
        <w:rPr>
          <w:rFonts w:cs="Times New Roman"/>
          <w:spacing w:val="-4"/>
          <w:szCs w:val="24"/>
        </w:rPr>
        <w:t>strategy</w:t>
      </w:r>
      <w:r w:rsidR="00685D5A">
        <w:rPr>
          <w:rFonts w:cs="Times New Roman"/>
          <w:spacing w:val="-4"/>
          <w:szCs w:val="24"/>
        </w:rPr>
        <w:t>.</w:t>
      </w:r>
      <w:r w:rsidR="00266965">
        <w:rPr>
          <w:rFonts w:eastAsia="宋体" w:cs="Times New Roman"/>
          <w:szCs w:val="24"/>
        </w:rPr>
        <w:t xml:space="preserve"> </w:t>
      </w:r>
      <w:r w:rsidR="00027410" w:rsidRPr="0003080C">
        <w:rPr>
          <w:rFonts w:eastAsia="宋体" w:cs="Times New Roman"/>
          <w:szCs w:val="24"/>
        </w:rPr>
        <w:t>However, the</w:t>
      </w:r>
      <w:r w:rsidR="00401D5F" w:rsidRPr="0003080C">
        <w:rPr>
          <w:rFonts w:eastAsia="宋体" w:cs="Times New Roman"/>
          <w:szCs w:val="24"/>
        </w:rPr>
        <w:t xml:space="preserve"> true survival function of the control group was specified by the parameters of </w:t>
      </w:r>
      <w:r w:rsidR="00401D5F" w:rsidRPr="0003080C">
        <w:rPr>
          <w:rFonts w:cs="Times New Roman"/>
          <w:i/>
          <w:iCs/>
          <w:spacing w:val="-7"/>
          <w:szCs w:val="24"/>
        </w:rPr>
        <w:t>k</w:t>
      </w:r>
      <w:r w:rsidR="00401D5F" w:rsidRPr="0003080C">
        <w:rPr>
          <w:rFonts w:cs="Times New Roman"/>
          <w:spacing w:val="-7"/>
          <w:szCs w:val="24"/>
        </w:rPr>
        <w:t xml:space="preserve">=0.5, 0.6, </w:t>
      </w:r>
      <w:r w:rsidR="00401D5F" w:rsidRPr="0003080C">
        <w:rPr>
          <w:rFonts w:ascii="Cambria Math" w:hAnsi="Cambria Math" w:cs="Times New Roman"/>
          <w:spacing w:val="-7"/>
          <w:szCs w:val="24"/>
        </w:rPr>
        <w:t>⋯</w:t>
      </w:r>
      <w:r w:rsidR="00401D5F" w:rsidRPr="0003080C">
        <w:rPr>
          <w:rFonts w:cs="Times New Roman"/>
          <w:spacing w:val="-7"/>
          <w:szCs w:val="24"/>
        </w:rPr>
        <w:t xml:space="preserve">, 1.4 or 1.5 and </w:t>
      </w:r>
      <w:r w:rsidR="00401D5F" w:rsidRPr="0003080C">
        <w:rPr>
          <w:rFonts w:cs="Times New Roman"/>
          <w:i/>
          <w:iCs/>
          <w:spacing w:val="-7"/>
          <w:szCs w:val="24"/>
        </w:rPr>
        <w:t>h</w:t>
      </w:r>
      <w:r w:rsidR="00401D5F" w:rsidRPr="0003080C">
        <w:rPr>
          <w:rFonts w:cs="Times New Roman"/>
          <w:spacing w:val="-7"/>
          <w:position w:val="-3"/>
          <w:szCs w:val="24"/>
          <w:vertAlign w:val="subscript"/>
        </w:rPr>
        <w:t>0</w:t>
      </w:r>
      <w:r w:rsidR="00401D5F" w:rsidRPr="0003080C">
        <w:rPr>
          <w:rFonts w:cs="Times New Roman"/>
          <w:spacing w:val="-7"/>
          <w:szCs w:val="24"/>
        </w:rPr>
        <w:t xml:space="preserve">=0.02, 0.024, </w:t>
      </w:r>
      <w:r w:rsidR="00401D5F" w:rsidRPr="0003080C">
        <w:rPr>
          <w:rFonts w:ascii="Cambria Math" w:hAnsi="Cambria Math" w:cs="Times New Roman"/>
          <w:spacing w:val="-7"/>
          <w:szCs w:val="24"/>
        </w:rPr>
        <w:t>⋯</w:t>
      </w:r>
      <w:r w:rsidR="00401D5F" w:rsidRPr="0003080C">
        <w:rPr>
          <w:rFonts w:cs="Times New Roman"/>
          <w:spacing w:val="-7"/>
          <w:szCs w:val="24"/>
        </w:rPr>
        <w:t xml:space="preserve"> ,0.056</w:t>
      </w:r>
      <w:r w:rsidR="00401D5F" w:rsidRPr="0003080C">
        <w:rPr>
          <w:rFonts w:cs="Times New Roman"/>
          <w:szCs w:val="24"/>
        </w:rPr>
        <w:t xml:space="preserve"> </w:t>
      </w:r>
      <w:r w:rsidR="00401D5F" w:rsidRPr="0003080C">
        <w:rPr>
          <w:rFonts w:cs="Times New Roman"/>
          <w:spacing w:val="-3"/>
          <w:szCs w:val="24"/>
        </w:rPr>
        <w:t>or 0.06, respectively</w:t>
      </w:r>
      <w:r w:rsidR="000F2A71" w:rsidRPr="0003080C">
        <w:rPr>
          <w:rFonts w:cs="Times New Roman"/>
          <w:spacing w:val="-3"/>
          <w:szCs w:val="24"/>
        </w:rPr>
        <w:t>, in the Monte-Carlo simulation procedures</w:t>
      </w:r>
      <w:r w:rsidR="00401D5F" w:rsidRPr="0003080C">
        <w:rPr>
          <w:rFonts w:cs="Times New Roman"/>
          <w:spacing w:val="-3"/>
          <w:szCs w:val="24"/>
        </w:rPr>
        <w:t>.</w:t>
      </w:r>
      <w:r w:rsidR="006457BB" w:rsidRPr="0003080C">
        <w:rPr>
          <w:rFonts w:cs="Times New Roman"/>
          <w:spacing w:val="-3"/>
          <w:szCs w:val="24"/>
        </w:rPr>
        <w:t xml:space="preserve"> </w:t>
      </w:r>
      <w:r w:rsidR="00C31F19">
        <w:rPr>
          <w:rFonts w:cs="Times New Roman"/>
          <w:spacing w:val="-3"/>
          <w:szCs w:val="24"/>
        </w:rPr>
        <w:t>In the en</w:t>
      </w:r>
      <w:r w:rsidR="00C032A5">
        <w:rPr>
          <w:rFonts w:cs="Times New Roman"/>
          <w:spacing w:val="-3"/>
          <w:szCs w:val="24"/>
        </w:rPr>
        <w:t>d</w:t>
      </w:r>
      <w:r w:rsidR="000F2A71" w:rsidRPr="0003080C">
        <w:rPr>
          <w:rFonts w:cs="Times New Roman"/>
          <w:spacing w:val="-3"/>
          <w:szCs w:val="24"/>
        </w:rPr>
        <w:t>, we used the Monte</w:t>
      </w:r>
      <w:r w:rsidR="00D61C63">
        <w:rPr>
          <w:rFonts w:cs="Times New Roman"/>
          <w:spacing w:val="-3"/>
          <w:szCs w:val="24"/>
        </w:rPr>
        <w:t xml:space="preserve"> </w:t>
      </w:r>
      <w:r w:rsidR="000F2A71" w:rsidRPr="0003080C">
        <w:rPr>
          <w:rFonts w:cs="Times New Roman"/>
          <w:spacing w:val="-3"/>
          <w:szCs w:val="24"/>
        </w:rPr>
        <w:t>Carlo simulation procedure to calculate the empirical type Ⅰ error rates</w:t>
      </w:r>
      <w:r w:rsidR="000F0644">
        <w:rPr>
          <w:rFonts w:cs="Times New Roman"/>
          <w:spacing w:val="-3"/>
          <w:szCs w:val="24"/>
        </w:rPr>
        <w:t xml:space="preserve"> for each true</w:t>
      </w:r>
      <w:r w:rsidR="00C032A5">
        <w:rPr>
          <w:rFonts w:cs="Times New Roman"/>
          <w:spacing w:val="-3"/>
          <w:szCs w:val="24"/>
        </w:rPr>
        <w:t xml:space="preserve"> specification of the</w:t>
      </w:r>
      <w:r w:rsidR="000F0644">
        <w:rPr>
          <w:rFonts w:cs="Times New Roman"/>
          <w:spacing w:val="-3"/>
          <w:szCs w:val="24"/>
        </w:rPr>
        <w:t xml:space="preserve"> survival function of the control group</w:t>
      </w:r>
      <w:r w:rsidR="005366E5">
        <w:rPr>
          <w:rFonts w:cs="Times New Roman"/>
          <w:spacing w:val="-3"/>
          <w:szCs w:val="24"/>
        </w:rPr>
        <w:t>.</w:t>
      </w:r>
      <w:r w:rsidR="000F2A71" w:rsidRPr="0003080C">
        <w:rPr>
          <w:rFonts w:cs="Times New Roman"/>
          <w:spacing w:val="-3"/>
          <w:szCs w:val="24"/>
        </w:rPr>
        <w:t xml:space="preserve"> </w:t>
      </w:r>
      <w:r w:rsidR="005366E5">
        <w:rPr>
          <w:rFonts w:cs="Times New Roman"/>
          <w:spacing w:val="-3"/>
          <w:szCs w:val="24"/>
        </w:rPr>
        <w:t>And</w:t>
      </w:r>
      <w:r w:rsidR="00602640" w:rsidRPr="0003080C">
        <w:rPr>
          <w:rFonts w:cs="Times New Roman"/>
          <w:spacing w:val="-3"/>
          <w:szCs w:val="24"/>
        </w:rPr>
        <w:t xml:space="preserve"> the number of repetitions</w:t>
      </w:r>
      <w:r w:rsidR="005366E5">
        <w:rPr>
          <w:rFonts w:cs="Times New Roman"/>
          <w:spacing w:val="-3"/>
          <w:szCs w:val="24"/>
        </w:rPr>
        <w:t xml:space="preserve"> was</w:t>
      </w:r>
      <w:r w:rsidR="00602640" w:rsidRPr="0003080C">
        <w:rPr>
          <w:rFonts w:cs="Times New Roman"/>
          <w:spacing w:val="-3"/>
          <w:szCs w:val="24"/>
        </w:rPr>
        <w:t xml:space="preserve"> specified as 100,000. </w:t>
      </w:r>
      <w:r w:rsidR="005366E5">
        <w:rPr>
          <w:rFonts w:cs="Times New Roman"/>
          <w:spacing w:val="-3"/>
          <w:szCs w:val="24"/>
        </w:rPr>
        <w:t>Additionally</w:t>
      </w:r>
      <w:r w:rsidR="00602640" w:rsidRPr="0003080C">
        <w:rPr>
          <w:rFonts w:cs="Times New Roman"/>
          <w:spacing w:val="-3"/>
          <w:szCs w:val="24"/>
        </w:rPr>
        <w:t xml:space="preserve">, the calendar-driven and event-driven methods were </w:t>
      </w:r>
      <w:r w:rsidR="001F6052">
        <w:rPr>
          <w:rFonts w:cs="Times New Roman"/>
          <w:spacing w:val="-3"/>
          <w:szCs w:val="24"/>
        </w:rPr>
        <w:t>used</w:t>
      </w:r>
      <w:r w:rsidR="00602640" w:rsidRPr="0003080C">
        <w:rPr>
          <w:rFonts w:cs="Times New Roman"/>
          <w:spacing w:val="-3"/>
          <w:szCs w:val="24"/>
        </w:rPr>
        <w:t xml:space="preserve"> in the Monte Carlo simulation procedures, respectively.</w:t>
      </w:r>
      <w:r w:rsidR="00B94855" w:rsidRPr="0003080C">
        <w:rPr>
          <w:rFonts w:cs="Times New Roman"/>
          <w:spacing w:val="-3"/>
          <w:szCs w:val="24"/>
        </w:rPr>
        <w:t xml:space="preserve"> The obtained empirical overall type Ⅰ error rates</w:t>
      </w:r>
      <w:r w:rsidR="00230F51" w:rsidRPr="0003080C">
        <w:rPr>
          <w:rFonts w:cs="Times New Roman"/>
          <w:spacing w:val="-3"/>
          <w:szCs w:val="24"/>
        </w:rPr>
        <w:t xml:space="preserve"> and ratio of the stepwise type Ⅰ error rates in the interim and final analyses </w:t>
      </w:r>
      <w:r w:rsidR="00B94855" w:rsidRPr="0003080C">
        <w:rPr>
          <w:rFonts w:cs="Times New Roman"/>
          <w:spacing w:val="-3"/>
          <w:szCs w:val="24"/>
        </w:rPr>
        <w:t xml:space="preserve">were </w:t>
      </w:r>
      <w:r w:rsidR="00D13690">
        <w:rPr>
          <w:rFonts w:cs="Times New Roman"/>
          <w:spacing w:val="-3"/>
          <w:szCs w:val="24"/>
        </w:rPr>
        <w:t>presented</w:t>
      </w:r>
      <w:r w:rsidR="00B94855" w:rsidRPr="0003080C">
        <w:rPr>
          <w:rFonts w:cs="Times New Roman"/>
          <w:spacing w:val="-3"/>
          <w:szCs w:val="24"/>
        </w:rPr>
        <w:t xml:space="preserve"> in </w:t>
      </w:r>
      <w:r w:rsidR="00ED40BC" w:rsidRPr="0003080C">
        <w:rPr>
          <w:rFonts w:cs="Times New Roman"/>
          <w:spacing w:val="-3"/>
          <w:szCs w:val="24"/>
        </w:rPr>
        <w:t xml:space="preserve">Figure </w:t>
      </w:r>
      <w:r w:rsidR="003C5E01" w:rsidRPr="0003080C">
        <w:rPr>
          <w:rFonts w:eastAsiaTheme="minorEastAsia" w:cs="Times New Roman"/>
          <w:spacing w:val="-3"/>
          <w:szCs w:val="24"/>
        </w:rPr>
        <w:t>S</w:t>
      </w:r>
      <w:r w:rsidR="00ED40BC" w:rsidRPr="0003080C">
        <w:rPr>
          <w:rFonts w:cs="Times New Roman"/>
          <w:spacing w:val="-3"/>
          <w:szCs w:val="24"/>
        </w:rPr>
        <w:t>7 and S8, respectively</w:t>
      </w:r>
      <w:r w:rsidR="008703C2" w:rsidRPr="0003080C">
        <w:rPr>
          <w:rFonts w:cs="Times New Roman"/>
          <w:spacing w:val="-3"/>
          <w:szCs w:val="24"/>
        </w:rPr>
        <w:t xml:space="preserve">, </w:t>
      </w:r>
      <w:r w:rsidR="00D13690">
        <w:rPr>
          <w:rFonts w:cs="Times New Roman"/>
          <w:spacing w:val="-3"/>
          <w:szCs w:val="24"/>
        </w:rPr>
        <w:t>which</w:t>
      </w:r>
      <w:r w:rsidR="008703C2" w:rsidRPr="0003080C">
        <w:rPr>
          <w:rFonts w:cs="Times New Roman"/>
          <w:spacing w:val="-3"/>
          <w:szCs w:val="24"/>
        </w:rPr>
        <w:t xml:space="preserve"> corresponded to the calendar--driven and event-driven approaches, respectively</w:t>
      </w:r>
      <w:r w:rsidR="00ED40BC" w:rsidRPr="0003080C">
        <w:rPr>
          <w:rFonts w:cs="Times New Roman"/>
          <w:spacing w:val="-3"/>
          <w:szCs w:val="24"/>
        </w:rPr>
        <w:t>.</w:t>
      </w:r>
    </w:p>
    <w:p w14:paraId="1572B20B" w14:textId="4899F878" w:rsidR="006D70E7" w:rsidRDefault="00E311C2" w:rsidP="006D70E7">
      <w:pPr>
        <w:keepNext/>
      </w:pPr>
      <w:r>
        <w:rPr>
          <w:noProof/>
        </w:rPr>
        <w:drawing>
          <wp:inline distT="0" distB="0" distL="0" distR="0" wp14:anchorId="55DE00D7" wp14:editId="7C00495C">
            <wp:extent cx="5272405" cy="4456740"/>
            <wp:effectExtent l="0" t="0" r="444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6777" cy="4477341"/>
                    </a:xfrm>
                    <a:prstGeom prst="rect">
                      <a:avLst/>
                    </a:prstGeom>
                  </pic:spPr>
                </pic:pic>
              </a:graphicData>
            </a:graphic>
          </wp:inline>
        </w:drawing>
      </w:r>
    </w:p>
    <w:p w14:paraId="579C1A83" w14:textId="5A8393DD" w:rsidR="00747342" w:rsidRDefault="006D70E7" w:rsidP="0003080C">
      <w:pPr>
        <w:pStyle w:val="Caption"/>
        <w:jc w:val="center"/>
        <w:rPr>
          <w:rFonts w:cs="Times New Roman"/>
          <w:b/>
          <w:bCs/>
        </w:rPr>
      </w:pPr>
      <w:r w:rsidRPr="006D70E7">
        <w:rPr>
          <w:rFonts w:ascii="Times New Roman" w:hAnsi="Times New Roman" w:cs="Times New Roman"/>
          <w:b/>
          <w:bCs/>
        </w:rPr>
        <w:t xml:space="preserve">Figure </w:t>
      </w:r>
      <w:r w:rsidR="009066C1">
        <w:rPr>
          <w:rFonts w:ascii="Times New Roman" w:hAnsi="Times New Roman" w:cs="Times New Roman"/>
          <w:b/>
          <w:bCs/>
        </w:rPr>
        <w:t>S6</w:t>
      </w:r>
      <w:r w:rsidRPr="006D70E7">
        <w:rPr>
          <w:rFonts w:ascii="Times New Roman" w:hAnsi="Times New Roman" w:cs="Times New Roman"/>
          <w:b/>
          <w:bCs/>
        </w:rPr>
        <w:t>. The empirical type Ⅰ error ra</w:t>
      </w:r>
      <w:r>
        <w:rPr>
          <w:rFonts w:ascii="Times New Roman" w:hAnsi="Times New Roman" w:cs="Times New Roman"/>
          <w:b/>
          <w:bCs/>
        </w:rPr>
        <w:t>te versus the maximum sample size under the scenario that satisfies the strong null hypothesis</w:t>
      </w:r>
      <w:r w:rsidR="00747342">
        <w:rPr>
          <w:rFonts w:cs="Times New Roman"/>
          <w:b/>
          <w:bCs/>
        </w:rPr>
        <w:br w:type="page"/>
      </w:r>
    </w:p>
    <w:p w14:paraId="63CACB89" w14:textId="545F8402" w:rsidR="009954D2" w:rsidRDefault="009954D2">
      <w:pPr>
        <w:widowControl/>
        <w:spacing w:line="240" w:lineRule="auto"/>
        <w:jc w:val="left"/>
        <w:rPr>
          <w:rFonts w:eastAsiaTheme="minorEastAsia"/>
          <w:b/>
          <w:bCs/>
          <w:sz w:val="28"/>
          <w:szCs w:val="24"/>
        </w:rPr>
      </w:pPr>
      <w:r>
        <w:rPr>
          <w:rFonts w:eastAsiaTheme="minorEastAsia"/>
          <w:b/>
          <w:bCs/>
          <w:noProof/>
          <w:sz w:val="28"/>
          <w:szCs w:val="24"/>
        </w:rPr>
        <w:lastRenderedPageBreak/>
        <w:drawing>
          <wp:inline distT="0" distB="0" distL="0" distR="0" wp14:anchorId="1663AB45" wp14:editId="44FCBA06">
            <wp:extent cx="5274310" cy="8288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8288020"/>
                    </a:xfrm>
                    <a:prstGeom prst="rect">
                      <a:avLst/>
                    </a:prstGeom>
                  </pic:spPr>
                </pic:pic>
              </a:graphicData>
            </a:graphic>
          </wp:inline>
        </w:drawing>
      </w:r>
    </w:p>
    <w:p w14:paraId="20E64B06" w14:textId="7FD378D6" w:rsidR="009954D2" w:rsidRDefault="009954D2" w:rsidP="009954D2">
      <w:pPr>
        <w:pStyle w:val="Caption"/>
        <w:spacing w:beforeLines="50" w:before="120" w:line="240" w:lineRule="auto"/>
        <w:jc w:val="center"/>
        <w:rPr>
          <w:rFonts w:ascii="Times New Roman" w:hAnsi="Times New Roman" w:cs="Times New Roman"/>
          <w:b/>
          <w:bCs/>
        </w:rPr>
        <w:sectPr w:rsidR="009954D2" w:rsidSect="003210F1">
          <w:footerReference w:type="default" r:id="rId15"/>
          <w:pgSz w:w="11906" w:h="16838" w:code="9"/>
          <w:pgMar w:top="1440" w:right="1800" w:bottom="1440" w:left="1800" w:header="0" w:footer="0" w:gutter="0"/>
          <w:cols w:space="720"/>
          <w:docGrid w:linePitch="286"/>
        </w:sectPr>
      </w:pPr>
      <w:bookmarkStart w:id="11" w:name="OLE_LINK1"/>
      <w:r w:rsidRPr="00A96C72">
        <w:rPr>
          <w:rFonts w:ascii="Times New Roman" w:hAnsi="Times New Roman" w:cs="Times New Roman"/>
          <w:b/>
          <w:bCs/>
        </w:rPr>
        <w:t xml:space="preserve">Figure </w:t>
      </w:r>
      <w:r>
        <w:rPr>
          <w:rFonts w:ascii="Times New Roman" w:hAnsi="Times New Roman" w:cs="Times New Roman"/>
          <w:b/>
          <w:bCs/>
        </w:rPr>
        <w:t>S7</w:t>
      </w:r>
      <w:r w:rsidRPr="00A96C72">
        <w:rPr>
          <w:rFonts w:ascii="Times New Roman" w:hAnsi="Times New Roman" w:cs="Times New Roman"/>
          <w:b/>
          <w:bCs/>
        </w:rPr>
        <w:t xml:space="preserve">: The overall value and allocation ratio between the interim and ﬁnal analyses of the empirical type I error rates versus the </w:t>
      </w:r>
      <w:r>
        <w:rPr>
          <w:rFonts w:ascii="Times New Roman" w:hAnsi="Times New Roman" w:cs="Times New Roman"/>
          <w:b/>
          <w:bCs/>
        </w:rPr>
        <w:t xml:space="preserve">mis-specified </w:t>
      </w:r>
      <w:r w:rsidRPr="00A96C72">
        <w:rPr>
          <w:rFonts w:ascii="Times New Roman" w:hAnsi="Times New Roman" w:cs="Times New Roman"/>
          <w:b/>
          <w:bCs/>
        </w:rPr>
        <w:t>survival function of the control gr</w:t>
      </w:r>
      <w:r>
        <w:rPr>
          <w:rFonts w:ascii="Times New Roman" w:hAnsi="Times New Roman" w:cs="Times New Roman"/>
          <w:b/>
          <w:bCs/>
        </w:rPr>
        <w:t>oup when the calendar-driven approach was adopt</w:t>
      </w:r>
      <w:bookmarkEnd w:id="11"/>
      <w:r>
        <w:rPr>
          <w:rFonts w:ascii="Times New Roman" w:hAnsi="Times New Roman" w:cs="Times New Roman"/>
          <w:b/>
          <w:bCs/>
        </w:rPr>
        <w:t>ed</w:t>
      </w:r>
    </w:p>
    <w:p w14:paraId="6F581338" w14:textId="77777777" w:rsidR="009954D2" w:rsidRPr="009954D2" w:rsidRDefault="009954D2">
      <w:pPr>
        <w:widowControl/>
        <w:spacing w:line="240" w:lineRule="auto"/>
        <w:jc w:val="left"/>
        <w:rPr>
          <w:rFonts w:eastAsiaTheme="minorEastAsia"/>
          <w:b/>
          <w:bCs/>
          <w:sz w:val="28"/>
          <w:szCs w:val="24"/>
        </w:rPr>
      </w:pPr>
    </w:p>
    <w:p w14:paraId="0151C437" w14:textId="37523FF8" w:rsidR="009954D2" w:rsidRDefault="009954D2">
      <w:pPr>
        <w:widowControl/>
        <w:spacing w:line="240" w:lineRule="auto"/>
        <w:jc w:val="left"/>
        <w:rPr>
          <w:rFonts w:eastAsiaTheme="minorEastAsia"/>
          <w:b/>
          <w:bCs/>
          <w:sz w:val="28"/>
          <w:szCs w:val="24"/>
        </w:rPr>
      </w:pPr>
      <w:r>
        <w:rPr>
          <w:rFonts w:eastAsiaTheme="minorEastAsia" w:hint="eastAsia"/>
          <w:b/>
          <w:bCs/>
          <w:noProof/>
          <w:sz w:val="28"/>
          <w:szCs w:val="24"/>
        </w:rPr>
        <w:drawing>
          <wp:inline distT="0" distB="0" distL="0" distR="0" wp14:anchorId="4597C1AA" wp14:editId="69B745B6">
            <wp:extent cx="5273675" cy="7839710"/>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4533" cy="7855851"/>
                    </a:xfrm>
                    <a:prstGeom prst="rect">
                      <a:avLst/>
                    </a:prstGeom>
                  </pic:spPr>
                </pic:pic>
              </a:graphicData>
            </a:graphic>
          </wp:inline>
        </w:drawing>
      </w:r>
    </w:p>
    <w:p w14:paraId="696CEAFA" w14:textId="479D5B08" w:rsidR="009954D2" w:rsidRPr="009954D2" w:rsidRDefault="009954D2" w:rsidP="00D369EF">
      <w:pPr>
        <w:pStyle w:val="Caption"/>
        <w:spacing w:beforeLines="50" w:before="163" w:line="240" w:lineRule="auto"/>
        <w:jc w:val="center"/>
        <w:rPr>
          <w:rFonts w:ascii="Times New Roman" w:hAnsi="Times New Roman" w:cs="Times New Roman"/>
          <w:b/>
          <w:bCs/>
        </w:rPr>
      </w:pPr>
      <w:r w:rsidRPr="00A96C72">
        <w:rPr>
          <w:rFonts w:ascii="Times New Roman" w:hAnsi="Times New Roman" w:cs="Times New Roman"/>
          <w:b/>
          <w:bCs/>
        </w:rPr>
        <w:t xml:space="preserve">Figure </w:t>
      </w:r>
      <w:r>
        <w:rPr>
          <w:rFonts w:ascii="Times New Roman" w:hAnsi="Times New Roman" w:cs="Times New Roman"/>
          <w:b/>
          <w:bCs/>
        </w:rPr>
        <w:t>S8</w:t>
      </w:r>
      <w:r w:rsidRPr="00A96C72">
        <w:rPr>
          <w:rFonts w:ascii="Times New Roman" w:hAnsi="Times New Roman" w:cs="Times New Roman"/>
          <w:b/>
          <w:bCs/>
        </w:rPr>
        <w:t xml:space="preserve">: The overall value and allocation ratio between the interim and ﬁnal analyses of the empirical type I error rates versus the </w:t>
      </w:r>
      <w:r>
        <w:rPr>
          <w:rFonts w:ascii="Times New Roman" w:hAnsi="Times New Roman" w:cs="Times New Roman"/>
          <w:b/>
          <w:bCs/>
        </w:rPr>
        <w:t xml:space="preserve">mis-specified </w:t>
      </w:r>
      <w:r w:rsidRPr="00A96C72">
        <w:rPr>
          <w:rFonts w:ascii="Times New Roman" w:hAnsi="Times New Roman" w:cs="Times New Roman"/>
          <w:b/>
          <w:bCs/>
        </w:rPr>
        <w:t>survival function of the control gr</w:t>
      </w:r>
      <w:r>
        <w:rPr>
          <w:rFonts w:ascii="Times New Roman" w:hAnsi="Times New Roman" w:cs="Times New Roman"/>
          <w:b/>
          <w:bCs/>
        </w:rPr>
        <w:t xml:space="preserve">oup when the </w:t>
      </w:r>
      <w:r w:rsidRPr="009954D2">
        <w:rPr>
          <w:rFonts w:ascii="Times New Roman" w:hAnsi="Times New Roman" w:cs="Times New Roman"/>
          <w:b/>
          <w:bCs/>
        </w:rPr>
        <w:t>event</w:t>
      </w:r>
      <w:r>
        <w:rPr>
          <w:rFonts w:ascii="Times New Roman" w:hAnsi="Times New Roman" w:cs="Times New Roman"/>
          <w:b/>
          <w:bCs/>
        </w:rPr>
        <w:t>-driven approach was adopt</w:t>
      </w:r>
      <w:r w:rsidRPr="009954D2">
        <w:rPr>
          <w:rFonts w:ascii="Times New Roman" w:hAnsi="Times New Roman" w:cs="Times New Roman"/>
          <w:b/>
          <w:bCs/>
        </w:rPr>
        <w:t>ed</w:t>
      </w:r>
    </w:p>
    <w:p w14:paraId="5BC96136" w14:textId="2294A99E" w:rsidR="009954D2" w:rsidRPr="0003080C" w:rsidRDefault="00BD7EC6" w:rsidP="003564DB">
      <w:pPr>
        <w:rPr>
          <w:rFonts w:cs="Times New Roman"/>
          <w:spacing w:val="-3"/>
          <w:szCs w:val="24"/>
        </w:rPr>
      </w:pPr>
      <w:r w:rsidRPr="0003080C">
        <w:rPr>
          <w:rFonts w:cs="Times New Roman"/>
          <w:spacing w:val="-3"/>
          <w:szCs w:val="24"/>
        </w:rPr>
        <w:lastRenderedPageBreak/>
        <w:tab/>
      </w:r>
      <w:r w:rsidR="00146C1C" w:rsidRPr="0003080C">
        <w:rPr>
          <w:rFonts w:cs="Times New Roman"/>
          <w:spacing w:val="-3"/>
          <w:szCs w:val="24"/>
        </w:rPr>
        <w:t>According</w:t>
      </w:r>
      <w:r w:rsidRPr="0003080C">
        <w:rPr>
          <w:rFonts w:cs="Times New Roman"/>
          <w:spacing w:val="-3"/>
          <w:szCs w:val="24"/>
        </w:rPr>
        <w:t xml:space="preserve"> to Figure S7, we have the following discoveries</w:t>
      </w:r>
      <w:r w:rsidR="00146C1C" w:rsidRPr="0003080C">
        <w:rPr>
          <w:rFonts w:cs="Times New Roman"/>
          <w:spacing w:val="-3"/>
          <w:szCs w:val="24"/>
        </w:rPr>
        <w:t xml:space="preserve"> on the type Ⅰ error rates when the calendar-driven approach was adopted</w:t>
      </w:r>
      <w:r w:rsidR="001873FB" w:rsidRPr="0003080C">
        <w:rPr>
          <w:rFonts w:cs="Times New Roman"/>
          <w:spacing w:val="-3"/>
          <w:szCs w:val="24"/>
        </w:rPr>
        <w:t xml:space="preserve"> and </w:t>
      </w:r>
      <w:r w:rsidR="001873FB" w:rsidRPr="0003080C">
        <w:rPr>
          <w:rFonts w:cs="Times New Roman"/>
          <w:i/>
          <w:iCs/>
          <w:spacing w:val="-3"/>
          <w:szCs w:val="24"/>
        </w:rPr>
        <w:t>S</w:t>
      </w:r>
      <w:r w:rsidR="001873FB" w:rsidRPr="0003080C">
        <w:rPr>
          <w:rFonts w:cs="Times New Roman"/>
          <w:spacing w:val="-3"/>
          <w:szCs w:val="24"/>
          <w:vertAlign w:val="subscript"/>
        </w:rPr>
        <w:t>0</w:t>
      </w:r>
      <w:r w:rsidR="001873FB" w:rsidRPr="0003080C">
        <w:rPr>
          <w:rFonts w:eastAsia="宋体" w:cs="Times New Roman"/>
          <w:spacing w:val="-3"/>
          <w:szCs w:val="24"/>
        </w:rPr>
        <w:t>(</w:t>
      </w:r>
      <w:r w:rsidR="001873FB" w:rsidRPr="0003080C">
        <w:rPr>
          <w:rFonts w:eastAsia="宋体" w:cs="Times New Roman"/>
          <w:i/>
          <w:iCs/>
          <w:spacing w:val="-3"/>
          <w:szCs w:val="24"/>
        </w:rPr>
        <w:t>t</w:t>
      </w:r>
      <w:r w:rsidR="001873FB" w:rsidRPr="0003080C">
        <w:rPr>
          <w:rFonts w:eastAsia="宋体" w:cs="Times New Roman"/>
          <w:spacing w:val="-3"/>
          <w:szCs w:val="24"/>
        </w:rPr>
        <w:t>) was mis-specified</w:t>
      </w:r>
      <w:r w:rsidRPr="0003080C">
        <w:rPr>
          <w:rFonts w:cs="Times New Roman"/>
          <w:spacing w:val="-3"/>
          <w:szCs w:val="24"/>
        </w:rPr>
        <w:t xml:space="preserve">. </w:t>
      </w:r>
      <w:bookmarkStart w:id="12" w:name="OLE_LINK5"/>
      <w:r w:rsidR="00146C1C" w:rsidRPr="0003080C">
        <w:rPr>
          <w:rFonts w:cs="Times New Roman"/>
          <w:spacing w:val="-3"/>
          <w:szCs w:val="24"/>
        </w:rPr>
        <w:t>First,</w:t>
      </w:r>
      <w:r w:rsidR="001873FB" w:rsidRPr="0003080C">
        <w:rPr>
          <w:rFonts w:cs="Times New Roman"/>
          <w:spacing w:val="-3"/>
          <w:szCs w:val="24"/>
        </w:rPr>
        <w:t xml:space="preserve"> the overall type Ⅰ error rate</w:t>
      </w:r>
      <w:r w:rsidR="00506A6D" w:rsidRPr="0003080C">
        <w:rPr>
          <w:rFonts w:cs="Times New Roman"/>
          <w:spacing w:val="-3"/>
          <w:szCs w:val="24"/>
        </w:rPr>
        <w:t>s</w:t>
      </w:r>
      <w:r w:rsidR="001873FB" w:rsidRPr="0003080C">
        <w:rPr>
          <w:rFonts w:cs="Times New Roman"/>
          <w:spacing w:val="-3"/>
          <w:szCs w:val="24"/>
        </w:rPr>
        <w:t xml:space="preserve"> inflated and ratios of the stepwise type Ⅰ error rates in the interim and </w:t>
      </w:r>
      <w:r w:rsidR="00506A6D" w:rsidRPr="0003080C">
        <w:rPr>
          <w:rFonts w:cs="Times New Roman"/>
          <w:spacing w:val="-3"/>
          <w:szCs w:val="24"/>
        </w:rPr>
        <w:t>final</w:t>
      </w:r>
      <w:r w:rsidR="001873FB" w:rsidRPr="0003080C">
        <w:rPr>
          <w:rFonts w:cs="Times New Roman"/>
          <w:spacing w:val="-3"/>
          <w:szCs w:val="24"/>
        </w:rPr>
        <w:t xml:space="preserve"> analyses</w:t>
      </w:r>
      <w:r w:rsidR="008B4088" w:rsidRPr="0003080C">
        <w:rPr>
          <w:rFonts w:cs="Times New Roman"/>
          <w:spacing w:val="-3"/>
          <w:szCs w:val="24"/>
        </w:rPr>
        <w:t xml:space="preserve"> decreased when </w:t>
      </w:r>
      <w:r w:rsidR="008B4088" w:rsidRPr="0003080C">
        <w:rPr>
          <w:rFonts w:cs="Times New Roman"/>
          <w:i/>
          <w:iCs/>
          <w:spacing w:val="-3"/>
          <w:szCs w:val="24"/>
        </w:rPr>
        <w:t>k</w:t>
      </w:r>
      <w:r w:rsidR="008B4088" w:rsidRPr="0003080C">
        <w:rPr>
          <w:rFonts w:cs="Times New Roman"/>
          <w:spacing w:val="-3"/>
          <w:szCs w:val="24"/>
        </w:rPr>
        <w:t xml:space="preserve"> was mis-specified larger and </w:t>
      </w:r>
      <w:r w:rsidR="008B4088" w:rsidRPr="0003080C">
        <w:rPr>
          <w:rFonts w:cs="Times New Roman"/>
          <w:i/>
          <w:iCs/>
          <w:spacing w:val="-3"/>
          <w:szCs w:val="24"/>
        </w:rPr>
        <w:t>h</w:t>
      </w:r>
      <w:r w:rsidR="008B4088" w:rsidRPr="0003080C">
        <w:rPr>
          <w:rFonts w:cs="Times New Roman"/>
          <w:spacing w:val="-3"/>
          <w:szCs w:val="24"/>
          <w:vertAlign w:val="subscript"/>
        </w:rPr>
        <w:t>0</w:t>
      </w:r>
      <w:r w:rsidR="008B4088" w:rsidRPr="0003080C">
        <w:rPr>
          <w:rFonts w:cs="Times New Roman"/>
          <w:spacing w:val="-3"/>
          <w:szCs w:val="24"/>
        </w:rPr>
        <w:t xml:space="preserve"> was mis-specified smaller, corresponding to a</w:t>
      </w:r>
      <w:r w:rsidR="00506A6D" w:rsidRPr="0003080C">
        <w:rPr>
          <w:rFonts w:cs="Times New Roman"/>
          <w:spacing w:val="-3"/>
          <w:szCs w:val="24"/>
        </w:rPr>
        <w:t xml:space="preserve"> small</w:t>
      </w:r>
      <w:bookmarkStart w:id="13" w:name="OLE_LINK4"/>
      <w:r w:rsidR="00506A6D" w:rsidRPr="0003080C">
        <w:rPr>
          <w:rFonts w:cs="Times New Roman"/>
          <w:spacing w:val="-3"/>
          <w:szCs w:val="24"/>
        </w:rPr>
        <w:t xml:space="preserve"> early-phase hazard and a</w:t>
      </w:r>
      <w:bookmarkEnd w:id="13"/>
      <w:r w:rsidR="00506A6D" w:rsidRPr="0003080C">
        <w:rPr>
          <w:rFonts w:cs="Times New Roman"/>
          <w:spacing w:val="-3"/>
          <w:szCs w:val="24"/>
        </w:rPr>
        <w:t xml:space="preserve"> large late-phase hazard</w:t>
      </w:r>
      <w:r w:rsidR="008B4088" w:rsidRPr="0003080C">
        <w:rPr>
          <w:rFonts w:cs="Times New Roman"/>
          <w:spacing w:val="-3"/>
          <w:szCs w:val="24"/>
        </w:rPr>
        <w:t>.</w:t>
      </w:r>
      <w:r w:rsidR="00701A02" w:rsidRPr="0003080C">
        <w:rPr>
          <w:rFonts w:cs="Times New Roman"/>
          <w:spacing w:val="-3"/>
          <w:szCs w:val="24"/>
        </w:rPr>
        <w:t xml:space="preserve"> </w:t>
      </w:r>
      <w:bookmarkEnd w:id="12"/>
      <w:r w:rsidR="00701A02" w:rsidRPr="0003080C">
        <w:rPr>
          <w:rFonts w:cs="Times New Roman"/>
          <w:spacing w:val="-3"/>
          <w:szCs w:val="24"/>
        </w:rPr>
        <w:t>The behaviors were more obvious in the unbalanced design than those in the balanced design.</w:t>
      </w:r>
      <w:r w:rsidR="00332CAA" w:rsidRPr="0003080C">
        <w:rPr>
          <w:rFonts w:cs="Times New Roman"/>
          <w:spacing w:val="-3"/>
          <w:szCs w:val="24"/>
        </w:rPr>
        <w:t xml:space="preserve"> On the contrary,</w:t>
      </w:r>
      <w:r w:rsidR="00CA5918" w:rsidRPr="0003080C">
        <w:rPr>
          <w:rFonts w:cs="Times New Roman"/>
          <w:spacing w:val="-3"/>
          <w:szCs w:val="24"/>
        </w:rPr>
        <w:t xml:space="preserve"> the overall type Ⅰ error rates</w:t>
      </w:r>
      <w:r w:rsidR="005F5CA6" w:rsidRPr="0003080C">
        <w:rPr>
          <w:rFonts w:cs="Times New Roman"/>
          <w:spacing w:val="-3"/>
          <w:szCs w:val="24"/>
        </w:rPr>
        <w:t xml:space="preserve"> decreased slightly</w:t>
      </w:r>
      <w:r w:rsidR="00CA5918" w:rsidRPr="0003080C">
        <w:rPr>
          <w:rFonts w:cs="Times New Roman"/>
          <w:spacing w:val="-3"/>
          <w:szCs w:val="24"/>
        </w:rPr>
        <w:t xml:space="preserve"> and</w:t>
      </w:r>
      <w:r w:rsidR="005F5CA6" w:rsidRPr="0003080C">
        <w:rPr>
          <w:rFonts w:cs="Times New Roman"/>
          <w:spacing w:val="-3"/>
          <w:szCs w:val="24"/>
        </w:rPr>
        <w:t xml:space="preserve"> the</w:t>
      </w:r>
      <w:r w:rsidR="00CA5918" w:rsidRPr="0003080C">
        <w:rPr>
          <w:rFonts w:cs="Times New Roman"/>
          <w:spacing w:val="-3"/>
          <w:szCs w:val="24"/>
        </w:rPr>
        <w:t xml:space="preserve"> ratios of the stepwise type Ⅰ error rates in the interim and final analyses</w:t>
      </w:r>
      <w:r w:rsidR="005F5CA6" w:rsidRPr="0003080C">
        <w:rPr>
          <w:rFonts w:cs="Times New Roman"/>
          <w:spacing w:val="-3"/>
          <w:szCs w:val="24"/>
        </w:rPr>
        <w:t xml:space="preserve"> increased slightly</w:t>
      </w:r>
      <w:r w:rsidR="00CA5918" w:rsidRPr="0003080C">
        <w:rPr>
          <w:rFonts w:cs="Times New Roman"/>
          <w:spacing w:val="-3"/>
          <w:szCs w:val="24"/>
        </w:rPr>
        <w:t xml:space="preserve"> when</w:t>
      </w:r>
      <w:r w:rsidR="002B69E5" w:rsidRPr="0003080C">
        <w:rPr>
          <w:rFonts w:cs="Times New Roman"/>
          <w:spacing w:val="-3"/>
          <w:szCs w:val="24"/>
        </w:rPr>
        <w:t xml:space="preserve"> </w:t>
      </w:r>
      <w:r w:rsidR="002B69E5" w:rsidRPr="0003080C">
        <w:rPr>
          <w:rFonts w:cs="Times New Roman"/>
          <w:i/>
          <w:iCs/>
          <w:spacing w:val="-3"/>
          <w:szCs w:val="24"/>
        </w:rPr>
        <w:t>k</w:t>
      </w:r>
      <w:r w:rsidR="002B69E5" w:rsidRPr="0003080C">
        <w:rPr>
          <w:rFonts w:cs="Times New Roman"/>
          <w:spacing w:val="-3"/>
          <w:szCs w:val="24"/>
        </w:rPr>
        <w:t xml:space="preserve"> was mis-specified smaller and </w:t>
      </w:r>
      <w:r w:rsidR="002B69E5" w:rsidRPr="0003080C">
        <w:rPr>
          <w:rFonts w:cs="Times New Roman"/>
          <w:i/>
          <w:iCs/>
          <w:spacing w:val="-3"/>
          <w:szCs w:val="24"/>
        </w:rPr>
        <w:t>h</w:t>
      </w:r>
      <w:r w:rsidR="002B69E5" w:rsidRPr="0003080C">
        <w:rPr>
          <w:rFonts w:cs="Times New Roman"/>
          <w:spacing w:val="-3"/>
          <w:szCs w:val="24"/>
          <w:vertAlign w:val="subscript"/>
        </w:rPr>
        <w:t>0</w:t>
      </w:r>
      <w:r w:rsidR="002B69E5" w:rsidRPr="0003080C">
        <w:rPr>
          <w:rFonts w:cs="Times New Roman"/>
          <w:spacing w:val="-3"/>
          <w:szCs w:val="24"/>
        </w:rPr>
        <w:t xml:space="preserve"> was mis-specified larger</w:t>
      </w:r>
      <w:r w:rsidR="00FE5193" w:rsidRPr="0003080C">
        <w:rPr>
          <w:rFonts w:cs="Times New Roman"/>
          <w:spacing w:val="-3"/>
          <w:szCs w:val="24"/>
        </w:rPr>
        <w:t>, corresponding to a large early-phase hazard and a small late-phase</w:t>
      </w:r>
      <w:r w:rsidR="008E2A59" w:rsidRPr="0003080C">
        <w:rPr>
          <w:rFonts w:cs="Times New Roman"/>
          <w:spacing w:val="-3"/>
          <w:szCs w:val="24"/>
        </w:rPr>
        <w:t xml:space="preserve"> hazard</w:t>
      </w:r>
      <w:r w:rsidR="00FE5193" w:rsidRPr="0003080C">
        <w:rPr>
          <w:rFonts w:cs="Times New Roman"/>
          <w:spacing w:val="-3"/>
          <w:szCs w:val="24"/>
        </w:rPr>
        <w:t>.</w:t>
      </w:r>
    </w:p>
    <w:p w14:paraId="3C3BE9C4" w14:textId="350302F0" w:rsidR="003564DB" w:rsidRPr="0003080C" w:rsidRDefault="00730B03" w:rsidP="009F1652">
      <w:pPr>
        <w:rPr>
          <w:rFonts w:eastAsiaTheme="minorEastAsia" w:cs="Times New Roman"/>
          <w:spacing w:val="-3"/>
          <w:szCs w:val="24"/>
        </w:rPr>
      </w:pPr>
      <w:r w:rsidRPr="0003080C">
        <w:rPr>
          <w:rFonts w:eastAsiaTheme="minorEastAsia" w:cs="Times New Roman"/>
          <w:spacing w:val="-3"/>
          <w:szCs w:val="24"/>
        </w:rPr>
        <w:tab/>
      </w:r>
      <w:r w:rsidR="006F7253" w:rsidRPr="0003080C">
        <w:rPr>
          <w:rFonts w:eastAsiaTheme="minorEastAsia" w:cs="Times New Roman"/>
          <w:spacing w:val="-3"/>
          <w:szCs w:val="24"/>
        </w:rPr>
        <w:t xml:space="preserve">According to Figure S8, we </w:t>
      </w:r>
      <w:r w:rsidR="006F7253" w:rsidRPr="0003080C">
        <w:rPr>
          <w:rFonts w:cs="Times New Roman"/>
          <w:spacing w:val="-3"/>
          <w:szCs w:val="24"/>
        </w:rPr>
        <w:t xml:space="preserve">have the following discoveries on the type Ⅰ error rates when the event-driven approach was adopted and </w:t>
      </w:r>
      <w:r w:rsidR="006F7253" w:rsidRPr="0003080C">
        <w:rPr>
          <w:rFonts w:cs="Times New Roman"/>
          <w:i/>
          <w:iCs/>
          <w:spacing w:val="-3"/>
          <w:szCs w:val="24"/>
        </w:rPr>
        <w:t>S</w:t>
      </w:r>
      <w:r w:rsidR="006F7253" w:rsidRPr="0003080C">
        <w:rPr>
          <w:rFonts w:cs="Times New Roman"/>
          <w:spacing w:val="-3"/>
          <w:szCs w:val="24"/>
          <w:vertAlign w:val="subscript"/>
        </w:rPr>
        <w:t>0</w:t>
      </w:r>
      <w:r w:rsidR="006F7253" w:rsidRPr="0003080C">
        <w:rPr>
          <w:rFonts w:eastAsia="宋体" w:cs="Times New Roman"/>
          <w:spacing w:val="-3"/>
          <w:szCs w:val="24"/>
        </w:rPr>
        <w:t>(</w:t>
      </w:r>
      <w:r w:rsidR="006F7253" w:rsidRPr="0003080C">
        <w:rPr>
          <w:rFonts w:eastAsia="宋体" w:cs="Times New Roman"/>
          <w:i/>
          <w:iCs/>
          <w:spacing w:val="-3"/>
          <w:szCs w:val="24"/>
        </w:rPr>
        <w:t>t</w:t>
      </w:r>
      <w:r w:rsidR="006F7253" w:rsidRPr="0003080C">
        <w:rPr>
          <w:rFonts w:eastAsia="宋体" w:cs="Times New Roman"/>
          <w:spacing w:val="-3"/>
          <w:szCs w:val="24"/>
        </w:rPr>
        <w:t>) was mis-specified</w:t>
      </w:r>
      <w:r w:rsidR="006F7253" w:rsidRPr="0003080C">
        <w:rPr>
          <w:rFonts w:cs="Times New Roman"/>
          <w:spacing w:val="-3"/>
          <w:szCs w:val="24"/>
        </w:rPr>
        <w:t xml:space="preserve">. Firstly, the overall type Ⅰ error rates inflated and ratios of the stepwise type Ⅰ error rates in the interim and final analyses decreased when </w:t>
      </w:r>
      <w:r w:rsidR="006F7253" w:rsidRPr="0003080C">
        <w:rPr>
          <w:rFonts w:cs="Times New Roman"/>
          <w:i/>
          <w:iCs/>
          <w:spacing w:val="-3"/>
          <w:szCs w:val="24"/>
        </w:rPr>
        <w:t>k</w:t>
      </w:r>
      <w:r w:rsidR="006F7253" w:rsidRPr="0003080C">
        <w:rPr>
          <w:rFonts w:cs="Times New Roman"/>
          <w:spacing w:val="-3"/>
          <w:szCs w:val="24"/>
        </w:rPr>
        <w:t xml:space="preserve"> was mis-specified smaller and </w:t>
      </w:r>
      <w:r w:rsidR="006F7253" w:rsidRPr="0003080C">
        <w:rPr>
          <w:rFonts w:cs="Times New Roman"/>
          <w:i/>
          <w:iCs/>
          <w:spacing w:val="-3"/>
          <w:szCs w:val="24"/>
        </w:rPr>
        <w:t>h</w:t>
      </w:r>
      <w:r w:rsidR="006F7253" w:rsidRPr="0003080C">
        <w:rPr>
          <w:rFonts w:cs="Times New Roman"/>
          <w:spacing w:val="-3"/>
          <w:szCs w:val="24"/>
          <w:vertAlign w:val="subscript"/>
        </w:rPr>
        <w:t>0</w:t>
      </w:r>
      <w:r w:rsidR="006F7253" w:rsidRPr="0003080C">
        <w:rPr>
          <w:rFonts w:cs="Times New Roman"/>
          <w:spacing w:val="-3"/>
          <w:szCs w:val="24"/>
        </w:rPr>
        <w:t xml:space="preserve"> was mis-specified larger, corresponding to a </w:t>
      </w:r>
      <w:r w:rsidR="006C26C9" w:rsidRPr="0003080C">
        <w:rPr>
          <w:rFonts w:cs="Times New Roman"/>
          <w:spacing w:val="-3"/>
          <w:szCs w:val="24"/>
        </w:rPr>
        <w:t xml:space="preserve">large </w:t>
      </w:r>
      <w:r w:rsidR="006F7253" w:rsidRPr="0003080C">
        <w:rPr>
          <w:rFonts w:cs="Times New Roman"/>
          <w:spacing w:val="-3"/>
          <w:szCs w:val="24"/>
        </w:rPr>
        <w:t>early-phase hazard and a</w:t>
      </w:r>
      <w:r w:rsidR="006C26C9" w:rsidRPr="0003080C">
        <w:rPr>
          <w:rFonts w:cs="Times New Roman"/>
          <w:spacing w:val="-3"/>
          <w:szCs w:val="24"/>
        </w:rPr>
        <w:t xml:space="preserve"> small</w:t>
      </w:r>
      <w:r w:rsidR="006F7253" w:rsidRPr="0003080C">
        <w:rPr>
          <w:rFonts w:cs="Times New Roman"/>
          <w:spacing w:val="-3"/>
          <w:szCs w:val="24"/>
        </w:rPr>
        <w:t xml:space="preserve"> late-phase hazard.</w:t>
      </w:r>
      <w:r w:rsidR="007559A1" w:rsidRPr="0003080C">
        <w:rPr>
          <w:rFonts w:cs="Times New Roman"/>
          <w:spacing w:val="-3"/>
          <w:szCs w:val="24"/>
        </w:rPr>
        <w:t xml:space="preserve"> The behaviors were more obvious in the unbalanced design than those in the balanced design. On the contrary, the overall type Ⅰ error rates decreased slightly and the ratios of the stepwise type Ⅰ error rates in the interim and final analyses increased </w:t>
      </w:r>
      <w:r w:rsidR="004D1F7B">
        <w:rPr>
          <w:rFonts w:cs="Times New Roman"/>
          <w:spacing w:val="-3"/>
          <w:szCs w:val="24"/>
        </w:rPr>
        <w:t>moderately</w:t>
      </w:r>
      <w:r w:rsidR="007559A1" w:rsidRPr="0003080C">
        <w:rPr>
          <w:rFonts w:cs="Times New Roman"/>
          <w:spacing w:val="-3"/>
          <w:szCs w:val="24"/>
        </w:rPr>
        <w:t xml:space="preserve"> when </w:t>
      </w:r>
      <w:r w:rsidR="007559A1" w:rsidRPr="0003080C">
        <w:rPr>
          <w:rFonts w:cs="Times New Roman"/>
          <w:i/>
          <w:iCs/>
          <w:spacing w:val="-3"/>
          <w:szCs w:val="24"/>
        </w:rPr>
        <w:t>k</w:t>
      </w:r>
      <w:r w:rsidR="007559A1" w:rsidRPr="0003080C">
        <w:rPr>
          <w:rFonts w:cs="Times New Roman"/>
          <w:spacing w:val="-3"/>
          <w:szCs w:val="24"/>
        </w:rPr>
        <w:t xml:space="preserve"> was mis-specified larger and </w:t>
      </w:r>
      <w:r w:rsidR="007559A1" w:rsidRPr="0003080C">
        <w:rPr>
          <w:rFonts w:cs="Times New Roman"/>
          <w:i/>
          <w:iCs/>
          <w:spacing w:val="-3"/>
          <w:szCs w:val="24"/>
        </w:rPr>
        <w:t>h</w:t>
      </w:r>
      <w:r w:rsidR="007559A1" w:rsidRPr="0003080C">
        <w:rPr>
          <w:rFonts w:cs="Times New Roman"/>
          <w:spacing w:val="-3"/>
          <w:szCs w:val="24"/>
          <w:vertAlign w:val="subscript"/>
        </w:rPr>
        <w:t>0</w:t>
      </w:r>
      <w:r w:rsidR="007559A1" w:rsidRPr="0003080C">
        <w:rPr>
          <w:rFonts w:cs="Times New Roman"/>
          <w:spacing w:val="-3"/>
          <w:szCs w:val="24"/>
        </w:rPr>
        <w:t xml:space="preserve"> was mis-specified smaller, corresponding to a small early-phase hazard and a large late-phase hazard.</w:t>
      </w:r>
    </w:p>
    <w:p w14:paraId="4855417B" w14:textId="68CB8C1B" w:rsidR="00747342" w:rsidRPr="0003080C" w:rsidRDefault="00700FB8" w:rsidP="0003080C">
      <w:pPr>
        <w:pStyle w:val="Heading2"/>
      </w:pPr>
      <w:r w:rsidRPr="0003080C">
        <w:rPr>
          <w:rFonts w:hint="eastAsia"/>
        </w:rPr>
        <w:t>D</w:t>
      </w:r>
      <w:r w:rsidR="00747342" w:rsidRPr="0003080C">
        <w:t>. Comparison between MERT and OWLR</w:t>
      </w:r>
    </w:p>
    <w:p w14:paraId="69B50070" w14:textId="6DCB31FC" w:rsidR="00F85AE8" w:rsidRDefault="00747342" w:rsidP="00747342">
      <w:pPr>
        <w:rPr>
          <w:rFonts w:eastAsiaTheme="minorEastAsia"/>
        </w:rPr>
      </w:pPr>
      <w:r>
        <w:rPr>
          <w:rFonts w:eastAsiaTheme="minorEastAsia"/>
        </w:rPr>
        <w:tab/>
        <w:t>In this section, we carried out a comparison between the maximin efficient robust test (MERT) and the optimum weighted log-rank test (OWLR)</w:t>
      </w:r>
      <w:r w:rsidR="00F85AE8">
        <w:rPr>
          <w:rFonts w:eastAsiaTheme="minorEastAsia"/>
        </w:rPr>
        <w:t xml:space="preserve"> mainly in terms of power</w:t>
      </w:r>
      <w:r>
        <w:rPr>
          <w:rFonts w:eastAsiaTheme="minorEastAsia"/>
        </w:rPr>
        <w:t>. OWLR is the weighted log-rank test of which the weights</w:t>
      </w:r>
      <w:r w:rsidR="00C52213">
        <w:rPr>
          <w:rFonts w:eastAsiaTheme="minorEastAsia"/>
        </w:rPr>
        <w:t xml:space="preserve"> are</w:t>
      </w:r>
      <w:r>
        <w:rPr>
          <w:rFonts w:eastAsiaTheme="minorEastAsia"/>
        </w:rPr>
        <w:t xml:space="preserve"> equal to the logarithm of </w:t>
      </w:r>
      <w:r w:rsidR="00332CE2">
        <w:rPr>
          <w:rFonts w:eastAsiaTheme="minorEastAsia"/>
        </w:rPr>
        <w:t xml:space="preserve">the hazard ratio of the </w:t>
      </w:r>
      <w:r w:rsidR="00C52213">
        <w:rPr>
          <w:rFonts w:eastAsiaTheme="minorEastAsia"/>
        </w:rPr>
        <w:t xml:space="preserve">control and immunotherapy groups, according to the researches of </w:t>
      </w:r>
      <w:r w:rsidR="00C52213" w:rsidRPr="00C52213">
        <w:rPr>
          <w:rFonts w:eastAsiaTheme="minorEastAsia"/>
        </w:rPr>
        <w:t>Schoenfeld</w:t>
      </w:r>
      <w:r w:rsidR="00C52213">
        <w:rPr>
          <w:rFonts w:eastAsiaTheme="minorEastAsia"/>
        </w:rPr>
        <w:fldChar w:fldCharType="begin"/>
      </w:r>
      <w:r w:rsidR="00C52213">
        <w:rPr>
          <w:rFonts w:eastAsiaTheme="minorEastAsia"/>
        </w:rPr>
        <w:instrText xml:space="preserve"> ADDIN EN.CITE &lt;EndNote&gt;&lt;Cite&gt;&lt;Author&gt;Schoenfeld&lt;/Author&gt;&lt;Year&gt;1983&lt;/Year&gt;&lt;RecNum&gt;111&lt;/RecNum&gt;&lt;DisplayText&gt;&lt;style face="superscript"&gt;4&lt;/style&gt;&lt;/DisplayText&gt;&lt;record&gt;&lt;rec-number&gt;111&lt;/rec-number&gt;&lt;foreign-keys&gt;&lt;key app="EN" db-id="9vrtw2fvkfpp9feexs7vrsw6xr02etwa2rx5" timestamp="1585294033"&gt;111&lt;/key&gt;&lt;/foreign-keys&gt;&lt;ref-type name="Journal Article"&gt;17&lt;/ref-type&gt;&lt;contributors&gt;&lt;authors&gt;&lt;author&gt;Schoenfeld, David A.&lt;/author&gt;&lt;/authors&gt;&lt;/contributors&gt;&lt;titles&gt;&lt;title&gt;Sample-Size Formula for the Proportional-Hazards Regression Model&lt;/title&gt;&lt;secondary-title&gt;Biometrics&lt;/secondary-title&gt;&lt;/titles&gt;&lt;periodical&gt;&lt;full-title&gt;Biometrics&lt;/full-title&gt;&lt;/periodical&gt;&lt;pages&gt;499-503&lt;/pages&gt;&lt;volume&gt;39&lt;/volume&gt;&lt;number&gt;2&lt;/number&gt;&lt;dates&gt;&lt;year&gt;1983&lt;/year&gt;&lt;/dates&gt;&lt;urls&gt;&lt;/urls&gt;&lt;/record&gt;&lt;/Cite&gt;&lt;/EndNote&gt;</w:instrText>
      </w:r>
      <w:r w:rsidR="00C52213">
        <w:rPr>
          <w:rFonts w:eastAsiaTheme="minorEastAsia"/>
        </w:rPr>
        <w:fldChar w:fldCharType="separate"/>
      </w:r>
      <w:r w:rsidR="00C52213" w:rsidRPr="00C52213">
        <w:rPr>
          <w:rFonts w:eastAsiaTheme="minorEastAsia"/>
          <w:noProof/>
          <w:vertAlign w:val="superscript"/>
        </w:rPr>
        <w:t>4</w:t>
      </w:r>
      <w:r w:rsidR="00C52213">
        <w:rPr>
          <w:rFonts w:eastAsiaTheme="minorEastAsia"/>
        </w:rPr>
        <w:fldChar w:fldCharType="end"/>
      </w:r>
      <w:r w:rsidR="00C52213">
        <w:rPr>
          <w:rFonts w:eastAsiaTheme="minorEastAsia"/>
        </w:rPr>
        <w:t xml:space="preserve"> and Xu et al.</w:t>
      </w:r>
      <w:r w:rsidR="00C52213">
        <w:rPr>
          <w:rFonts w:eastAsiaTheme="minorEastAsia"/>
        </w:rPr>
        <w:fldChar w:fldCharType="begin"/>
      </w:r>
      <w:r w:rsidR="00C52213">
        <w:rPr>
          <w:rFonts w:eastAsiaTheme="minorEastAsia"/>
        </w:rPr>
        <w:instrText xml:space="preserve"> ADDIN EN.CITE &lt;EndNote&gt;&lt;Cite&gt;&lt;Author&gt;Xu&lt;/Author&gt;&lt;Year&gt;2017&lt;/Year&gt;&lt;RecNum&gt;6&lt;/RecNum&gt;&lt;DisplayText&gt;&lt;style face="superscript"&gt;5&lt;/style&gt;&lt;/DisplayText&gt;&lt;record&gt;&lt;rec-number&gt;6&lt;/rec-number&gt;&lt;foreign-keys&gt;&lt;key app="EN" db-id="9vrtw2fvkfpp9feexs7vrsw6xr02etwa2rx5" timestamp="1561599707"&gt;6&lt;/key&gt;&lt;/foreign-keys&gt;&lt;ref-type name="Journal Article"&gt;17&lt;/ref-type&gt;&lt;contributors&gt;&lt;authors&gt;&lt;author&gt;Xu,Zhenzhen &lt;/author&gt;&lt;author&gt;Zhen, Boguang&lt;/author&gt;&lt;author&gt;Park, Yongsoek&lt;/author&gt;&lt;author&gt;Zhu, Bin &lt;/author&gt;&lt;/authors&gt;&lt;/contributors&gt;&lt;titles&gt;&lt;title&gt;Designing therapeutic cancer vaccine trials with delayed treatment effect&lt;/title&gt;&lt;secondary-title&gt;Statistics in Medicine&lt;/secondary-title&gt;&lt;/titles&gt;&lt;periodical&gt;&lt;full-title&gt;Statistics in Medicine&lt;/full-title&gt;&lt;/periodical&gt;&lt;pages&gt;592-605&lt;/pages&gt;&lt;volume&gt;36&lt;/volume&gt;&lt;number&gt;4&lt;/number&gt;&lt;dates&gt;&lt;year&gt;2017&lt;/year&gt;&lt;pub-dates&gt;&lt;date&gt;Feb&lt;/date&gt;&lt;/pub-dates&gt;&lt;/dates&gt;&lt;isbn&gt;0277-6715&lt;/isbn&gt;&lt;accession-num&gt;WOS:000393304400003&lt;/accession-num&gt;&lt;urls&gt;&lt;related-urls&gt;&lt;url&gt;&lt;style face="underline" font="default" size="100%"&gt;&amp;lt;Go to ISI&amp;gt;://WOS:000393304400003&lt;/style&gt;&lt;/url&gt;&lt;/related-urls&gt;&lt;/urls&gt;&lt;electronic-resource-num&gt;10.1002/sim.7157&lt;/electronic-resource-num&gt;&lt;/record&gt;&lt;/Cite&gt;&lt;/EndNote&gt;</w:instrText>
      </w:r>
      <w:r w:rsidR="00C52213">
        <w:rPr>
          <w:rFonts w:eastAsiaTheme="minorEastAsia"/>
        </w:rPr>
        <w:fldChar w:fldCharType="separate"/>
      </w:r>
      <w:r w:rsidR="00C52213" w:rsidRPr="00C52213">
        <w:rPr>
          <w:rFonts w:eastAsiaTheme="minorEastAsia"/>
          <w:noProof/>
          <w:vertAlign w:val="superscript"/>
        </w:rPr>
        <w:t>5</w:t>
      </w:r>
      <w:r w:rsidR="00C52213">
        <w:rPr>
          <w:rFonts w:eastAsiaTheme="minorEastAsia"/>
        </w:rPr>
        <w:fldChar w:fldCharType="end"/>
      </w:r>
      <w:r w:rsidR="006D3E1D">
        <w:rPr>
          <w:rFonts w:eastAsiaTheme="minorEastAsia"/>
        </w:rPr>
        <w:t xml:space="preserve"> </w:t>
      </w:r>
      <w:r w:rsidR="000B2E08">
        <w:rPr>
          <w:rFonts w:eastAsiaTheme="minorEastAsia"/>
        </w:rPr>
        <w:t>Firstly</w:t>
      </w:r>
      <w:r>
        <w:rPr>
          <w:rFonts w:eastAsiaTheme="minorEastAsia"/>
        </w:rPr>
        <w:t>, we estimated the maximum sample sizes</w:t>
      </w:r>
      <w:r w:rsidR="000B2E08">
        <w:rPr>
          <w:rFonts w:eastAsiaTheme="minorEastAsia"/>
        </w:rPr>
        <w:t xml:space="preserve"> required by the group sequential trials</w:t>
      </w:r>
      <w:r w:rsidR="00E71240">
        <w:rPr>
          <w:rFonts w:eastAsiaTheme="minorEastAsia"/>
        </w:rPr>
        <w:t xml:space="preserve"> with OWLR</w:t>
      </w:r>
      <w:r>
        <w:rPr>
          <w:rFonts w:eastAsiaTheme="minorEastAsia"/>
        </w:rPr>
        <w:t xml:space="preserve"> under various scenarios.</w:t>
      </w:r>
      <w:r w:rsidR="00E42B64">
        <w:rPr>
          <w:rFonts w:eastAsiaTheme="minorEastAsia"/>
        </w:rPr>
        <w:t xml:space="preserve"> </w:t>
      </w:r>
      <w:r w:rsidR="005E7D11">
        <w:rPr>
          <w:rFonts w:eastAsiaTheme="minorEastAsia"/>
        </w:rPr>
        <w:t>Then</w:t>
      </w:r>
      <w:r w:rsidR="00E42B64">
        <w:rPr>
          <w:rFonts w:eastAsiaTheme="minorEastAsia"/>
        </w:rPr>
        <w:t xml:space="preserve">, we conducted the Monte Carlo simulation to </w:t>
      </w:r>
      <w:r w:rsidR="00E048F6">
        <w:rPr>
          <w:rFonts w:eastAsiaTheme="minorEastAsia"/>
        </w:rPr>
        <w:t>obtain</w:t>
      </w:r>
      <w:r w:rsidR="00E42B64">
        <w:rPr>
          <w:rFonts w:eastAsiaTheme="minorEastAsia"/>
        </w:rPr>
        <w:t xml:space="preserve"> the empirical power of the group sequential trials </w:t>
      </w:r>
      <w:r w:rsidR="00D9192D">
        <w:rPr>
          <w:rFonts w:eastAsiaTheme="minorEastAsia"/>
        </w:rPr>
        <w:t>with</w:t>
      </w:r>
      <w:r w:rsidR="00E42B64">
        <w:rPr>
          <w:rFonts w:eastAsiaTheme="minorEastAsia"/>
        </w:rPr>
        <w:t xml:space="preserve"> </w:t>
      </w:r>
      <w:r w:rsidR="00C471D9">
        <w:rPr>
          <w:rFonts w:eastAsiaTheme="minorEastAsia"/>
        </w:rPr>
        <w:t xml:space="preserve">OWLR </w:t>
      </w:r>
      <w:r w:rsidR="00E42B64">
        <w:rPr>
          <w:rFonts w:eastAsiaTheme="minorEastAsia"/>
        </w:rPr>
        <w:t>and</w:t>
      </w:r>
      <w:r w:rsidR="00C471D9">
        <w:rPr>
          <w:rFonts w:eastAsiaTheme="minorEastAsia"/>
        </w:rPr>
        <w:t xml:space="preserve"> MERT, respectively,</w:t>
      </w:r>
      <w:r w:rsidR="00885E27">
        <w:rPr>
          <w:rFonts w:eastAsiaTheme="minorEastAsia"/>
        </w:rPr>
        <w:t xml:space="preserve"> under</w:t>
      </w:r>
      <w:r w:rsidR="00E17D6F">
        <w:rPr>
          <w:rFonts w:eastAsiaTheme="minorEastAsia"/>
        </w:rPr>
        <w:t xml:space="preserve"> every scenario given the maximum sample size estimated before.</w:t>
      </w:r>
      <w:r w:rsidR="00567C29">
        <w:rPr>
          <w:rFonts w:eastAsiaTheme="minorEastAsia"/>
        </w:rPr>
        <w:t xml:space="preserve"> </w:t>
      </w:r>
      <w:r w:rsidR="009173AF">
        <w:rPr>
          <w:rFonts w:eastAsiaTheme="minorEastAsia"/>
        </w:rPr>
        <w:t>Then,</w:t>
      </w:r>
      <w:r w:rsidR="00567C29">
        <w:rPr>
          <w:rFonts w:eastAsiaTheme="minorEastAsia"/>
        </w:rPr>
        <w:t xml:space="preserve"> </w:t>
      </w:r>
      <w:r w:rsidR="00640693">
        <w:rPr>
          <w:rFonts w:eastAsiaTheme="minorEastAsia"/>
        </w:rPr>
        <w:t>the</w:t>
      </w:r>
      <w:r w:rsidR="00567C29">
        <w:rPr>
          <w:rFonts w:eastAsiaTheme="minorEastAsia"/>
        </w:rPr>
        <w:t xml:space="preserve"> comparison between </w:t>
      </w:r>
      <w:r w:rsidR="009173AF">
        <w:rPr>
          <w:rFonts w:eastAsiaTheme="minorEastAsia"/>
        </w:rPr>
        <w:t xml:space="preserve">the </w:t>
      </w:r>
      <w:r w:rsidR="00567C29">
        <w:rPr>
          <w:rFonts w:eastAsiaTheme="minorEastAsia"/>
        </w:rPr>
        <w:t xml:space="preserve">empirical power values of the group sequential trials </w:t>
      </w:r>
      <w:r w:rsidR="00482DF6">
        <w:rPr>
          <w:rFonts w:eastAsiaTheme="minorEastAsia"/>
        </w:rPr>
        <w:t>with</w:t>
      </w:r>
      <w:r w:rsidR="00567C29">
        <w:rPr>
          <w:rFonts w:eastAsiaTheme="minorEastAsia"/>
        </w:rPr>
        <w:t xml:space="preserve"> OWLR and MERT</w:t>
      </w:r>
      <w:r w:rsidR="00DF4B1E">
        <w:rPr>
          <w:rFonts w:eastAsiaTheme="minorEastAsia"/>
        </w:rPr>
        <w:t xml:space="preserve"> </w:t>
      </w:r>
      <w:r w:rsidR="00482DF6">
        <w:rPr>
          <w:rFonts w:eastAsiaTheme="minorEastAsia"/>
        </w:rPr>
        <w:t>evaluate</w:t>
      </w:r>
      <w:r w:rsidR="00DF4B1E">
        <w:rPr>
          <w:rFonts w:eastAsiaTheme="minorEastAsia"/>
        </w:rPr>
        <w:t xml:space="preserve"> </w:t>
      </w:r>
      <w:r w:rsidR="00F85AE8">
        <w:rPr>
          <w:rFonts w:eastAsiaTheme="minorEastAsia"/>
        </w:rPr>
        <w:t>the power robustness of MERT. Additionally, we also calculate</w:t>
      </w:r>
      <w:r w:rsidR="007A7EFE">
        <w:rPr>
          <w:rFonts w:eastAsiaTheme="minorEastAsia"/>
        </w:rPr>
        <w:t>d</w:t>
      </w:r>
      <w:r w:rsidR="00F85AE8">
        <w:rPr>
          <w:rFonts w:eastAsiaTheme="minorEastAsia"/>
        </w:rPr>
        <w:t xml:space="preserve"> the empirical type </w:t>
      </w:r>
      <w:r w:rsidR="00F85AE8" w:rsidRPr="00F85AE8">
        <w:rPr>
          <w:rFonts w:eastAsia="等线" w:cs="Times New Roman"/>
        </w:rPr>
        <w:t>Ⅰ</w:t>
      </w:r>
      <w:r w:rsidR="007A7EFE">
        <w:rPr>
          <w:rFonts w:eastAsia="等线" w:cs="Times New Roman"/>
        </w:rPr>
        <w:t xml:space="preserve"> error rates of the group sequential trials using </w:t>
      </w:r>
      <w:r w:rsidR="007A7EFE">
        <w:rPr>
          <w:rFonts w:eastAsia="等线" w:cs="Times New Roman" w:hint="eastAsia"/>
        </w:rPr>
        <w:t>MERT</w:t>
      </w:r>
      <w:r w:rsidR="007A7EFE">
        <w:rPr>
          <w:rFonts w:eastAsia="等线" w:cs="Times New Roman"/>
        </w:rPr>
        <w:t xml:space="preserve"> </w:t>
      </w:r>
      <w:r w:rsidR="007A7EFE">
        <w:rPr>
          <w:rFonts w:eastAsia="等线" w:cs="Times New Roman" w:hint="eastAsia"/>
        </w:rPr>
        <w:t>and</w:t>
      </w:r>
      <w:r w:rsidR="007A7EFE">
        <w:rPr>
          <w:rFonts w:eastAsia="等线" w:cs="Times New Roman"/>
        </w:rPr>
        <w:t xml:space="preserve"> </w:t>
      </w:r>
      <w:r w:rsidR="007A7EFE">
        <w:rPr>
          <w:rFonts w:eastAsia="等线" w:cs="Times New Roman" w:hint="eastAsia"/>
        </w:rPr>
        <w:t>OWLR</w:t>
      </w:r>
      <w:r w:rsidR="007A7EFE">
        <w:rPr>
          <w:rFonts w:eastAsia="等线" w:cs="Times New Roman"/>
        </w:rPr>
        <w:t xml:space="preserve"> as a supplementary reference.</w:t>
      </w:r>
    </w:p>
    <w:p w14:paraId="3ED87BD3" w14:textId="3287860A" w:rsidR="002222E3" w:rsidRDefault="002505FC" w:rsidP="00747342">
      <w:pPr>
        <w:rPr>
          <w:rFonts w:eastAsia="等线" w:cs="Times New Roman"/>
          <w:spacing w:val="-3"/>
          <w:sz w:val="23"/>
          <w:szCs w:val="23"/>
        </w:rPr>
      </w:pPr>
      <w:r>
        <w:rPr>
          <w:rFonts w:eastAsiaTheme="minorEastAsia"/>
        </w:rPr>
        <w:tab/>
        <w:t xml:space="preserve">The scenario settings were </w:t>
      </w:r>
      <w:r w:rsidR="002F6A6B">
        <w:rPr>
          <w:rFonts w:eastAsiaTheme="minorEastAsia"/>
        </w:rPr>
        <w:t>specified as follows.</w:t>
      </w:r>
      <w:r w:rsidR="005439D7">
        <w:rPr>
          <w:rFonts w:eastAsiaTheme="minorEastAsia"/>
        </w:rPr>
        <w:t xml:space="preserve"> </w:t>
      </w:r>
      <w:r w:rsidR="00821592">
        <w:rPr>
          <w:rFonts w:eastAsiaTheme="minorEastAsia" w:hint="eastAsia"/>
        </w:rPr>
        <w:t>T</w:t>
      </w:r>
      <w:r w:rsidR="00821592">
        <w:rPr>
          <w:rFonts w:eastAsiaTheme="minorEastAsia"/>
        </w:rPr>
        <w:t>he recruitment was uniform and lasted for 24 months, whereas the interim and final analyses were arranged in the 36-th and 60-th months after the clinical trial started. R</w:t>
      </w:r>
      <w:r w:rsidR="00821592">
        <w:rPr>
          <w:rFonts w:eastAsiaTheme="minorEastAsia" w:hint="eastAsia"/>
        </w:rPr>
        <w:t>andom</w:t>
      </w:r>
      <w:r w:rsidR="00821592">
        <w:rPr>
          <w:rFonts w:eastAsiaTheme="minorEastAsia"/>
        </w:rPr>
        <w:t xml:space="preserve">ly censoring time was assumed to follow an exponential distribution, and the loss-to-follow-up rate during each month was </w:t>
      </w:r>
      <w:r w:rsidR="00152AD2">
        <w:rPr>
          <w:rFonts w:eastAsiaTheme="minorEastAsia"/>
        </w:rPr>
        <w:t>0.74%.</w:t>
      </w:r>
      <w:r w:rsidR="0009603E">
        <w:rPr>
          <w:rFonts w:eastAsiaTheme="minorEastAsia"/>
        </w:rPr>
        <w:t xml:space="preserve"> </w:t>
      </w:r>
      <w:r w:rsidR="001156FD">
        <w:rPr>
          <w:rFonts w:eastAsiaTheme="minorEastAsia"/>
        </w:rPr>
        <w:t xml:space="preserve">The survival function of the control group was specified by </w:t>
      </w:r>
      <w:r w:rsidR="001156FD">
        <w:rPr>
          <w:rFonts w:eastAsiaTheme="minorEastAsia"/>
          <w:i/>
          <w:iCs/>
        </w:rPr>
        <w:t>k</w:t>
      </w:r>
      <w:r w:rsidR="001156FD">
        <w:rPr>
          <w:rFonts w:eastAsiaTheme="minorEastAsia"/>
        </w:rPr>
        <w:t>=1.1 and</w:t>
      </w:r>
      <w:r w:rsidR="001156FD">
        <w:rPr>
          <w:rFonts w:cs="Times New Roman"/>
          <w:sz w:val="23"/>
          <w:szCs w:val="23"/>
        </w:rPr>
        <w:t xml:space="preserve"> </w:t>
      </w:r>
      <m:oMath>
        <m:sSub>
          <m:sSubPr>
            <m:ctrlPr>
              <w:rPr>
                <w:rFonts w:ascii="Cambria Math" w:eastAsia="Arial" w:hAnsi="Cambria Math" w:cs="Times New Roman"/>
                <w:i/>
                <w:snapToGrid w:val="0"/>
                <w:color w:val="000000"/>
                <w:kern w:val="0"/>
                <w:sz w:val="23"/>
                <w:szCs w:val="23"/>
              </w:rPr>
            </m:ctrlPr>
          </m:sSubPr>
          <m:e>
            <m:r>
              <w:rPr>
                <w:rFonts w:ascii="Cambria Math" w:hAnsi="Cambria Math" w:cs="Times New Roman"/>
                <w:sz w:val="23"/>
                <w:szCs w:val="23"/>
              </w:rPr>
              <m:t>h</m:t>
            </m:r>
          </m:e>
          <m:sub>
            <m:r>
              <w:rPr>
                <w:rFonts w:ascii="Cambria Math" w:hAnsi="Cambria Math" w:cs="Times New Roman"/>
                <w:sz w:val="23"/>
                <w:szCs w:val="23"/>
              </w:rPr>
              <m:t>0</m:t>
            </m:r>
          </m:sub>
        </m:sSub>
        <m:r>
          <w:rPr>
            <w:rFonts w:ascii="Cambria Math" w:hAnsi="Cambria Math" w:cs="Times New Roman"/>
            <w:sz w:val="23"/>
            <w:szCs w:val="23"/>
          </w:rPr>
          <m:t>=</m:t>
        </m:r>
        <m:f>
          <m:fPr>
            <m:type m:val="lin"/>
            <m:ctrlPr>
              <w:rPr>
                <w:rFonts w:ascii="Cambria Math" w:eastAsia="Arial" w:hAnsi="Cambria Math" w:cs="Times New Roman"/>
                <w:i/>
                <w:snapToGrid w:val="0"/>
                <w:color w:val="000000"/>
                <w:kern w:val="0"/>
                <w:sz w:val="23"/>
                <w:szCs w:val="23"/>
              </w:rPr>
            </m:ctrlPr>
          </m:fPr>
          <m:num>
            <m:rad>
              <m:radPr>
                <m:ctrlPr>
                  <w:rPr>
                    <w:rFonts w:ascii="Cambria Math" w:eastAsia="Arial" w:hAnsi="Cambria Math" w:cs="Times New Roman"/>
                    <w:i/>
                    <w:snapToGrid w:val="0"/>
                    <w:color w:val="000000"/>
                    <w:kern w:val="0"/>
                    <w:sz w:val="23"/>
                    <w:szCs w:val="23"/>
                  </w:rPr>
                </m:ctrlPr>
              </m:radPr>
              <m:deg>
                <m:r>
                  <w:rPr>
                    <w:rFonts w:ascii="Cambria Math" w:hAnsi="Cambria Math" w:cs="Times New Roman"/>
                    <w:sz w:val="23"/>
                    <w:szCs w:val="23"/>
                  </w:rPr>
                  <m:t>1.1</m:t>
                </m:r>
              </m:deg>
              <m:e>
                <m:func>
                  <m:funcPr>
                    <m:ctrlPr>
                      <w:rPr>
                        <w:rFonts w:ascii="Cambria Math" w:eastAsia="Arial" w:hAnsi="Cambria Math" w:cs="Times New Roman"/>
                        <w:i/>
                        <w:snapToGrid w:val="0"/>
                        <w:color w:val="000000"/>
                        <w:kern w:val="0"/>
                        <w:sz w:val="23"/>
                        <w:szCs w:val="23"/>
                      </w:rPr>
                    </m:ctrlPr>
                  </m:funcPr>
                  <m:fName>
                    <m:r>
                      <m:rPr>
                        <m:sty m:val="p"/>
                      </m:rPr>
                      <w:rPr>
                        <w:rFonts w:ascii="Cambria Math" w:eastAsia="Arial" w:hAnsi="Cambria Math" w:cs="Times New Roman"/>
                        <w:snapToGrid w:val="0"/>
                        <w:color w:val="000000"/>
                        <w:kern w:val="0"/>
                        <w:sz w:val="23"/>
                        <w:szCs w:val="23"/>
                      </w:rPr>
                      <m:t>ln</m:t>
                    </m:r>
                  </m:fName>
                  <m:e>
                    <m:r>
                      <w:rPr>
                        <w:rFonts w:ascii="Cambria Math" w:hAnsi="Cambria Math" w:cs="Times New Roman"/>
                        <w:sz w:val="23"/>
                        <w:szCs w:val="23"/>
                      </w:rPr>
                      <m:t>2</m:t>
                    </m:r>
                  </m:e>
                </m:func>
              </m:e>
            </m:rad>
          </m:num>
          <m:den>
            <m:r>
              <w:rPr>
                <w:rFonts w:ascii="Cambria Math" w:hAnsi="Cambria Math" w:cs="Times New Roman"/>
                <w:sz w:val="23"/>
                <w:szCs w:val="23"/>
              </w:rPr>
              <m:t>18</m:t>
            </m:r>
          </m:den>
        </m:f>
        <m:r>
          <w:rPr>
            <w:rFonts w:ascii="Cambria Math" w:hAnsi="Cambria Math" w:cs="Times New Roman"/>
            <w:sz w:val="23"/>
            <w:szCs w:val="23"/>
          </w:rPr>
          <m:t>=</m:t>
        </m:r>
        <m:r>
          <m:rPr>
            <m:sty m:val="p"/>
          </m:rPr>
          <w:rPr>
            <w:rFonts w:ascii="Cambria Math" w:hAnsi="Cambria Math" w:cs="Times New Roman"/>
            <w:spacing w:val="5"/>
            <w:sz w:val="23"/>
            <w:szCs w:val="23"/>
          </w:rPr>
          <m:t>0.0398</m:t>
        </m:r>
      </m:oMath>
      <w:r w:rsidR="001156FD">
        <w:rPr>
          <w:rFonts w:eastAsiaTheme="minorEastAsia" w:cs="Times New Roman" w:hint="eastAsia"/>
          <w:spacing w:val="5"/>
          <w:sz w:val="23"/>
          <w:szCs w:val="23"/>
        </w:rPr>
        <w:t>.</w:t>
      </w:r>
      <w:r w:rsidR="00E965AC">
        <w:rPr>
          <w:rFonts w:eastAsiaTheme="minorEastAsia" w:cs="Times New Roman"/>
          <w:spacing w:val="5"/>
          <w:sz w:val="23"/>
          <w:szCs w:val="23"/>
        </w:rPr>
        <w:t xml:space="preserve"> The hazard ratio after the full onset of the</w:t>
      </w:r>
      <w:r w:rsidR="00DE0FF1">
        <w:rPr>
          <w:rFonts w:eastAsiaTheme="minorEastAsia" w:cs="Times New Roman"/>
          <w:spacing w:val="5"/>
          <w:sz w:val="23"/>
          <w:szCs w:val="23"/>
        </w:rPr>
        <w:t xml:space="preserve"> immunotherapy</w:t>
      </w:r>
      <w:r w:rsidR="00A556CC">
        <w:rPr>
          <w:rFonts w:eastAsiaTheme="minorEastAsia" w:cs="Times New Roman"/>
          <w:spacing w:val="5"/>
          <w:sz w:val="23"/>
          <w:szCs w:val="23"/>
        </w:rPr>
        <w:t xml:space="preserve"> </w:t>
      </w:r>
      <w:r w:rsidR="00A556CC" w:rsidRPr="00A556CC">
        <w:rPr>
          <w:rFonts w:eastAsia="等线" w:cs="Times New Roman"/>
          <w:spacing w:val="5"/>
          <w:sz w:val="23"/>
          <w:szCs w:val="23"/>
        </w:rPr>
        <w:t>λ</w:t>
      </w:r>
      <w:r w:rsidR="00DE0FF1">
        <w:rPr>
          <w:rFonts w:eastAsiaTheme="minorEastAsia" w:cs="Times New Roman"/>
          <w:spacing w:val="5"/>
          <w:sz w:val="23"/>
          <w:szCs w:val="23"/>
        </w:rPr>
        <w:t xml:space="preserve"> </w:t>
      </w:r>
      <w:r w:rsidR="00A556CC">
        <w:rPr>
          <w:rFonts w:eastAsiaTheme="minorEastAsia" w:cs="Times New Roman"/>
          <w:spacing w:val="5"/>
          <w:sz w:val="23"/>
          <w:szCs w:val="23"/>
        </w:rPr>
        <w:t>was</w:t>
      </w:r>
      <w:r w:rsidR="00DE0FF1">
        <w:rPr>
          <w:rFonts w:eastAsiaTheme="minorEastAsia" w:cs="Times New Roman"/>
          <w:spacing w:val="5"/>
          <w:sz w:val="23"/>
          <w:szCs w:val="23"/>
        </w:rPr>
        <w:t xml:space="preserve"> set to 0.4, 0.5, 0.6, 0.7 and 0.8, respectively.</w:t>
      </w:r>
      <w:r w:rsidR="00C44C15">
        <w:rPr>
          <w:rFonts w:eastAsiaTheme="minorEastAsia" w:cs="Times New Roman"/>
          <w:spacing w:val="5"/>
          <w:sz w:val="23"/>
          <w:szCs w:val="23"/>
        </w:rPr>
        <w:t xml:space="preserve"> </w:t>
      </w:r>
      <w:r w:rsidR="007043C5">
        <w:rPr>
          <w:rFonts w:eastAsiaTheme="minorEastAsia" w:cs="Times New Roman"/>
          <w:spacing w:val="5"/>
          <w:sz w:val="23"/>
          <w:szCs w:val="23"/>
        </w:rPr>
        <w:t xml:space="preserve">The </w:t>
      </w:r>
      <w:r w:rsidR="007043C5">
        <w:rPr>
          <w:rFonts w:cs="Times New Roman"/>
          <w:spacing w:val="-5"/>
          <w:sz w:val="23"/>
          <w:szCs w:val="23"/>
        </w:rPr>
        <w:t xml:space="preserve">true delayed treatment effect was modeled </w:t>
      </w:r>
      <w:r w:rsidR="007043C5">
        <w:rPr>
          <w:rFonts w:cs="Times New Roman"/>
          <w:spacing w:val="-5"/>
          <w:sz w:val="23"/>
          <w:szCs w:val="23"/>
        </w:rPr>
        <w:lastRenderedPageBreak/>
        <w:t>by the lag funct</w:t>
      </w:r>
      <w:r w:rsidR="007043C5">
        <w:rPr>
          <w:rFonts w:cs="Times New Roman"/>
          <w:spacing w:val="-4"/>
          <w:sz w:val="23"/>
          <w:szCs w:val="23"/>
        </w:rPr>
        <w:t>i</w:t>
      </w:r>
      <w:r w:rsidR="007043C5">
        <w:rPr>
          <w:rFonts w:cs="Times New Roman"/>
          <w:sz w:val="23"/>
          <w:szCs w:val="23"/>
        </w:rPr>
        <w:t xml:space="preserve">ons </w:t>
      </w:r>
      <w:r w:rsidR="007043C5" w:rsidRPr="00CE0FFB">
        <w:rPr>
          <w:rFonts w:cs="Times New Roman"/>
          <w:i/>
          <w:iCs/>
          <w:spacing w:val="-3"/>
          <w:sz w:val="23"/>
          <w:szCs w:val="23"/>
        </w:rPr>
        <w:t>l</w:t>
      </w:r>
      <w:r w:rsidR="007043C5">
        <w:rPr>
          <w:rFonts w:cs="Times New Roman"/>
          <w:spacing w:val="-6"/>
          <w:sz w:val="23"/>
          <w:szCs w:val="23"/>
        </w:rPr>
        <w:t>(</w:t>
      </w:r>
      <w:r w:rsidR="007043C5">
        <w:rPr>
          <w:rFonts w:cs="Times New Roman"/>
          <w:spacing w:val="-3"/>
          <w:sz w:val="23"/>
          <w:szCs w:val="23"/>
        </w:rPr>
        <w:t xml:space="preserve">t) presented in Table </w:t>
      </w:r>
      <w:r w:rsidR="00FE0885">
        <w:rPr>
          <w:rFonts w:cs="Times New Roman"/>
          <w:spacing w:val="-3"/>
          <w:sz w:val="23"/>
          <w:szCs w:val="23"/>
        </w:rPr>
        <w:t>S</w:t>
      </w:r>
      <w:r w:rsidR="007043C5">
        <w:rPr>
          <w:rFonts w:cs="Times New Roman"/>
          <w:spacing w:val="-3"/>
          <w:sz w:val="23"/>
          <w:szCs w:val="23"/>
        </w:rPr>
        <w:t>1</w:t>
      </w:r>
      <w:r w:rsidR="002222E3">
        <w:rPr>
          <w:rFonts w:cs="Times New Roman"/>
          <w:spacing w:val="-3"/>
          <w:sz w:val="23"/>
          <w:szCs w:val="23"/>
        </w:rPr>
        <w:t xml:space="preserve"> when comparing OWLR and MERT.</w:t>
      </w:r>
      <w:r w:rsidR="00DA0FDE">
        <w:rPr>
          <w:rFonts w:cs="Times New Roman"/>
          <w:spacing w:val="-3"/>
          <w:sz w:val="23"/>
          <w:szCs w:val="23"/>
        </w:rPr>
        <w:t xml:space="preserve"> Therefore, the weighted function of OWLR was specified as </w:t>
      </w:r>
      <m:oMath>
        <m:r>
          <w:rPr>
            <w:rFonts w:ascii="Cambria Math" w:hAnsi="Cambria Math" w:cs="Times New Roman"/>
            <w:spacing w:val="-3"/>
            <w:sz w:val="23"/>
            <w:szCs w:val="23"/>
          </w:rPr>
          <m:t>W</m:t>
        </m:r>
        <m:d>
          <m:dPr>
            <m:ctrlPr>
              <w:rPr>
                <w:rFonts w:ascii="Cambria Math" w:hAnsi="Cambria Math" w:cs="Times New Roman"/>
                <w:i/>
                <w:spacing w:val="-3"/>
                <w:sz w:val="23"/>
                <w:szCs w:val="23"/>
              </w:rPr>
            </m:ctrlPr>
          </m:dPr>
          <m:e>
            <m:r>
              <w:rPr>
                <w:rFonts w:ascii="Cambria Math" w:hAnsi="Cambria Math" w:cs="Times New Roman"/>
                <w:spacing w:val="-3"/>
                <w:sz w:val="23"/>
                <w:szCs w:val="23"/>
              </w:rPr>
              <m:t>t</m:t>
            </m:r>
          </m:e>
        </m:d>
        <m:r>
          <w:rPr>
            <w:rFonts w:ascii="Cambria Math" w:hAnsi="Cambria Math" w:cs="Times New Roman"/>
            <w:spacing w:val="-3"/>
            <w:sz w:val="23"/>
            <w:szCs w:val="23"/>
          </w:rPr>
          <m:t>=-</m:t>
        </m:r>
        <m:func>
          <m:funcPr>
            <m:ctrlPr>
              <w:rPr>
                <w:rFonts w:ascii="Cambria Math" w:hAnsi="Cambria Math" w:cs="Times New Roman"/>
                <w:i/>
                <w:spacing w:val="-3"/>
                <w:sz w:val="23"/>
                <w:szCs w:val="23"/>
              </w:rPr>
            </m:ctrlPr>
          </m:funcPr>
          <m:fName>
            <m:r>
              <m:rPr>
                <m:sty m:val="p"/>
              </m:rPr>
              <w:rPr>
                <w:rFonts w:ascii="Cambria Math" w:hAnsi="Cambria Math" w:cs="Times New Roman"/>
                <w:spacing w:val="-3"/>
                <w:sz w:val="23"/>
                <w:szCs w:val="23"/>
              </w:rPr>
              <m:t>ln</m:t>
            </m:r>
          </m:fName>
          <m:e>
            <m:d>
              <m:dPr>
                <m:begChr m:val="{"/>
                <m:endChr m:val="}"/>
                <m:ctrlPr>
                  <w:rPr>
                    <w:rFonts w:ascii="Cambria Math" w:hAnsi="Cambria Math" w:cs="Times New Roman"/>
                    <w:i/>
                    <w:spacing w:val="-3"/>
                    <w:sz w:val="23"/>
                    <w:szCs w:val="23"/>
                  </w:rPr>
                </m:ctrlPr>
              </m:dPr>
              <m:e>
                <m:r>
                  <w:rPr>
                    <w:rFonts w:ascii="Cambria Math" w:hAnsi="Cambria Math" w:cs="Times New Roman"/>
                    <w:spacing w:val="-3"/>
                    <w:sz w:val="23"/>
                    <w:szCs w:val="23"/>
                  </w:rPr>
                  <m:t>1-l</m:t>
                </m:r>
                <m:d>
                  <m:dPr>
                    <m:ctrlPr>
                      <w:rPr>
                        <w:rFonts w:ascii="Cambria Math" w:hAnsi="Cambria Math" w:cs="Times New Roman"/>
                        <w:i/>
                        <w:spacing w:val="-3"/>
                        <w:sz w:val="23"/>
                        <w:szCs w:val="23"/>
                      </w:rPr>
                    </m:ctrlPr>
                  </m:dPr>
                  <m:e>
                    <m:r>
                      <w:rPr>
                        <w:rFonts w:ascii="Cambria Math" w:hAnsi="Cambria Math" w:cs="Times New Roman"/>
                        <w:spacing w:val="-3"/>
                        <w:sz w:val="23"/>
                        <w:szCs w:val="23"/>
                      </w:rPr>
                      <m:t>t</m:t>
                    </m:r>
                  </m:e>
                </m:d>
                <m:r>
                  <w:rPr>
                    <w:rFonts w:ascii="Cambria Math" w:hAnsi="Cambria Math" w:cs="Times New Roman"/>
                    <w:spacing w:val="-3"/>
                    <w:sz w:val="23"/>
                    <w:szCs w:val="23"/>
                  </w:rPr>
                  <m:t>+λl</m:t>
                </m:r>
                <m:d>
                  <m:dPr>
                    <m:ctrlPr>
                      <w:rPr>
                        <w:rFonts w:ascii="Cambria Math" w:hAnsi="Cambria Math" w:cs="Times New Roman"/>
                        <w:i/>
                        <w:spacing w:val="-3"/>
                        <w:sz w:val="23"/>
                        <w:szCs w:val="23"/>
                      </w:rPr>
                    </m:ctrlPr>
                  </m:dPr>
                  <m:e>
                    <m:r>
                      <w:rPr>
                        <w:rFonts w:ascii="Cambria Math" w:hAnsi="Cambria Math" w:cs="Times New Roman"/>
                        <w:spacing w:val="-3"/>
                        <w:sz w:val="23"/>
                        <w:szCs w:val="23"/>
                      </w:rPr>
                      <m:t>t</m:t>
                    </m:r>
                  </m:e>
                </m:d>
              </m:e>
            </m:d>
          </m:e>
        </m:func>
      </m:oMath>
      <w:r w:rsidR="00E97773">
        <w:rPr>
          <w:rFonts w:eastAsiaTheme="minorEastAsia" w:cs="Times New Roman" w:hint="eastAsia"/>
          <w:spacing w:val="-3"/>
          <w:sz w:val="23"/>
          <w:szCs w:val="23"/>
        </w:rPr>
        <w:t xml:space="preserve"> </w:t>
      </w:r>
      <w:r w:rsidR="00E97773">
        <w:rPr>
          <w:rFonts w:eastAsiaTheme="minorEastAsia" w:cs="Times New Roman"/>
          <w:spacing w:val="-3"/>
          <w:sz w:val="23"/>
          <w:szCs w:val="23"/>
        </w:rPr>
        <w:t>(referring to Equation (1) in the main text)</w:t>
      </w:r>
      <w:r w:rsidR="00E97773" w:rsidRPr="00E97773">
        <w:rPr>
          <w:rFonts w:eastAsiaTheme="minorEastAsia" w:cs="Times New Roman"/>
          <w:spacing w:val="-3"/>
          <w:sz w:val="23"/>
          <w:szCs w:val="23"/>
        </w:rPr>
        <w:t xml:space="preserve"> </w:t>
      </w:r>
      <w:r w:rsidR="00E97773">
        <w:rPr>
          <w:rFonts w:eastAsiaTheme="minorEastAsia" w:cs="Times New Roman"/>
          <w:spacing w:val="-3"/>
          <w:sz w:val="23"/>
          <w:szCs w:val="23"/>
        </w:rPr>
        <w:t xml:space="preserve">where </w:t>
      </w:r>
      <w:r w:rsidR="00E97773">
        <w:rPr>
          <w:rFonts w:eastAsiaTheme="minorEastAsia" w:cs="Times New Roman"/>
          <w:i/>
          <w:iCs/>
          <w:spacing w:val="-3"/>
          <w:sz w:val="23"/>
          <w:szCs w:val="23"/>
        </w:rPr>
        <w:t>l</w:t>
      </w:r>
      <w:r w:rsidR="00E97773">
        <w:rPr>
          <w:rFonts w:eastAsiaTheme="minorEastAsia" w:cs="Times New Roman" w:hint="eastAsia"/>
          <w:spacing w:val="-3"/>
          <w:sz w:val="23"/>
          <w:szCs w:val="23"/>
        </w:rPr>
        <w:t>(</w:t>
      </w:r>
      <w:r w:rsidR="00E97773">
        <w:rPr>
          <w:rFonts w:eastAsiaTheme="minorEastAsia" w:cs="Times New Roman"/>
          <w:i/>
          <w:iCs/>
          <w:spacing w:val="-3"/>
          <w:sz w:val="23"/>
          <w:szCs w:val="23"/>
        </w:rPr>
        <w:t>t</w:t>
      </w:r>
      <w:r w:rsidR="00E97773">
        <w:rPr>
          <w:rFonts w:eastAsiaTheme="minorEastAsia" w:cs="Times New Roman"/>
          <w:spacing w:val="-3"/>
          <w:sz w:val="23"/>
          <w:szCs w:val="23"/>
        </w:rPr>
        <w:t>) was specified referring to Table S1,</w:t>
      </w:r>
      <w:r w:rsidR="0024691C">
        <w:rPr>
          <w:rFonts w:eastAsiaTheme="minorEastAsia" w:cs="Times New Roman"/>
          <w:spacing w:val="-3"/>
          <w:sz w:val="23"/>
          <w:szCs w:val="23"/>
        </w:rPr>
        <w:t xml:space="preserve"> </w:t>
      </w:r>
      <w:r w:rsidR="00E97773">
        <w:rPr>
          <w:rFonts w:eastAsiaTheme="minorEastAsia" w:cs="Times New Roman"/>
          <w:spacing w:val="-3"/>
          <w:sz w:val="23"/>
          <w:szCs w:val="23"/>
        </w:rPr>
        <w:t>and</w:t>
      </w:r>
      <w:r w:rsidR="0024691C">
        <w:rPr>
          <w:rFonts w:eastAsiaTheme="minorEastAsia" w:cs="Times New Roman"/>
          <w:spacing w:val="-3"/>
          <w:sz w:val="23"/>
          <w:szCs w:val="23"/>
        </w:rPr>
        <w:t xml:space="preserve"> the weight functions of MERT were specified by parameters </w:t>
      </w:r>
      <m:oMath>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1</m:t>
            </m:r>
          </m:sub>
          <m:sup>
            <m:r>
              <w:rPr>
                <w:rFonts w:ascii="Cambria Math" w:eastAsiaTheme="minorEastAsia" w:hAnsi="Cambria Math" w:cs="Times New Roman"/>
                <w:spacing w:val="-3"/>
                <w:sz w:val="23"/>
                <w:szCs w:val="23"/>
              </w:rPr>
              <m:t>#</m:t>
            </m:r>
          </m:sup>
        </m:sSubSup>
        <m:r>
          <w:rPr>
            <w:rFonts w:ascii="Cambria Math" w:eastAsiaTheme="minorEastAsia" w:hAnsi="Cambria Math" w:cs="Times New Roman"/>
            <w:spacing w:val="-3"/>
            <w:sz w:val="23"/>
            <w:szCs w:val="23"/>
          </w:rPr>
          <m:t>=1</m:t>
        </m:r>
      </m:oMath>
      <w:r w:rsidR="00E33117">
        <w:rPr>
          <w:rFonts w:eastAsiaTheme="minorEastAsia" w:cs="Times New Roman" w:hint="eastAsia"/>
          <w:spacing w:val="-3"/>
          <w:sz w:val="23"/>
          <w:szCs w:val="23"/>
        </w:rPr>
        <w:t xml:space="preserve"> </w:t>
      </w:r>
      <w:r w:rsidR="00E33117">
        <w:rPr>
          <w:rFonts w:eastAsiaTheme="minorEastAsia" w:cs="Times New Roman"/>
          <w:spacing w:val="-3"/>
          <w:sz w:val="23"/>
          <w:szCs w:val="23"/>
        </w:rPr>
        <w:t xml:space="preserve">and </w:t>
      </w:r>
      <m:oMath>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1</m:t>
            </m:r>
          </m:sub>
          <m:sup>
            <m:r>
              <w:rPr>
                <w:rFonts w:ascii="Cambria Math" w:eastAsiaTheme="minorEastAsia" w:hAnsi="Cambria Math" w:cs="Times New Roman"/>
                <w:spacing w:val="-3"/>
                <w:sz w:val="23"/>
                <w:szCs w:val="23"/>
              </w:rPr>
              <m:t>#</m:t>
            </m:r>
          </m:sup>
        </m:sSubSup>
        <m:r>
          <w:rPr>
            <w:rFonts w:ascii="Cambria Math" w:eastAsiaTheme="minorEastAsia" w:hAnsi="Cambria Math" w:cs="Times New Roman"/>
            <w:spacing w:val="-3"/>
            <w:sz w:val="23"/>
            <w:szCs w:val="23"/>
          </w:rPr>
          <m:t>=6</m:t>
        </m:r>
      </m:oMath>
      <w:r w:rsidR="0075791F">
        <w:rPr>
          <w:rFonts w:eastAsiaTheme="minorEastAsia" w:cs="Times New Roman" w:hint="eastAsia"/>
          <w:spacing w:val="-3"/>
          <w:sz w:val="23"/>
          <w:szCs w:val="23"/>
        </w:rPr>
        <w:t>.</w:t>
      </w:r>
      <w:r w:rsidR="00926C4C">
        <w:rPr>
          <w:rFonts w:eastAsiaTheme="minorEastAsia" w:cs="Times New Roman"/>
          <w:spacing w:val="-3"/>
          <w:sz w:val="23"/>
          <w:szCs w:val="23"/>
        </w:rPr>
        <w:t xml:space="preserve"> The randomization ratio of the immunotherapy and control groups is 1:1.</w:t>
      </w:r>
      <w:r w:rsidR="00BC5B9E">
        <w:rPr>
          <w:rFonts w:eastAsiaTheme="minorEastAsia" w:cs="Times New Roman"/>
          <w:spacing w:val="-3"/>
          <w:sz w:val="23"/>
          <w:szCs w:val="23"/>
        </w:rPr>
        <w:t xml:space="preserve"> The significance level for the considered single-side test hypothesis was 0.025. Then, given the nominal power of 0.9, we estimated the required maximum sample size of the group sequential trial using OWLR using the similar approach proposed in the main text under each specified scenario.</w:t>
      </w:r>
      <w:r w:rsidR="00DE77AE">
        <w:rPr>
          <w:rFonts w:eastAsiaTheme="minorEastAsia" w:cs="Times New Roman"/>
          <w:spacing w:val="-3"/>
          <w:sz w:val="23"/>
          <w:szCs w:val="23"/>
        </w:rPr>
        <w:t xml:space="preserve"> </w:t>
      </w:r>
      <w:r w:rsidR="009066C1">
        <w:rPr>
          <w:rFonts w:eastAsiaTheme="minorEastAsia" w:cs="Times New Roman"/>
          <w:spacing w:val="-3"/>
          <w:sz w:val="23"/>
          <w:szCs w:val="23"/>
        </w:rPr>
        <w:t>The obtained maximum sample sizes under each scenario were shown in Figure S</w:t>
      </w:r>
      <w:r w:rsidR="00E86051">
        <w:rPr>
          <w:rFonts w:eastAsiaTheme="minorEastAsia" w:cs="Times New Roman"/>
          <w:spacing w:val="-3"/>
          <w:sz w:val="23"/>
          <w:szCs w:val="23"/>
        </w:rPr>
        <w:t>9</w:t>
      </w:r>
      <w:r w:rsidR="009066C1">
        <w:rPr>
          <w:rFonts w:eastAsiaTheme="minorEastAsia" w:cs="Times New Roman"/>
          <w:spacing w:val="-3"/>
          <w:sz w:val="23"/>
          <w:szCs w:val="23"/>
        </w:rPr>
        <w:t>. G</w:t>
      </w:r>
      <w:r w:rsidR="00DE77AE">
        <w:rPr>
          <w:rFonts w:eastAsiaTheme="minorEastAsia" w:cs="Times New Roman"/>
          <w:spacing w:val="-3"/>
          <w:sz w:val="23"/>
          <w:szCs w:val="23"/>
        </w:rPr>
        <w:t xml:space="preserve">iven the </w:t>
      </w:r>
      <w:r w:rsidR="00FE399E">
        <w:rPr>
          <w:rFonts w:eastAsiaTheme="minorEastAsia" w:cs="Times New Roman"/>
          <w:spacing w:val="-3"/>
          <w:sz w:val="23"/>
          <w:szCs w:val="23"/>
        </w:rPr>
        <w:t>estimated</w:t>
      </w:r>
      <w:r w:rsidR="00DE77AE">
        <w:rPr>
          <w:rFonts w:eastAsiaTheme="minorEastAsia" w:cs="Times New Roman"/>
          <w:spacing w:val="-3"/>
          <w:sz w:val="23"/>
          <w:szCs w:val="23"/>
        </w:rPr>
        <w:t xml:space="preserve"> maximum sample size, we used the Monte Carlo simulation </w:t>
      </w:r>
      <w:r w:rsidR="006575DC">
        <w:rPr>
          <w:rFonts w:eastAsiaTheme="minorEastAsia" w:cs="Times New Roman"/>
          <w:spacing w:val="-3"/>
          <w:sz w:val="23"/>
          <w:szCs w:val="23"/>
        </w:rPr>
        <w:t xml:space="preserve">procedure to </w:t>
      </w:r>
      <w:r w:rsidR="00670EE4">
        <w:rPr>
          <w:rFonts w:eastAsiaTheme="minorEastAsia" w:cs="Times New Roman"/>
          <w:spacing w:val="-3"/>
          <w:sz w:val="23"/>
          <w:szCs w:val="23"/>
        </w:rPr>
        <w:t>obtain</w:t>
      </w:r>
      <w:r w:rsidR="006575DC">
        <w:rPr>
          <w:rFonts w:eastAsiaTheme="minorEastAsia" w:cs="Times New Roman"/>
          <w:spacing w:val="-3"/>
          <w:sz w:val="23"/>
          <w:szCs w:val="23"/>
        </w:rPr>
        <w:t xml:space="preserve"> the empirical power of the</w:t>
      </w:r>
      <w:r w:rsidR="00B54AAE">
        <w:rPr>
          <w:rFonts w:eastAsiaTheme="minorEastAsia" w:cs="Times New Roman"/>
          <w:spacing w:val="-3"/>
          <w:sz w:val="23"/>
          <w:szCs w:val="23"/>
        </w:rPr>
        <w:t xml:space="preserve"> </w:t>
      </w:r>
      <w:r w:rsidR="009066C1">
        <w:rPr>
          <w:rFonts w:eastAsiaTheme="minorEastAsia" w:cs="Times New Roman"/>
          <w:spacing w:val="-3"/>
          <w:sz w:val="23"/>
          <w:szCs w:val="23"/>
        </w:rPr>
        <w:t xml:space="preserve">group sequential trials with OWLR and </w:t>
      </w:r>
      <w:r w:rsidR="00670EE4">
        <w:rPr>
          <w:rFonts w:eastAsiaTheme="minorEastAsia" w:cs="Times New Roman"/>
          <w:spacing w:val="-3"/>
          <w:sz w:val="23"/>
          <w:szCs w:val="23"/>
        </w:rPr>
        <w:t>MERT</w:t>
      </w:r>
      <w:r w:rsidR="008A099C">
        <w:rPr>
          <w:rFonts w:eastAsiaTheme="minorEastAsia" w:cs="Times New Roman"/>
          <w:spacing w:val="-3"/>
          <w:sz w:val="23"/>
          <w:szCs w:val="23"/>
        </w:rPr>
        <w:t>. The</w:t>
      </w:r>
      <w:r w:rsidR="00C62E73">
        <w:rPr>
          <w:rFonts w:eastAsiaTheme="minorEastAsia" w:cs="Times New Roman"/>
          <w:spacing w:val="-3"/>
          <w:sz w:val="23"/>
          <w:szCs w:val="23"/>
        </w:rPr>
        <w:t xml:space="preserve"> obtained</w:t>
      </w:r>
      <w:r w:rsidR="008A099C">
        <w:rPr>
          <w:rFonts w:eastAsiaTheme="minorEastAsia" w:cs="Times New Roman"/>
          <w:spacing w:val="-3"/>
          <w:sz w:val="23"/>
          <w:szCs w:val="23"/>
        </w:rPr>
        <w:t xml:space="preserve"> </w:t>
      </w:r>
      <w:r w:rsidR="00AB088F">
        <w:rPr>
          <w:rFonts w:eastAsiaTheme="minorEastAsia" w:cs="Times New Roman"/>
          <w:spacing w:val="-3"/>
          <w:sz w:val="23"/>
          <w:szCs w:val="23"/>
        </w:rPr>
        <w:t xml:space="preserve">empirical power values under each scenario </w:t>
      </w:r>
      <w:r w:rsidR="008A099C">
        <w:rPr>
          <w:rFonts w:eastAsiaTheme="minorEastAsia" w:cs="Times New Roman"/>
          <w:spacing w:val="-3"/>
          <w:sz w:val="23"/>
          <w:szCs w:val="23"/>
        </w:rPr>
        <w:t>were presented in Figure S</w:t>
      </w:r>
      <w:r w:rsidR="00E86051">
        <w:rPr>
          <w:rFonts w:eastAsiaTheme="minorEastAsia" w:cs="Times New Roman"/>
          <w:spacing w:val="-3"/>
          <w:sz w:val="23"/>
          <w:szCs w:val="23"/>
        </w:rPr>
        <w:t>10</w:t>
      </w:r>
      <w:r w:rsidR="008A099C">
        <w:rPr>
          <w:rFonts w:eastAsiaTheme="minorEastAsia" w:cs="Times New Roman"/>
          <w:spacing w:val="-3"/>
          <w:sz w:val="23"/>
          <w:szCs w:val="23"/>
        </w:rPr>
        <w:t>.</w:t>
      </w:r>
      <w:r w:rsidR="003F33A1">
        <w:rPr>
          <w:rFonts w:eastAsiaTheme="minorEastAsia" w:cs="Times New Roman"/>
          <w:spacing w:val="-3"/>
          <w:sz w:val="23"/>
          <w:szCs w:val="23"/>
        </w:rPr>
        <w:t xml:space="preserve"> Then, we also used the Monte Carlo simulation procedure to calculate the empirical type </w:t>
      </w:r>
      <w:r w:rsidR="003F33A1" w:rsidRPr="003F33A1">
        <w:rPr>
          <w:rFonts w:eastAsia="等线" w:cs="Times New Roman"/>
          <w:spacing w:val="-3"/>
          <w:sz w:val="23"/>
          <w:szCs w:val="23"/>
        </w:rPr>
        <w:t>Ⅰ</w:t>
      </w:r>
      <w:r w:rsidR="003F33A1">
        <w:rPr>
          <w:rFonts w:eastAsia="等线" w:cs="Times New Roman"/>
          <w:spacing w:val="-3"/>
          <w:sz w:val="23"/>
          <w:szCs w:val="23"/>
        </w:rPr>
        <w:t xml:space="preserve"> error rates </w:t>
      </w:r>
      <w:r w:rsidR="0094083D">
        <w:rPr>
          <w:rFonts w:eastAsia="等线" w:cs="Times New Roman"/>
          <w:spacing w:val="-3"/>
          <w:sz w:val="23"/>
          <w:szCs w:val="23"/>
        </w:rPr>
        <w:t xml:space="preserve">under </w:t>
      </w:r>
      <w:r w:rsidR="002A79A2">
        <w:rPr>
          <w:rFonts w:eastAsia="等线" w:cs="Times New Roman"/>
          <w:spacing w:val="-3"/>
          <w:sz w:val="23"/>
          <w:szCs w:val="23"/>
        </w:rPr>
        <w:t>the</w:t>
      </w:r>
      <w:r w:rsidR="0094083D">
        <w:rPr>
          <w:rFonts w:eastAsia="等线" w:cs="Times New Roman"/>
          <w:spacing w:val="-3"/>
          <w:sz w:val="23"/>
          <w:szCs w:val="23"/>
        </w:rPr>
        <w:t xml:space="preserve"> null hypothesis</w:t>
      </w:r>
      <w:r w:rsidR="002A79A2">
        <w:rPr>
          <w:rFonts w:eastAsia="等线" w:cs="Times New Roman"/>
          <w:spacing w:val="-3"/>
          <w:sz w:val="23"/>
          <w:szCs w:val="23"/>
        </w:rPr>
        <w:t xml:space="preserve"> for </w:t>
      </w:r>
      <w:r w:rsidR="00BE4280">
        <w:rPr>
          <w:rFonts w:eastAsia="等线" w:cs="Times New Roman"/>
          <w:spacing w:val="-3"/>
          <w:sz w:val="23"/>
          <w:szCs w:val="23"/>
        </w:rPr>
        <w:t>each</w:t>
      </w:r>
      <w:r w:rsidR="002F7841">
        <w:rPr>
          <w:rFonts w:eastAsia="等线" w:cs="Times New Roman"/>
          <w:spacing w:val="-3"/>
          <w:sz w:val="23"/>
          <w:szCs w:val="23"/>
        </w:rPr>
        <w:t xml:space="preserve"> specified scenario and obtained maximum sample size.</w:t>
      </w:r>
      <w:r w:rsidR="00BE4280">
        <w:rPr>
          <w:rFonts w:eastAsia="等线" w:cs="Times New Roman"/>
          <w:spacing w:val="-3"/>
          <w:sz w:val="23"/>
          <w:szCs w:val="23"/>
        </w:rPr>
        <w:t xml:space="preserve"> The obtained </w:t>
      </w:r>
      <w:r w:rsidR="005A2009" w:rsidRPr="005A2009">
        <w:rPr>
          <w:rFonts w:eastAsia="等线" w:cs="Times New Roman"/>
          <w:spacing w:val="-3"/>
          <w:sz w:val="23"/>
          <w:szCs w:val="23"/>
        </w:rPr>
        <w:t>empirical type Ⅰ error rates</w:t>
      </w:r>
      <w:r w:rsidR="005A2009">
        <w:rPr>
          <w:rFonts w:eastAsia="等线" w:cs="Times New Roman"/>
          <w:spacing w:val="-3"/>
          <w:sz w:val="23"/>
          <w:szCs w:val="23"/>
        </w:rPr>
        <w:t xml:space="preserve"> under the null hypothesis</w:t>
      </w:r>
      <w:r w:rsidR="00BE4280">
        <w:rPr>
          <w:rFonts w:eastAsia="等线" w:cs="Times New Roman"/>
          <w:spacing w:val="-3"/>
          <w:sz w:val="23"/>
          <w:szCs w:val="23"/>
        </w:rPr>
        <w:t xml:space="preserve"> were presented in Figure S</w:t>
      </w:r>
      <w:r w:rsidR="00E86051">
        <w:rPr>
          <w:rFonts w:eastAsia="等线" w:cs="Times New Roman"/>
          <w:spacing w:val="-3"/>
          <w:sz w:val="23"/>
          <w:szCs w:val="23"/>
        </w:rPr>
        <w:t>11</w:t>
      </w:r>
      <w:r w:rsidR="005A2009">
        <w:rPr>
          <w:rFonts w:eastAsia="等线" w:cs="Times New Roman"/>
          <w:spacing w:val="-3"/>
          <w:sz w:val="23"/>
          <w:szCs w:val="23"/>
        </w:rPr>
        <w:t xml:space="preserve"> for each specified scenario and </w:t>
      </w:r>
      <w:r w:rsidR="00385A8A">
        <w:rPr>
          <w:rFonts w:eastAsia="等线" w:cs="Times New Roman"/>
          <w:spacing w:val="-3"/>
          <w:sz w:val="23"/>
          <w:szCs w:val="23"/>
        </w:rPr>
        <w:t>obtained maximum sample size</w:t>
      </w:r>
      <w:r w:rsidR="00BE4280">
        <w:rPr>
          <w:rFonts w:eastAsia="等线" w:cs="Times New Roman"/>
          <w:spacing w:val="-3"/>
          <w:sz w:val="23"/>
          <w:szCs w:val="23"/>
        </w:rPr>
        <w:t>.</w:t>
      </w:r>
    </w:p>
    <w:p w14:paraId="412169D3" w14:textId="77777777" w:rsidR="00E86051" w:rsidRDefault="00E86051" w:rsidP="00E86051">
      <w:pPr>
        <w:keepNext/>
      </w:pPr>
      <w:r>
        <w:rPr>
          <w:rFonts w:eastAsia="黑体"/>
          <w:noProof/>
          <w:sz w:val="20"/>
          <w:szCs w:val="20"/>
        </w:rPr>
        <w:drawing>
          <wp:inline distT="0" distB="0" distL="0" distR="0" wp14:anchorId="3814453E" wp14:editId="7CB11A3C">
            <wp:extent cx="5274310" cy="28689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a:extLst>
                        <a:ext uri="{28A0092B-C50C-407E-A947-70E740481C1C}">
                          <a14:useLocalDpi xmlns:a14="http://schemas.microsoft.com/office/drawing/2010/main" val="0"/>
                        </a:ext>
                      </a:extLst>
                    </a:blip>
                    <a:stretch>
                      <a:fillRect/>
                    </a:stretch>
                  </pic:blipFill>
                  <pic:spPr>
                    <a:xfrm>
                      <a:off x="0" y="0"/>
                      <a:ext cx="5274310" cy="2868930"/>
                    </a:xfrm>
                    <a:prstGeom prst="rect">
                      <a:avLst/>
                    </a:prstGeom>
                  </pic:spPr>
                </pic:pic>
              </a:graphicData>
            </a:graphic>
          </wp:inline>
        </w:drawing>
      </w:r>
    </w:p>
    <w:p w14:paraId="142DEE73" w14:textId="65118503" w:rsidR="00E86051" w:rsidRPr="00E86051" w:rsidRDefault="00E86051" w:rsidP="00E86051">
      <w:pPr>
        <w:pStyle w:val="Caption"/>
        <w:spacing w:line="240" w:lineRule="exact"/>
        <w:jc w:val="center"/>
        <w:rPr>
          <w:rFonts w:ascii="Times New Roman" w:hAnsi="Times New Roman" w:cs="Times New Roman"/>
          <w:b/>
          <w:bCs/>
        </w:rPr>
      </w:pPr>
      <w:r w:rsidRPr="009B1754">
        <w:rPr>
          <w:rFonts w:ascii="Times New Roman" w:hAnsi="Times New Roman" w:cs="Times New Roman"/>
          <w:b/>
          <w:bCs/>
        </w:rPr>
        <w:t>Figure S</w:t>
      </w:r>
      <w:r>
        <w:rPr>
          <w:rFonts w:ascii="Times New Roman" w:hAnsi="Times New Roman" w:cs="Times New Roman"/>
          <w:b/>
          <w:bCs/>
        </w:rPr>
        <w:t>9</w:t>
      </w:r>
      <w:r w:rsidRPr="009B1754">
        <w:rPr>
          <w:rFonts w:ascii="Times New Roman" w:hAnsi="Times New Roman" w:cs="Times New Roman"/>
          <w:b/>
          <w:bCs/>
        </w:rPr>
        <w:t>. The maximum sample size estimations</w:t>
      </w:r>
      <w:r>
        <w:rPr>
          <w:rFonts w:ascii="Times New Roman" w:hAnsi="Times New Roman" w:cs="Times New Roman"/>
          <w:b/>
          <w:bCs/>
        </w:rPr>
        <w:t xml:space="preserve"> for the group sequential trials using OWLR </w:t>
      </w:r>
      <w:r w:rsidRPr="009B1754">
        <w:rPr>
          <w:rFonts w:ascii="Times New Roman" w:hAnsi="Times New Roman" w:cs="Times New Roman"/>
          <w:b/>
          <w:bCs/>
        </w:rPr>
        <w:t>under each specified scenario settin</w:t>
      </w:r>
      <w:r>
        <w:rPr>
          <w:rFonts w:ascii="Times New Roman" w:hAnsi="Times New Roman" w:cs="Times New Roman"/>
          <w:b/>
          <w:bCs/>
        </w:rPr>
        <w:t>g.</w:t>
      </w:r>
    </w:p>
    <w:p w14:paraId="504A8DB8" w14:textId="464D930E" w:rsidR="00E86051" w:rsidRPr="001B50B0" w:rsidRDefault="00A3595C" w:rsidP="001B50B0">
      <w:pPr>
        <w:rPr>
          <w:rFonts w:eastAsia="等线" w:cs="Times New Roman"/>
          <w:spacing w:val="-3"/>
          <w:sz w:val="23"/>
          <w:szCs w:val="23"/>
        </w:rPr>
      </w:pPr>
      <w:r>
        <w:rPr>
          <w:rFonts w:eastAsia="等线" w:cs="Times New Roman"/>
          <w:spacing w:val="-3"/>
          <w:sz w:val="23"/>
          <w:szCs w:val="23"/>
        </w:rPr>
        <w:tab/>
        <w:t>Referring to Figure S</w:t>
      </w:r>
      <w:r w:rsidR="00E86051">
        <w:rPr>
          <w:rFonts w:eastAsia="等线" w:cs="Times New Roman"/>
          <w:spacing w:val="-3"/>
          <w:sz w:val="23"/>
          <w:szCs w:val="23"/>
        </w:rPr>
        <w:t>10</w:t>
      </w:r>
      <w:r>
        <w:rPr>
          <w:rFonts w:eastAsia="等线" w:cs="Times New Roman"/>
          <w:spacing w:val="-3"/>
          <w:sz w:val="23"/>
          <w:szCs w:val="23"/>
        </w:rPr>
        <w:t>, the empirical power of the group sequential trial using MERT was</w:t>
      </w:r>
      <w:r w:rsidR="00DC1376">
        <w:rPr>
          <w:rFonts w:eastAsia="等线" w:cs="Times New Roman"/>
          <w:spacing w:val="-3"/>
          <w:sz w:val="23"/>
          <w:szCs w:val="23"/>
        </w:rPr>
        <w:t xml:space="preserve"> </w:t>
      </w:r>
      <w:r w:rsidR="00BA3E32">
        <w:rPr>
          <w:rFonts w:eastAsia="等线" w:cs="Times New Roman"/>
          <w:spacing w:val="-3"/>
          <w:sz w:val="23"/>
          <w:szCs w:val="23"/>
        </w:rPr>
        <w:t>only slightly smaller than that of the group sequential trial using OWLR</w:t>
      </w:r>
      <w:r w:rsidR="00E7109B">
        <w:rPr>
          <w:rFonts w:eastAsia="等线" w:cs="Times New Roman"/>
          <w:spacing w:val="-3"/>
          <w:sz w:val="23"/>
          <w:szCs w:val="23"/>
        </w:rPr>
        <w:t>. Their difference was often in the range of 0</w:t>
      </w:r>
      <w:r w:rsidR="00FD13B5">
        <w:rPr>
          <w:rFonts w:eastAsia="等线" w:cs="Times New Roman"/>
          <w:spacing w:val="-3"/>
          <w:sz w:val="23"/>
          <w:szCs w:val="23"/>
        </w:rPr>
        <w:t>.</w:t>
      </w:r>
      <w:r w:rsidR="00E7109B">
        <w:rPr>
          <w:rFonts w:eastAsia="等线" w:cs="Times New Roman"/>
          <w:spacing w:val="-3"/>
          <w:sz w:val="23"/>
          <w:szCs w:val="23"/>
        </w:rPr>
        <w:t>35</w:t>
      </w:r>
      <w:r w:rsidR="00FD13B5">
        <w:rPr>
          <w:rFonts w:eastAsia="等线" w:cs="Times New Roman"/>
          <w:spacing w:val="-3"/>
          <w:sz w:val="23"/>
          <w:szCs w:val="23"/>
        </w:rPr>
        <w:t>%</w:t>
      </w:r>
      <w:r w:rsidR="00E7109B">
        <w:rPr>
          <w:rFonts w:eastAsia="等线" w:cs="Times New Roman"/>
          <w:spacing w:val="-3"/>
          <w:sz w:val="23"/>
          <w:szCs w:val="23"/>
        </w:rPr>
        <w:t xml:space="preserve"> and 2</w:t>
      </w:r>
      <w:r w:rsidR="00FD13B5">
        <w:rPr>
          <w:rFonts w:eastAsia="等线" w:cs="Times New Roman"/>
          <w:spacing w:val="-3"/>
          <w:sz w:val="23"/>
          <w:szCs w:val="23"/>
        </w:rPr>
        <w:t>.</w:t>
      </w:r>
      <w:r w:rsidR="00E7109B">
        <w:rPr>
          <w:rFonts w:eastAsia="等线" w:cs="Times New Roman"/>
          <w:spacing w:val="-3"/>
          <w:sz w:val="23"/>
          <w:szCs w:val="23"/>
        </w:rPr>
        <w:t>6</w:t>
      </w:r>
      <w:r w:rsidR="00FD13B5">
        <w:rPr>
          <w:rFonts w:eastAsia="等线" w:cs="Times New Roman"/>
          <w:spacing w:val="-3"/>
          <w:sz w:val="23"/>
          <w:szCs w:val="23"/>
        </w:rPr>
        <w:t>%</w:t>
      </w:r>
      <w:r w:rsidR="003014A6">
        <w:rPr>
          <w:rFonts w:eastAsia="等线" w:cs="Times New Roman"/>
          <w:spacing w:val="-3"/>
          <w:sz w:val="23"/>
          <w:szCs w:val="23"/>
        </w:rPr>
        <w:t>, which was really small.</w:t>
      </w:r>
      <w:r w:rsidR="00B4525B">
        <w:rPr>
          <w:rFonts w:eastAsia="等线" w:cs="Times New Roman"/>
          <w:spacing w:val="-3"/>
          <w:sz w:val="23"/>
          <w:szCs w:val="23"/>
        </w:rPr>
        <w:t xml:space="preserve"> Th</w:t>
      </w:r>
      <w:r w:rsidR="005D2CE3">
        <w:rPr>
          <w:rFonts w:eastAsia="等线" w:cs="Times New Roman"/>
          <w:spacing w:val="-3"/>
          <w:sz w:val="23"/>
          <w:szCs w:val="23"/>
        </w:rPr>
        <w:t>e</w:t>
      </w:r>
      <w:r w:rsidR="00B4525B">
        <w:rPr>
          <w:rFonts w:eastAsia="等线" w:cs="Times New Roman"/>
          <w:spacing w:val="-3"/>
          <w:sz w:val="23"/>
          <w:szCs w:val="23"/>
        </w:rPr>
        <w:t xml:space="preserve"> finding </w:t>
      </w:r>
      <w:r w:rsidR="000A1F37">
        <w:rPr>
          <w:rFonts w:eastAsia="等线" w:cs="Times New Roman"/>
          <w:spacing w:val="-3"/>
          <w:sz w:val="23"/>
          <w:szCs w:val="23"/>
        </w:rPr>
        <w:t xml:space="preserve">further verified </w:t>
      </w:r>
      <w:r w:rsidR="00B4525B">
        <w:rPr>
          <w:rFonts w:eastAsia="等线" w:cs="Times New Roman"/>
          <w:spacing w:val="-3"/>
          <w:sz w:val="23"/>
          <w:szCs w:val="23"/>
        </w:rPr>
        <w:t xml:space="preserve">the </w:t>
      </w:r>
      <w:r w:rsidR="00482DF6">
        <w:rPr>
          <w:rFonts w:eastAsiaTheme="minorEastAsia"/>
        </w:rPr>
        <w:t>power</w:t>
      </w:r>
      <w:r w:rsidR="00482DF6">
        <w:rPr>
          <w:rFonts w:eastAsia="等线" w:cs="Times New Roman"/>
          <w:spacing w:val="-3"/>
          <w:sz w:val="23"/>
          <w:szCs w:val="23"/>
        </w:rPr>
        <w:t xml:space="preserve"> </w:t>
      </w:r>
      <w:r w:rsidR="00B4525B">
        <w:rPr>
          <w:rFonts w:eastAsia="等线" w:cs="Times New Roman"/>
          <w:spacing w:val="-3"/>
          <w:sz w:val="23"/>
          <w:szCs w:val="23"/>
        </w:rPr>
        <w:t>robustness</w:t>
      </w:r>
      <w:r w:rsidR="00482DF6">
        <w:rPr>
          <w:rFonts w:eastAsia="等线" w:cs="Times New Roman"/>
          <w:spacing w:val="-3"/>
          <w:sz w:val="23"/>
          <w:szCs w:val="23"/>
        </w:rPr>
        <w:t xml:space="preserve"> </w:t>
      </w:r>
      <w:r w:rsidR="006A03E0">
        <w:rPr>
          <w:rFonts w:eastAsia="等线" w:cs="Times New Roman"/>
          <w:spacing w:val="-3"/>
          <w:sz w:val="23"/>
          <w:szCs w:val="23"/>
        </w:rPr>
        <w:t>of MERT.</w:t>
      </w:r>
      <w:r w:rsidR="004E2FB3">
        <w:rPr>
          <w:rFonts w:eastAsia="等线" w:cs="Times New Roman"/>
          <w:spacing w:val="-3"/>
          <w:sz w:val="23"/>
          <w:szCs w:val="23"/>
        </w:rPr>
        <w:t xml:space="preserve"> </w:t>
      </w:r>
      <w:r w:rsidR="00976256">
        <w:rPr>
          <w:rFonts w:eastAsia="等线" w:cs="Times New Roman"/>
          <w:spacing w:val="-3"/>
          <w:sz w:val="23"/>
          <w:szCs w:val="23"/>
        </w:rPr>
        <w:t xml:space="preserve">More interestingly, </w:t>
      </w:r>
      <w:r w:rsidR="009A465C">
        <w:rPr>
          <w:rFonts w:eastAsia="等线" w:cs="Times New Roman"/>
          <w:spacing w:val="-3"/>
          <w:sz w:val="23"/>
          <w:szCs w:val="23"/>
        </w:rPr>
        <w:t>we discovered</w:t>
      </w:r>
      <w:r w:rsidR="009A465C" w:rsidRPr="009A465C">
        <w:rPr>
          <w:rFonts w:eastAsia="等线" w:cs="Times New Roman"/>
          <w:spacing w:val="-3"/>
          <w:sz w:val="23"/>
          <w:szCs w:val="23"/>
        </w:rPr>
        <w:t xml:space="preserve"> </w:t>
      </w:r>
      <w:r w:rsidR="009553BF">
        <w:rPr>
          <w:rFonts w:eastAsia="等线" w:cs="Times New Roman"/>
          <w:spacing w:val="-3"/>
          <w:sz w:val="23"/>
          <w:szCs w:val="23"/>
        </w:rPr>
        <w:t>frequent,</w:t>
      </w:r>
      <w:r w:rsidR="009A465C">
        <w:rPr>
          <w:rFonts w:eastAsia="等线" w:cs="Times New Roman"/>
          <w:spacing w:val="-3"/>
          <w:sz w:val="23"/>
          <w:szCs w:val="23"/>
        </w:rPr>
        <w:t xml:space="preserve"> slightly larger loss</w:t>
      </w:r>
      <w:r w:rsidR="00095754">
        <w:rPr>
          <w:rFonts w:eastAsia="等线" w:cs="Times New Roman"/>
          <w:spacing w:val="-3"/>
          <w:sz w:val="23"/>
          <w:szCs w:val="23"/>
        </w:rPr>
        <w:t>es</w:t>
      </w:r>
      <w:r w:rsidR="009A465C">
        <w:rPr>
          <w:rFonts w:eastAsia="等线" w:cs="Times New Roman"/>
          <w:spacing w:val="-3"/>
          <w:sz w:val="23"/>
          <w:szCs w:val="23"/>
        </w:rPr>
        <w:t xml:space="preserve"> of power of MERT </w:t>
      </w:r>
      <w:r w:rsidR="00614344">
        <w:rPr>
          <w:rFonts w:eastAsia="等线" w:cs="Times New Roman"/>
          <w:spacing w:val="-3"/>
          <w:sz w:val="23"/>
          <w:szCs w:val="23"/>
        </w:rPr>
        <w:t>against</w:t>
      </w:r>
      <w:r w:rsidR="009A465C">
        <w:rPr>
          <w:rFonts w:eastAsia="等线" w:cs="Times New Roman"/>
          <w:spacing w:val="-3"/>
          <w:sz w:val="23"/>
          <w:szCs w:val="23"/>
        </w:rPr>
        <w:t xml:space="preserve"> OWLR</w:t>
      </w:r>
      <w:r w:rsidR="00D617AC">
        <w:rPr>
          <w:rFonts w:eastAsia="等线" w:cs="Times New Roman"/>
          <w:spacing w:val="-3"/>
          <w:sz w:val="23"/>
          <w:szCs w:val="23"/>
        </w:rPr>
        <w:t xml:space="preserve"> (1.1-2.6%)</w:t>
      </w:r>
      <w:r w:rsidR="009A465C">
        <w:rPr>
          <w:rFonts w:eastAsia="等线" w:cs="Times New Roman"/>
          <w:spacing w:val="-3"/>
          <w:sz w:val="23"/>
          <w:szCs w:val="23"/>
        </w:rPr>
        <w:t xml:space="preserve"> </w:t>
      </w:r>
      <w:r w:rsidR="009866D9">
        <w:rPr>
          <w:rFonts w:eastAsia="等线" w:cs="Times New Roman" w:hint="eastAsia"/>
          <w:spacing w:val="-3"/>
          <w:sz w:val="23"/>
          <w:szCs w:val="23"/>
        </w:rPr>
        <w:t>when</w:t>
      </w:r>
      <w:r w:rsidR="009866D9">
        <w:rPr>
          <w:rFonts w:eastAsia="等线" w:cs="Times New Roman"/>
          <w:spacing w:val="-3"/>
          <w:sz w:val="23"/>
          <w:szCs w:val="23"/>
        </w:rPr>
        <w:t xml:space="preserve"> </w:t>
      </w:r>
      <w:r w:rsidR="00976256">
        <w:rPr>
          <w:rFonts w:eastAsia="等线" w:cs="Times New Roman"/>
          <w:spacing w:val="-3"/>
          <w:sz w:val="23"/>
          <w:szCs w:val="23"/>
        </w:rPr>
        <w:t>thresh</w:t>
      </w:r>
      <w:r w:rsidR="001F1110">
        <w:rPr>
          <w:rFonts w:eastAsia="等线" w:cs="Times New Roman"/>
          <w:spacing w:val="-3"/>
          <w:sz w:val="23"/>
          <w:szCs w:val="23"/>
        </w:rPr>
        <w:t>old lag</w:t>
      </w:r>
      <w:r w:rsidR="00A81129">
        <w:rPr>
          <w:rFonts w:eastAsia="等线" w:cs="Times New Roman"/>
          <w:spacing w:val="-3"/>
          <w:sz w:val="23"/>
          <w:szCs w:val="23"/>
        </w:rPr>
        <w:t>s</w:t>
      </w:r>
      <w:r w:rsidR="001F1110">
        <w:rPr>
          <w:rFonts w:eastAsia="等线" w:cs="Times New Roman"/>
          <w:spacing w:val="-3"/>
          <w:sz w:val="23"/>
          <w:szCs w:val="23"/>
        </w:rPr>
        <w:t xml:space="preserve"> occurred (Scenarios 1-11 in </w:t>
      </w:r>
      <w:r w:rsidR="00047744">
        <w:rPr>
          <w:rFonts w:eastAsia="等线" w:cs="Times New Roman"/>
          <w:spacing w:val="-3"/>
          <w:sz w:val="23"/>
          <w:szCs w:val="23"/>
        </w:rPr>
        <w:t>Table S1</w:t>
      </w:r>
      <w:r w:rsidR="001F1110">
        <w:rPr>
          <w:rFonts w:eastAsia="等线" w:cs="Times New Roman"/>
          <w:spacing w:val="-3"/>
          <w:sz w:val="23"/>
          <w:szCs w:val="23"/>
        </w:rPr>
        <w:t>)</w:t>
      </w:r>
      <w:r w:rsidR="00047744">
        <w:rPr>
          <w:rFonts w:eastAsia="等线" w:cs="Times New Roman"/>
          <w:spacing w:val="-3"/>
          <w:sz w:val="23"/>
          <w:szCs w:val="23"/>
        </w:rPr>
        <w:t xml:space="preserve"> compared with</w:t>
      </w:r>
      <w:r w:rsidR="00C05F5D">
        <w:rPr>
          <w:rFonts w:eastAsia="等线" w:cs="Times New Roman"/>
          <w:spacing w:val="-3"/>
          <w:sz w:val="23"/>
          <w:szCs w:val="23"/>
        </w:rPr>
        <w:t xml:space="preserve"> t</w:t>
      </w:r>
      <w:r w:rsidR="00C52509">
        <w:rPr>
          <w:rFonts w:eastAsia="等线" w:cs="Times New Roman"/>
          <w:spacing w:val="-3"/>
          <w:sz w:val="23"/>
          <w:szCs w:val="23"/>
        </w:rPr>
        <w:t>he losses (0.35</w:t>
      </w:r>
      <w:r w:rsidR="00C52509">
        <w:rPr>
          <w:rFonts w:eastAsia="等线" w:cs="Times New Roman" w:hint="eastAsia"/>
          <w:spacing w:val="-3"/>
          <w:sz w:val="23"/>
          <w:szCs w:val="23"/>
        </w:rPr>
        <w:t>-</w:t>
      </w:r>
      <w:r w:rsidR="00C52509">
        <w:rPr>
          <w:rFonts w:eastAsia="等线" w:cs="Times New Roman"/>
          <w:spacing w:val="-3"/>
          <w:sz w:val="23"/>
          <w:szCs w:val="23"/>
        </w:rPr>
        <w:t>1.6</w:t>
      </w:r>
      <w:r w:rsidR="00C52509">
        <w:rPr>
          <w:rFonts w:eastAsia="等线" w:cs="Times New Roman" w:hint="eastAsia"/>
          <w:spacing w:val="-3"/>
          <w:sz w:val="23"/>
          <w:szCs w:val="23"/>
        </w:rPr>
        <w:t>%</w:t>
      </w:r>
      <w:r w:rsidR="00C52509">
        <w:rPr>
          <w:rFonts w:eastAsia="等线" w:cs="Times New Roman"/>
          <w:spacing w:val="-3"/>
          <w:sz w:val="23"/>
          <w:szCs w:val="23"/>
        </w:rPr>
        <w:t>)</w:t>
      </w:r>
      <w:r w:rsidR="00C05F5D">
        <w:rPr>
          <w:rFonts w:eastAsia="等线" w:cs="Times New Roman"/>
          <w:spacing w:val="-3"/>
          <w:sz w:val="23"/>
          <w:szCs w:val="23"/>
        </w:rPr>
        <w:t xml:space="preserve"> when</w:t>
      </w:r>
      <w:r w:rsidR="00047744">
        <w:rPr>
          <w:rFonts w:eastAsia="等线" w:cs="Times New Roman"/>
          <w:spacing w:val="-3"/>
          <w:sz w:val="23"/>
          <w:szCs w:val="23"/>
        </w:rPr>
        <w:t xml:space="preserve"> </w:t>
      </w:r>
      <w:r w:rsidR="00921A55">
        <w:rPr>
          <w:rFonts w:eastAsia="等线" w:cs="Times New Roman"/>
          <w:spacing w:val="-3"/>
          <w:sz w:val="23"/>
          <w:szCs w:val="23"/>
        </w:rPr>
        <w:t>the</w:t>
      </w:r>
      <w:r w:rsidR="00364FD8">
        <w:rPr>
          <w:rFonts w:eastAsia="等线" w:cs="Times New Roman"/>
          <w:spacing w:val="-3"/>
          <w:sz w:val="23"/>
          <w:szCs w:val="23"/>
        </w:rPr>
        <w:t xml:space="preserve"> </w:t>
      </w:r>
      <w:r w:rsidR="00A81129">
        <w:rPr>
          <w:rFonts w:eastAsia="等线" w:cs="Times New Roman"/>
          <w:spacing w:val="-3"/>
          <w:sz w:val="23"/>
          <w:szCs w:val="23"/>
        </w:rPr>
        <w:t>generalized lag</w:t>
      </w:r>
      <w:r w:rsidR="00921A55">
        <w:rPr>
          <w:rFonts w:eastAsia="等线" w:cs="Times New Roman"/>
          <w:spacing w:val="-3"/>
          <w:sz w:val="23"/>
          <w:szCs w:val="23"/>
        </w:rPr>
        <w:t>s</w:t>
      </w:r>
      <w:r w:rsidR="00364FD8">
        <w:rPr>
          <w:rFonts w:eastAsia="等线" w:cs="Times New Roman"/>
          <w:spacing w:val="-3"/>
          <w:sz w:val="23"/>
          <w:szCs w:val="23"/>
        </w:rPr>
        <w:t xml:space="preserve"> </w:t>
      </w:r>
      <w:r w:rsidR="00A81129">
        <w:rPr>
          <w:rFonts w:eastAsia="等线" w:cs="Times New Roman"/>
          <w:spacing w:val="-3"/>
          <w:sz w:val="23"/>
          <w:szCs w:val="23"/>
        </w:rPr>
        <w:t>occurred (Scenario 12-21 in S1)</w:t>
      </w:r>
      <w:r w:rsidR="001C6ECF">
        <w:rPr>
          <w:rFonts w:eastAsia="等线" w:cs="Times New Roman"/>
          <w:spacing w:val="-3"/>
          <w:sz w:val="23"/>
          <w:szCs w:val="23"/>
        </w:rPr>
        <w:t>.</w:t>
      </w:r>
      <w:r w:rsidR="00FC6EFE">
        <w:rPr>
          <w:rFonts w:eastAsia="等线" w:cs="Times New Roman"/>
          <w:spacing w:val="-3"/>
          <w:sz w:val="23"/>
          <w:szCs w:val="23"/>
        </w:rPr>
        <w:t xml:space="preserve"> </w:t>
      </w:r>
      <w:r w:rsidR="0055408C">
        <w:rPr>
          <w:rFonts w:eastAsia="等线" w:cs="Times New Roman"/>
          <w:spacing w:val="-3"/>
          <w:sz w:val="23"/>
          <w:szCs w:val="23"/>
        </w:rPr>
        <w:t>T</w:t>
      </w:r>
      <w:r w:rsidR="001C6ECF">
        <w:rPr>
          <w:rFonts w:eastAsia="等线" w:cs="Times New Roman"/>
          <w:spacing w:val="-3"/>
          <w:sz w:val="23"/>
          <w:szCs w:val="23"/>
        </w:rPr>
        <w:t>he generalized lag implies</w:t>
      </w:r>
      <w:r w:rsidR="00435D75">
        <w:rPr>
          <w:rFonts w:eastAsia="等线" w:cs="Times New Roman"/>
          <w:spacing w:val="-3"/>
          <w:sz w:val="23"/>
          <w:szCs w:val="23"/>
        </w:rPr>
        <w:t xml:space="preserve"> that</w:t>
      </w:r>
      <w:r w:rsidR="00A81129">
        <w:rPr>
          <w:rFonts w:eastAsia="等线" w:cs="Times New Roman"/>
          <w:spacing w:val="-3"/>
          <w:sz w:val="23"/>
          <w:szCs w:val="23"/>
        </w:rPr>
        <w:t xml:space="preserve"> </w:t>
      </w:r>
      <w:r w:rsidR="00435D75">
        <w:rPr>
          <w:rFonts w:eastAsia="等线" w:cs="Times New Roman"/>
          <w:spacing w:val="-3"/>
          <w:sz w:val="23"/>
          <w:szCs w:val="23"/>
        </w:rPr>
        <w:t>the lag is a gradual process</w:t>
      </w:r>
      <w:r w:rsidR="00A81129">
        <w:rPr>
          <w:rFonts w:eastAsia="等线" w:cs="Times New Roman"/>
          <w:spacing w:val="-3"/>
          <w:sz w:val="23"/>
          <w:szCs w:val="23"/>
        </w:rPr>
        <w:t xml:space="preserve"> happen</w:t>
      </w:r>
      <w:r w:rsidR="00435D75">
        <w:rPr>
          <w:rFonts w:eastAsia="等线" w:cs="Times New Roman"/>
          <w:spacing w:val="-3"/>
          <w:sz w:val="23"/>
          <w:szCs w:val="23"/>
        </w:rPr>
        <w:t>ing</w:t>
      </w:r>
      <w:r w:rsidR="00A81129">
        <w:rPr>
          <w:rFonts w:eastAsia="等线" w:cs="Times New Roman"/>
          <w:spacing w:val="-3"/>
          <w:sz w:val="23"/>
          <w:szCs w:val="23"/>
        </w:rPr>
        <w:t xml:space="preserve"> during one certain period.</w:t>
      </w:r>
      <w:r w:rsidR="00216F52">
        <w:rPr>
          <w:rFonts w:eastAsia="等线" w:cs="Times New Roman"/>
          <w:spacing w:val="-3"/>
          <w:sz w:val="23"/>
          <w:szCs w:val="23"/>
        </w:rPr>
        <w:t xml:space="preserve"> </w:t>
      </w:r>
      <w:r w:rsidR="001B50B0">
        <w:rPr>
          <w:rFonts w:eastAsia="等线" w:cs="Times New Roman"/>
          <w:spacing w:val="-3"/>
          <w:sz w:val="23"/>
          <w:szCs w:val="23"/>
        </w:rPr>
        <w:t xml:space="preserve">Additionally, we referred to Figure S11 and found that the empirical type </w:t>
      </w:r>
      <w:r w:rsidR="001B50B0" w:rsidRPr="0005310D">
        <w:rPr>
          <w:rFonts w:eastAsia="等线" w:cs="Times New Roman"/>
          <w:spacing w:val="-3"/>
          <w:sz w:val="23"/>
          <w:szCs w:val="23"/>
        </w:rPr>
        <w:t>Ⅰ</w:t>
      </w:r>
      <w:r w:rsidR="001B50B0">
        <w:rPr>
          <w:rFonts w:eastAsia="等线" w:cs="Times New Roman"/>
          <w:spacing w:val="-3"/>
          <w:sz w:val="23"/>
          <w:szCs w:val="23"/>
        </w:rPr>
        <w:t xml:space="preserve"> error rates under the null hypothesis </w:t>
      </w:r>
      <w:r w:rsidR="00531DA1">
        <w:rPr>
          <w:rFonts w:eastAsia="等线" w:cs="Times New Roman"/>
          <w:spacing w:val="-3"/>
          <w:sz w:val="23"/>
          <w:szCs w:val="23"/>
        </w:rPr>
        <w:t>usually</w:t>
      </w:r>
      <w:r w:rsidR="001B50B0">
        <w:rPr>
          <w:rFonts w:eastAsia="等线" w:cs="Times New Roman"/>
          <w:spacing w:val="-3"/>
          <w:sz w:val="23"/>
          <w:szCs w:val="23"/>
        </w:rPr>
        <w:t xml:space="preserve"> fluctuated around the specified significance level for the group sequential trials using MERT or OWLR. However, we also found a very </w:t>
      </w:r>
      <w:r w:rsidR="001B50B0">
        <w:rPr>
          <w:rFonts w:eastAsia="等线" w:cs="Times New Roman"/>
          <w:spacing w:val="-3"/>
          <w:sz w:val="23"/>
          <w:szCs w:val="23"/>
        </w:rPr>
        <w:lastRenderedPageBreak/>
        <w:t xml:space="preserve">slight inflation when the survival difference between two groups was large, corresponding to a small hazard ratio </w:t>
      </w:r>
      <w:r w:rsidR="001B50B0" w:rsidRPr="00A556CC">
        <w:rPr>
          <w:rFonts w:eastAsia="等线" w:cs="Times New Roman"/>
          <w:spacing w:val="5"/>
          <w:sz w:val="23"/>
          <w:szCs w:val="23"/>
        </w:rPr>
        <w:t>λ</w:t>
      </w:r>
      <w:r w:rsidR="001B50B0">
        <w:rPr>
          <w:rFonts w:eastAsia="等线" w:cs="Times New Roman"/>
          <w:spacing w:val="-3"/>
          <w:sz w:val="23"/>
          <w:szCs w:val="23"/>
        </w:rPr>
        <w:t xml:space="preserve"> </w:t>
      </w:r>
      <w:r w:rsidR="005A7683">
        <w:rPr>
          <w:rFonts w:eastAsia="等线" w:cs="Times New Roman"/>
          <w:spacing w:val="-3"/>
          <w:sz w:val="23"/>
          <w:szCs w:val="23"/>
        </w:rPr>
        <w:t>along with</w:t>
      </w:r>
      <w:r w:rsidR="001B50B0">
        <w:rPr>
          <w:rFonts w:eastAsia="等线" w:cs="Times New Roman"/>
          <w:spacing w:val="-3"/>
          <w:sz w:val="23"/>
          <w:szCs w:val="23"/>
        </w:rPr>
        <w:t xml:space="preserve"> </w:t>
      </w:r>
      <w:r w:rsidR="009F768F">
        <w:rPr>
          <w:rFonts w:eastAsia="等线" w:cs="Times New Roman"/>
          <w:spacing w:val="-3"/>
          <w:sz w:val="23"/>
          <w:szCs w:val="23"/>
        </w:rPr>
        <w:t>a</w:t>
      </w:r>
      <w:r w:rsidR="009F768F" w:rsidRPr="009F768F">
        <w:rPr>
          <w:rFonts w:eastAsia="等线" w:cs="Times New Roman"/>
          <w:spacing w:val="-3"/>
          <w:sz w:val="23"/>
          <w:szCs w:val="23"/>
        </w:rPr>
        <w:t xml:space="preserve"> </w:t>
      </w:r>
      <w:r w:rsidR="009F768F">
        <w:rPr>
          <w:rFonts w:eastAsia="等线" w:cs="Times New Roman"/>
          <w:spacing w:val="-3"/>
          <w:sz w:val="23"/>
          <w:szCs w:val="23"/>
        </w:rPr>
        <w:t>small</w:t>
      </w:r>
      <w:r w:rsidR="001B50B0">
        <w:rPr>
          <w:rFonts w:eastAsia="等线" w:cs="Times New Roman"/>
          <w:spacing w:val="-3"/>
          <w:sz w:val="23"/>
          <w:szCs w:val="23"/>
        </w:rPr>
        <w:t xml:space="preserve"> maximum sample size.</w:t>
      </w:r>
    </w:p>
    <w:p w14:paraId="6359F554" w14:textId="57B4DB36" w:rsidR="00FE0885" w:rsidRPr="002222E3" w:rsidRDefault="00FE0885" w:rsidP="00FE0885">
      <w:pPr>
        <w:spacing w:before="66" w:line="360" w:lineRule="auto"/>
        <w:jc w:val="center"/>
        <w:rPr>
          <w:rFonts w:cs="Times New Roman"/>
          <w:b/>
          <w:bCs/>
          <w:sz w:val="21"/>
          <w:szCs w:val="21"/>
        </w:rPr>
      </w:pPr>
      <w:r w:rsidRPr="002222E3">
        <w:rPr>
          <w:rFonts w:cs="Times New Roman"/>
          <w:b/>
          <w:bCs/>
          <w:spacing w:val="-5"/>
          <w:position w:val="3"/>
          <w:sz w:val="21"/>
          <w:szCs w:val="21"/>
        </w:rPr>
        <w:t xml:space="preserve">Table S1: The lag functions </w:t>
      </w:r>
      <w:r w:rsidRPr="002222E3">
        <w:rPr>
          <w:rFonts w:cs="Times New Roman"/>
          <w:b/>
          <w:bCs/>
          <w:i/>
          <w:iCs/>
          <w:spacing w:val="-5"/>
          <w:position w:val="3"/>
          <w:sz w:val="21"/>
          <w:szCs w:val="21"/>
        </w:rPr>
        <w:t>l</w:t>
      </w:r>
      <w:r w:rsidRPr="002222E3">
        <w:rPr>
          <w:rFonts w:cs="Times New Roman"/>
          <w:b/>
          <w:bCs/>
          <w:spacing w:val="-5"/>
          <w:position w:val="3"/>
          <w:sz w:val="21"/>
          <w:szCs w:val="21"/>
        </w:rPr>
        <w:t>(</w:t>
      </w:r>
      <w:r w:rsidRPr="002222E3">
        <w:rPr>
          <w:rFonts w:cs="Times New Roman"/>
          <w:b/>
          <w:bCs/>
          <w:i/>
          <w:iCs/>
          <w:spacing w:val="-5"/>
          <w:position w:val="3"/>
          <w:sz w:val="21"/>
          <w:szCs w:val="21"/>
        </w:rPr>
        <w:t>t</w:t>
      </w:r>
      <w:r w:rsidRPr="002222E3">
        <w:rPr>
          <w:rFonts w:cs="Times New Roman"/>
          <w:b/>
          <w:bCs/>
          <w:spacing w:val="-5"/>
          <w:position w:val="3"/>
          <w:sz w:val="21"/>
          <w:szCs w:val="21"/>
        </w:rPr>
        <w:t>) under true delayed treatment effect scena</w:t>
      </w:r>
      <w:r w:rsidRPr="002222E3">
        <w:rPr>
          <w:rFonts w:cs="Times New Roman"/>
          <w:b/>
          <w:bCs/>
          <w:spacing w:val="-4"/>
          <w:position w:val="3"/>
          <w:sz w:val="21"/>
          <w:szCs w:val="21"/>
        </w:rPr>
        <w:t>r</w:t>
      </w:r>
      <w:r w:rsidRPr="002222E3">
        <w:rPr>
          <w:rFonts w:cs="Times New Roman"/>
          <w:b/>
          <w:bCs/>
          <w:position w:val="3"/>
          <w:sz w:val="21"/>
          <w:szCs w:val="21"/>
        </w:rPr>
        <w:t xml:space="preserve">ios comparing MERT and </w:t>
      </w:r>
      <w:r w:rsidR="00E71C7E" w:rsidRPr="002222E3">
        <w:rPr>
          <w:rFonts w:cs="Times New Roman"/>
          <w:b/>
          <w:bCs/>
          <w:position w:val="3"/>
          <w:sz w:val="21"/>
          <w:szCs w:val="21"/>
        </w:rPr>
        <w:t>OWLR</w:t>
      </w:r>
      <w:r w:rsidRPr="002222E3">
        <w:rPr>
          <w:rFonts w:cs="Times New Roman"/>
          <w:b/>
          <w:bCs/>
          <w:spacing w:val="-5"/>
          <w:position w:val="3"/>
          <w:sz w:val="21"/>
          <w:szCs w:val="21"/>
        </w:rPr>
        <w:t>.</w:t>
      </w:r>
    </w:p>
    <w:tbl>
      <w:tblPr>
        <w:tblStyle w:val="TableNormal1"/>
        <w:tblW w:w="8507" w:type="dxa"/>
        <w:jc w:val="center"/>
        <w:tblInd w:w="0" w:type="dxa"/>
        <w:tblLayout w:type="fixed"/>
        <w:tblLook w:val="04A0" w:firstRow="1" w:lastRow="0" w:firstColumn="1" w:lastColumn="0" w:noHBand="0" w:noVBand="1"/>
      </w:tblPr>
      <w:tblGrid>
        <w:gridCol w:w="3119"/>
        <w:gridCol w:w="5388"/>
      </w:tblGrid>
      <w:tr w:rsidR="00FE0885" w14:paraId="2EA986CB" w14:textId="77777777" w:rsidTr="006F0809">
        <w:trPr>
          <w:trHeight w:val="295"/>
          <w:jc w:val="center"/>
        </w:trPr>
        <w:tc>
          <w:tcPr>
            <w:tcW w:w="3119" w:type="dxa"/>
            <w:tcBorders>
              <w:top w:val="single" w:sz="12" w:space="0" w:color="000000"/>
              <w:bottom w:val="single" w:sz="8" w:space="0" w:color="000000"/>
            </w:tcBorders>
            <w:vAlign w:val="center"/>
          </w:tcPr>
          <w:p w14:paraId="0D257268" w14:textId="6FC7FFD6" w:rsidR="00FE0885" w:rsidRDefault="00E71C7E" w:rsidP="006F0809">
            <w:pPr>
              <w:spacing w:line="360" w:lineRule="auto"/>
              <w:ind w:left="123"/>
              <w:jc w:val="center"/>
              <w:rPr>
                <w:rFonts w:cs="Times New Roman"/>
                <w:sz w:val="22"/>
                <w:szCs w:val="22"/>
              </w:rPr>
            </w:pPr>
            <w:r>
              <w:rPr>
                <w:rFonts w:cs="Times New Roman"/>
                <w:sz w:val="22"/>
                <w:szCs w:val="22"/>
              </w:rPr>
              <w:t>Scenario</w:t>
            </w:r>
            <w:r w:rsidR="002222E3">
              <w:rPr>
                <w:rFonts w:cs="Times New Roman"/>
                <w:sz w:val="22"/>
                <w:szCs w:val="22"/>
              </w:rPr>
              <w:t xml:space="preserve"> </w:t>
            </w:r>
            <w:r w:rsidR="00FE0885">
              <w:rPr>
                <w:rFonts w:cs="Times New Roman"/>
                <w:sz w:val="22"/>
                <w:szCs w:val="22"/>
              </w:rPr>
              <w:t>Identi</w:t>
            </w:r>
            <w:r w:rsidR="00FE0885">
              <w:rPr>
                <w:rFonts w:cs="Times New Roman"/>
                <w:spacing w:val="11"/>
                <w:sz w:val="22"/>
                <w:szCs w:val="22"/>
              </w:rPr>
              <w:t>ﬁ</w:t>
            </w:r>
            <w:r w:rsidR="00FE0885">
              <w:rPr>
                <w:rFonts w:cs="Times New Roman"/>
                <w:sz w:val="22"/>
                <w:szCs w:val="22"/>
              </w:rPr>
              <w:t>cation</w:t>
            </w:r>
            <w:r w:rsidR="002222E3">
              <w:rPr>
                <w:rFonts w:cs="Times New Roman"/>
                <w:sz w:val="22"/>
                <w:szCs w:val="22"/>
              </w:rPr>
              <w:t xml:space="preserve"> </w:t>
            </w:r>
            <w:r w:rsidR="00FE0885">
              <w:rPr>
                <w:rFonts w:cs="Times New Roman"/>
                <w:sz w:val="22"/>
                <w:szCs w:val="22"/>
              </w:rPr>
              <w:t>number</w:t>
            </w:r>
          </w:p>
        </w:tc>
        <w:tc>
          <w:tcPr>
            <w:tcW w:w="5388" w:type="dxa"/>
            <w:tcBorders>
              <w:top w:val="single" w:sz="12" w:space="0" w:color="000000"/>
              <w:bottom w:val="single" w:sz="8" w:space="0" w:color="000000"/>
            </w:tcBorders>
            <w:vAlign w:val="center"/>
          </w:tcPr>
          <w:p w14:paraId="70A2BFEB" w14:textId="77777777" w:rsidR="00FE0885" w:rsidRDefault="00FE0885" w:rsidP="006F0809">
            <w:pPr>
              <w:spacing w:line="360" w:lineRule="auto"/>
              <w:ind w:left="1949"/>
              <w:jc w:val="center"/>
              <w:rPr>
                <w:rFonts w:cs="Times New Roman"/>
                <w:sz w:val="22"/>
                <w:szCs w:val="22"/>
              </w:rPr>
            </w:pPr>
            <w:r>
              <w:rPr>
                <w:rFonts w:cs="Times New Roman"/>
                <w:position w:val="2"/>
                <w:sz w:val="22"/>
                <w:szCs w:val="22"/>
              </w:rPr>
              <w:t>The</w:t>
            </w:r>
            <w:r>
              <w:rPr>
                <w:rFonts w:cs="Times New Roman"/>
                <w:spacing w:val="14"/>
                <w:position w:val="2"/>
                <w:sz w:val="22"/>
                <w:szCs w:val="22"/>
              </w:rPr>
              <w:t xml:space="preserve"> </w:t>
            </w:r>
            <w:r>
              <w:rPr>
                <w:rFonts w:cs="Times New Roman"/>
                <w:position w:val="2"/>
                <w:sz w:val="22"/>
                <w:szCs w:val="22"/>
              </w:rPr>
              <w:t>speci</w:t>
            </w:r>
            <w:r>
              <w:rPr>
                <w:rFonts w:cs="Times New Roman"/>
                <w:spacing w:val="14"/>
                <w:position w:val="2"/>
                <w:sz w:val="22"/>
                <w:szCs w:val="22"/>
              </w:rPr>
              <w:t>ﬁ</w:t>
            </w:r>
            <w:r>
              <w:rPr>
                <w:rFonts w:cs="Times New Roman"/>
                <w:position w:val="2"/>
                <w:sz w:val="22"/>
                <w:szCs w:val="22"/>
              </w:rPr>
              <w:t>cation</w:t>
            </w:r>
            <w:r>
              <w:rPr>
                <w:rFonts w:cs="Times New Roman"/>
                <w:spacing w:val="14"/>
                <w:position w:val="2"/>
                <w:sz w:val="22"/>
                <w:szCs w:val="22"/>
              </w:rPr>
              <w:t xml:space="preserve"> </w:t>
            </w:r>
            <w:r>
              <w:rPr>
                <w:rFonts w:cs="Times New Roman"/>
                <w:position w:val="2"/>
                <w:sz w:val="22"/>
                <w:szCs w:val="22"/>
              </w:rPr>
              <w:t>of</w:t>
            </w:r>
            <w:r>
              <w:rPr>
                <w:rFonts w:cs="Times New Roman"/>
                <w:spacing w:val="14"/>
                <w:position w:val="2"/>
                <w:sz w:val="22"/>
                <w:szCs w:val="22"/>
              </w:rPr>
              <w:t xml:space="preserve"> </w:t>
            </w:r>
            <w:r w:rsidRPr="006D4443">
              <w:rPr>
                <w:rFonts w:cs="Times New Roman"/>
                <w:i/>
                <w:iCs/>
                <w:position w:val="2"/>
                <w:sz w:val="22"/>
                <w:szCs w:val="22"/>
              </w:rPr>
              <w:t>l</w:t>
            </w:r>
            <w:r>
              <w:rPr>
                <w:rFonts w:cs="Times New Roman"/>
                <w:spacing w:val="14"/>
                <w:position w:val="2"/>
                <w:sz w:val="22"/>
                <w:szCs w:val="22"/>
              </w:rPr>
              <w:t>(</w:t>
            </w:r>
            <w:r w:rsidRPr="006D4443">
              <w:rPr>
                <w:rFonts w:cs="Times New Roman"/>
                <w:i/>
                <w:iCs/>
                <w:position w:val="2"/>
                <w:sz w:val="22"/>
                <w:szCs w:val="22"/>
              </w:rPr>
              <w:t>t</w:t>
            </w:r>
            <w:r>
              <w:rPr>
                <w:rFonts w:cs="Times New Roman"/>
                <w:spacing w:val="13"/>
                <w:position w:val="2"/>
                <w:sz w:val="22"/>
                <w:szCs w:val="22"/>
              </w:rPr>
              <w:t>)</w:t>
            </w:r>
          </w:p>
        </w:tc>
      </w:tr>
      <w:tr w:rsidR="00FE0885" w14:paraId="12FCCCD6" w14:textId="77777777" w:rsidTr="006F0809">
        <w:trPr>
          <w:trHeight w:val="285"/>
          <w:jc w:val="center"/>
        </w:trPr>
        <w:tc>
          <w:tcPr>
            <w:tcW w:w="3119" w:type="dxa"/>
            <w:tcBorders>
              <w:top w:val="single" w:sz="8" w:space="0" w:color="000000"/>
            </w:tcBorders>
            <w:vAlign w:val="center"/>
          </w:tcPr>
          <w:p w14:paraId="38A4ED4B" w14:textId="2FDB1BF1" w:rsidR="00FE0885" w:rsidRPr="00D71856" w:rsidRDefault="00D71856" w:rsidP="006F0809">
            <w:pPr>
              <w:spacing w:before="38" w:line="360" w:lineRule="auto"/>
              <w:ind w:left="654"/>
              <w:jc w:val="center"/>
              <w:rPr>
                <w:rFonts w:eastAsiaTheme="minorEastAsia" w:cs="Times New Roman"/>
                <w:sz w:val="23"/>
                <w:szCs w:val="23"/>
              </w:rPr>
            </w:pPr>
            <w:r>
              <w:rPr>
                <w:rFonts w:eastAsiaTheme="minorEastAsia" w:cs="Times New Roman" w:hint="eastAsia"/>
                <w:sz w:val="23"/>
                <w:szCs w:val="23"/>
              </w:rPr>
              <w:t>1</w:t>
            </w:r>
          </w:p>
        </w:tc>
        <w:tc>
          <w:tcPr>
            <w:tcW w:w="5388" w:type="dxa"/>
            <w:tcBorders>
              <w:top w:val="single" w:sz="8" w:space="0" w:color="000000"/>
            </w:tcBorders>
            <w:vAlign w:val="center"/>
          </w:tcPr>
          <w:p w14:paraId="2A301E07" w14:textId="02A994EE" w:rsidR="00FE0885" w:rsidRDefault="00FE0885" w:rsidP="006F0809">
            <w:pPr>
              <w:spacing w:line="360" w:lineRule="auto"/>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1</m:t>
                    </m:r>
                  </m:e>
                </m:d>
              </m:oMath>
            </m:oMathPara>
          </w:p>
        </w:tc>
      </w:tr>
      <w:tr w:rsidR="00FE0885" w14:paraId="5559AABB" w14:textId="77777777" w:rsidTr="006F0809">
        <w:trPr>
          <w:trHeight w:val="288"/>
          <w:jc w:val="center"/>
        </w:trPr>
        <w:tc>
          <w:tcPr>
            <w:tcW w:w="3119" w:type="dxa"/>
            <w:vAlign w:val="center"/>
          </w:tcPr>
          <w:p w14:paraId="074ADC80" w14:textId="03CBB05D" w:rsidR="00FE0885" w:rsidRPr="00D71856" w:rsidRDefault="00D71856" w:rsidP="006F0809">
            <w:pPr>
              <w:spacing w:before="42" w:line="360" w:lineRule="auto"/>
              <w:ind w:left="654"/>
              <w:jc w:val="center"/>
              <w:rPr>
                <w:rFonts w:eastAsiaTheme="minorEastAsia" w:cs="Times New Roman"/>
                <w:sz w:val="23"/>
                <w:szCs w:val="23"/>
              </w:rPr>
            </w:pPr>
            <w:r>
              <w:rPr>
                <w:rFonts w:eastAsiaTheme="minorEastAsia" w:cs="Times New Roman" w:hint="eastAsia"/>
                <w:sz w:val="23"/>
                <w:szCs w:val="23"/>
              </w:rPr>
              <w:t>2</w:t>
            </w:r>
          </w:p>
        </w:tc>
        <w:tc>
          <w:tcPr>
            <w:tcW w:w="5388" w:type="dxa"/>
            <w:vAlign w:val="center"/>
          </w:tcPr>
          <w:p w14:paraId="5DF9DB29" w14:textId="0A291302" w:rsidR="00FE0885" w:rsidRDefault="00FE0885" w:rsidP="006F0809">
            <w:pPr>
              <w:spacing w:line="360" w:lineRule="auto"/>
              <w:jc w:val="center"/>
              <w:rPr>
                <w:rFonts w:cs="Times New Roman"/>
                <w:sz w:val="23"/>
                <w:szCs w:val="23"/>
              </w:rPr>
            </w:pPr>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1.5</m:t>
                  </m:r>
                </m:e>
              </m:d>
            </m:oMath>
            <w:r>
              <w:rPr>
                <w:rFonts w:cs="Times New Roman"/>
                <w:spacing w:val="30"/>
                <w:sz w:val="23"/>
                <w:szCs w:val="23"/>
              </w:rPr>
              <w:t>)</w:t>
            </w:r>
          </w:p>
        </w:tc>
      </w:tr>
      <w:tr w:rsidR="00FE0885" w14:paraId="15F91EBF" w14:textId="77777777" w:rsidTr="006F0809">
        <w:trPr>
          <w:trHeight w:val="288"/>
          <w:jc w:val="center"/>
        </w:trPr>
        <w:tc>
          <w:tcPr>
            <w:tcW w:w="3119" w:type="dxa"/>
            <w:vAlign w:val="center"/>
          </w:tcPr>
          <w:p w14:paraId="6BF7A4EB" w14:textId="3839A206" w:rsidR="00FE0885" w:rsidRPr="00D71856" w:rsidRDefault="00D71856" w:rsidP="006F0809">
            <w:pPr>
              <w:spacing w:before="43" w:line="360" w:lineRule="auto"/>
              <w:ind w:left="654"/>
              <w:jc w:val="center"/>
              <w:rPr>
                <w:rFonts w:eastAsiaTheme="minorEastAsia" w:cs="Times New Roman"/>
                <w:sz w:val="23"/>
                <w:szCs w:val="23"/>
              </w:rPr>
            </w:pPr>
            <w:r>
              <w:rPr>
                <w:rFonts w:eastAsiaTheme="minorEastAsia" w:cs="Times New Roman" w:hint="eastAsia"/>
                <w:sz w:val="23"/>
                <w:szCs w:val="23"/>
              </w:rPr>
              <w:t>3</w:t>
            </w:r>
          </w:p>
        </w:tc>
        <w:tc>
          <w:tcPr>
            <w:tcW w:w="5388" w:type="dxa"/>
            <w:vAlign w:val="center"/>
          </w:tcPr>
          <w:p w14:paraId="167EB52C" w14:textId="7995861F" w:rsidR="00FE0885" w:rsidRDefault="00D71856" w:rsidP="006F0809">
            <w:pPr>
              <w:spacing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2</m:t>
                    </m:r>
                  </m:e>
                </m:d>
              </m:oMath>
            </m:oMathPara>
          </w:p>
        </w:tc>
      </w:tr>
      <w:tr w:rsidR="00FE0885" w14:paraId="47C51B61" w14:textId="77777777" w:rsidTr="006F0809">
        <w:trPr>
          <w:trHeight w:val="288"/>
          <w:jc w:val="center"/>
        </w:trPr>
        <w:tc>
          <w:tcPr>
            <w:tcW w:w="3119" w:type="dxa"/>
            <w:vAlign w:val="center"/>
          </w:tcPr>
          <w:p w14:paraId="111D3CFD" w14:textId="1609898A" w:rsidR="00FE0885" w:rsidRPr="00D71856" w:rsidRDefault="00D71856"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4</w:t>
            </w:r>
          </w:p>
        </w:tc>
        <w:tc>
          <w:tcPr>
            <w:tcW w:w="5388" w:type="dxa"/>
            <w:vAlign w:val="center"/>
          </w:tcPr>
          <w:p w14:paraId="29B960D9" w14:textId="18D4AEC0" w:rsidR="00FE0885" w:rsidRPr="006D4443" w:rsidRDefault="00D71856" w:rsidP="006F0809">
            <w:pPr>
              <w:spacing w:before="1" w:line="360" w:lineRule="auto"/>
              <w:ind w:left="125"/>
              <w:jc w:val="center"/>
              <w:rPr>
                <w:rFonts w:eastAsiaTheme="minorEastAsia"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2.5</m:t>
                    </m:r>
                  </m:e>
                </m:d>
              </m:oMath>
            </m:oMathPara>
          </w:p>
        </w:tc>
      </w:tr>
      <w:tr w:rsidR="00E71C7E" w14:paraId="39543CEF" w14:textId="77777777" w:rsidTr="006F0809">
        <w:trPr>
          <w:trHeight w:val="298"/>
          <w:jc w:val="center"/>
        </w:trPr>
        <w:tc>
          <w:tcPr>
            <w:tcW w:w="3119" w:type="dxa"/>
            <w:vAlign w:val="center"/>
          </w:tcPr>
          <w:p w14:paraId="24D83F24" w14:textId="06EE1FF2" w:rsidR="00E71C7E" w:rsidRPr="00D71856" w:rsidRDefault="00D71856"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5</w:t>
            </w:r>
          </w:p>
        </w:tc>
        <w:tc>
          <w:tcPr>
            <w:tcW w:w="5388" w:type="dxa"/>
            <w:vAlign w:val="center"/>
          </w:tcPr>
          <w:p w14:paraId="16FB14A8" w14:textId="0F941D44"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3</m:t>
                    </m:r>
                  </m:e>
                </m:d>
              </m:oMath>
            </m:oMathPara>
          </w:p>
        </w:tc>
      </w:tr>
      <w:tr w:rsidR="00E71C7E" w14:paraId="2DECD6BF" w14:textId="77777777" w:rsidTr="006F0809">
        <w:trPr>
          <w:trHeight w:val="298"/>
          <w:jc w:val="center"/>
        </w:trPr>
        <w:tc>
          <w:tcPr>
            <w:tcW w:w="3119" w:type="dxa"/>
            <w:vAlign w:val="center"/>
          </w:tcPr>
          <w:p w14:paraId="13ABA452" w14:textId="784C2BDA" w:rsidR="00E71C7E" w:rsidRPr="00D71856" w:rsidRDefault="00D71856"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6</w:t>
            </w:r>
          </w:p>
        </w:tc>
        <w:tc>
          <w:tcPr>
            <w:tcW w:w="5388" w:type="dxa"/>
            <w:vAlign w:val="center"/>
          </w:tcPr>
          <w:p w14:paraId="3ACB8CFF" w14:textId="7DDC8714"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3.5</m:t>
                    </m:r>
                  </m:e>
                </m:d>
              </m:oMath>
            </m:oMathPara>
          </w:p>
        </w:tc>
      </w:tr>
      <w:tr w:rsidR="00E71C7E" w14:paraId="7EB718F8" w14:textId="77777777" w:rsidTr="006F0809">
        <w:trPr>
          <w:trHeight w:val="298"/>
          <w:jc w:val="center"/>
        </w:trPr>
        <w:tc>
          <w:tcPr>
            <w:tcW w:w="3119" w:type="dxa"/>
            <w:vAlign w:val="center"/>
          </w:tcPr>
          <w:p w14:paraId="38A84F42" w14:textId="1D3B3917" w:rsidR="00E71C7E" w:rsidRPr="00D71856" w:rsidRDefault="00D71856"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7</w:t>
            </w:r>
          </w:p>
        </w:tc>
        <w:tc>
          <w:tcPr>
            <w:tcW w:w="5388" w:type="dxa"/>
            <w:vAlign w:val="center"/>
          </w:tcPr>
          <w:p w14:paraId="2BF55B2A" w14:textId="0A7AAE97"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t&gt;4</m:t>
                    </m:r>
                  </m:e>
                </m:d>
              </m:oMath>
            </m:oMathPara>
          </w:p>
        </w:tc>
      </w:tr>
      <w:tr w:rsidR="00E71C7E" w14:paraId="189CFB7C" w14:textId="77777777" w:rsidTr="006F0809">
        <w:trPr>
          <w:trHeight w:val="298"/>
          <w:jc w:val="center"/>
        </w:trPr>
        <w:tc>
          <w:tcPr>
            <w:tcW w:w="3119" w:type="dxa"/>
            <w:vAlign w:val="center"/>
          </w:tcPr>
          <w:p w14:paraId="63265EAF" w14:textId="0409FA9B" w:rsidR="00E71C7E" w:rsidRPr="00D71856" w:rsidRDefault="00D71856"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8</w:t>
            </w:r>
          </w:p>
        </w:tc>
        <w:tc>
          <w:tcPr>
            <w:tcW w:w="5388" w:type="dxa"/>
            <w:vAlign w:val="center"/>
          </w:tcPr>
          <w:p w14:paraId="520B5A88" w14:textId="189C6EF2"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4.5</m:t>
                    </m:r>
                  </m:e>
                </m:d>
              </m:oMath>
            </m:oMathPara>
          </w:p>
        </w:tc>
      </w:tr>
      <w:tr w:rsidR="00E71C7E" w14:paraId="6095848D" w14:textId="77777777" w:rsidTr="006F0809">
        <w:trPr>
          <w:trHeight w:val="298"/>
          <w:jc w:val="center"/>
        </w:trPr>
        <w:tc>
          <w:tcPr>
            <w:tcW w:w="3119" w:type="dxa"/>
            <w:vAlign w:val="center"/>
          </w:tcPr>
          <w:p w14:paraId="5C279C5B" w14:textId="0DDFB838" w:rsidR="00E71C7E" w:rsidRPr="00D71856" w:rsidRDefault="00D71856"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9</w:t>
            </w:r>
          </w:p>
        </w:tc>
        <w:tc>
          <w:tcPr>
            <w:tcW w:w="5388" w:type="dxa"/>
            <w:vAlign w:val="center"/>
          </w:tcPr>
          <w:p w14:paraId="76A6303D" w14:textId="2E051467"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5</m:t>
                    </m:r>
                  </m:e>
                </m:d>
              </m:oMath>
            </m:oMathPara>
          </w:p>
        </w:tc>
      </w:tr>
      <w:tr w:rsidR="00E71C7E" w14:paraId="68B775D8" w14:textId="77777777" w:rsidTr="006F0809">
        <w:trPr>
          <w:trHeight w:val="298"/>
          <w:jc w:val="center"/>
        </w:trPr>
        <w:tc>
          <w:tcPr>
            <w:tcW w:w="3119" w:type="dxa"/>
            <w:vAlign w:val="center"/>
          </w:tcPr>
          <w:p w14:paraId="01C2AEA3" w14:textId="6D48BFBB" w:rsidR="00E71C7E" w:rsidRPr="00D71856" w:rsidRDefault="00D71856"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1</w:t>
            </w:r>
            <w:r>
              <w:rPr>
                <w:rFonts w:eastAsiaTheme="minorEastAsia" w:cs="Times New Roman"/>
                <w:sz w:val="23"/>
                <w:szCs w:val="23"/>
              </w:rPr>
              <w:t>0</w:t>
            </w:r>
          </w:p>
        </w:tc>
        <w:tc>
          <w:tcPr>
            <w:tcW w:w="5388" w:type="dxa"/>
            <w:vAlign w:val="center"/>
          </w:tcPr>
          <w:p w14:paraId="24B256C4" w14:textId="71B3E583"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5.5</m:t>
                    </m:r>
                  </m:e>
                </m:d>
              </m:oMath>
            </m:oMathPara>
          </w:p>
        </w:tc>
      </w:tr>
      <w:tr w:rsidR="00E71C7E" w14:paraId="2B9955F8" w14:textId="77777777" w:rsidTr="006F0809">
        <w:trPr>
          <w:trHeight w:val="298"/>
          <w:jc w:val="center"/>
        </w:trPr>
        <w:tc>
          <w:tcPr>
            <w:tcW w:w="3119" w:type="dxa"/>
            <w:vAlign w:val="center"/>
          </w:tcPr>
          <w:p w14:paraId="62802001" w14:textId="1254C89B" w:rsidR="00E71C7E" w:rsidRPr="00D71856" w:rsidRDefault="00D71856"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1</w:t>
            </w:r>
            <w:r>
              <w:rPr>
                <w:rFonts w:eastAsiaTheme="minorEastAsia" w:cs="Times New Roman"/>
                <w:sz w:val="23"/>
                <w:szCs w:val="23"/>
              </w:rPr>
              <w:t>1</w:t>
            </w:r>
          </w:p>
        </w:tc>
        <w:tc>
          <w:tcPr>
            <w:tcW w:w="5388" w:type="dxa"/>
            <w:vAlign w:val="center"/>
          </w:tcPr>
          <w:p w14:paraId="6858A406" w14:textId="72D6A73F"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6</m:t>
                    </m:r>
                  </m:e>
                </m:d>
              </m:oMath>
            </m:oMathPara>
          </w:p>
        </w:tc>
      </w:tr>
      <w:tr w:rsidR="00E71C7E" w14:paraId="0ECB3534" w14:textId="77777777" w:rsidTr="006F0809">
        <w:trPr>
          <w:trHeight w:val="298"/>
          <w:jc w:val="center"/>
        </w:trPr>
        <w:tc>
          <w:tcPr>
            <w:tcW w:w="3119" w:type="dxa"/>
            <w:vAlign w:val="center"/>
          </w:tcPr>
          <w:p w14:paraId="4BAEECF8" w14:textId="723ABD54" w:rsidR="00E71C7E" w:rsidRPr="0064111C" w:rsidRDefault="0064111C"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1</w:t>
            </w:r>
            <w:r>
              <w:rPr>
                <w:rFonts w:eastAsiaTheme="minorEastAsia" w:cs="Times New Roman"/>
                <w:sz w:val="23"/>
                <w:szCs w:val="23"/>
              </w:rPr>
              <w:t>2</w:t>
            </w:r>
          </w:p>
        </w:tc>
        <w:tc>
          <w:tcPr>
            <w:tcW w:w="5388" w:type="dxa"/>
            <w:vAlign w:val="center"/>
          </w:tcPr>
          <w:p w14:paraId="10C5C960" w14:textId="02502D0E"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=F</m:t>
                </m:r>
                <m:d>
                  <m:dPr>
                    <m:ctrlPr>
                      <w:rPr>
                        <w:rFonts w:ascii="Cambria Math" w:eastAsia="Arial" w:hAnsi="Cambria Math" w:cs="Times New Roman"/>
                        <w:i/>
                        <w:snapToGrid w:val="0"/>
                        <w:color w:val="000000"/>
                        <w:sz w:val="23"/>
                        <w:szCs w:val="23"/>
                      </w:rPr>
                    </m:ctrlPr>
                  </m:dPr>
                  <m:e>
                    <m:f>
                      <m:fPr>
                        <m:type m:val="lin"/>
                        <m:ctrlPr>
                          <w:rPr>
                            <w:rFonts w:ascii="Cambria Math" w:eastAsia="Arial" w:hAnsi="Cambria Math" w:cs="Times New Roman"/>
                            <w:i/>
                            <w:snapToGrid w:val="0"/>
                            <w:color w:val="000000"/>
                            <w:sz w:val="23"/>
                            <w:szCs w:val="23"/>
                          </w:rPr>
                        </m:ctrlPr>
                      </m:fPr>
                      <m:num>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r>
                              <w:rPr>
                                <w:rFonts w:ascii="Cambria Math" w:eastAsia="Arial" w:hAnsi="Cambria Math" w:cs="Times New Roman"/>
                                <w:snapToGrid w:val="0"/>
                                <w:color w:val="000000"/>
                                <w:sz w:val="23"/>
                                <w:szCs w:val="23"/>
                              </w:rPr>
                              <m:t>1</m:t>
                            </m:r>
                          </m:e>
                        </m:d>
                      </m:num>
                      <m:den>
                        <m:d>
                          <m:dPr>
                            <m:ctrlPr>
                              <w:rPr>
                                <w:rFonts w:ascii="Cambria Math" w:eastAsia="Arial" w:hAnsi="Cambria Math" w:cs="Times New Roman"/>
                                <w:i/>
                                <w:snapToGrid w:val="0"/>
                                <w:color w:val="000000"/>
                                <w:sz w:val="23"/>
                                <w:szCs w:val="23"/>
                              </w:rPr>
                            </m:ctrlPr>
                          </m:dPr>
                          <m:e>
                            <m:r>
                              <w:rPr>
                                <w:rFonts w:ascii="Cambria Math" w:eastAsia="Arial" w:hAnsi="Cambria Math" w:cs="Times New Roman"/>
                                <w:snapToGrid w:val="0"/>
                                <w:color w:val="000000"/>
                                <w:sz w:val="23"/>
                                <w:szCs w:val="23"/>
                              </w:rPr>
                              <m:t>6</m:t>
                            </m:r>
                            <m:r>
                              <w:rPr>
                                <w:rFonts w:ascii="Cambria Math" w:hAnsi="Cambria Math" w:cs="Times New Roman"/>
                                <w:sz w:val="23"/>
                                <w:szCs w:val="23"/>
                              </w:rPr>
                              <m:t>-</m:t>
                            </m:r>
                            <m:r>
                              <w:rPr>
                                <w:rFonts w:ascii="Cambria Math" w:eastAsia="Arial" w:hAnsi="Cambria Math" w:cs="Times New Roman"/>
                                <w:snapToGrid w:val="0"/>
                                <w:color w:val="000000"/>
                                <w:sz w:val="23"/>
                                <w:szCs w:val="23"/>
                              </w:rPr>
                              <m:t>1</m:t>
                            </m:r>
                          </m:e>
                        </m:d>
                      </m:den>
                    </m:f>
                  </m:e>
                  <m:e>
                    <m:r>
                      <w:rPr>
                        <w:rFonts w:ascii="Cambria Math" w:hAnsi="Cambria Math" w:cs="Times New Roman"/>
                        <w:sz w:val="23"/>
                        <w:szCs w:val="23"/>
                      </w:rPr>
                      <m:t>1,1</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6</m:t>
                    </m:r>
                  </m:e>
                </m:d>
              </m:oMath>
            </m:oMathPara>
          </w:p>
        </w:tc>
      </w:tr>
      <w:tr w:rsidR="00E71C7E" w14:paraId="3A768A0D" w14:textId="77777777" w:rsidTr="006F0809">
        <w:trPr>
          <w:trHeight w:val="298"/>
          <w:jc w:val="center"/>
        </w:trPr>
        <w:tc>
          <w:tcPr>
            <w:tcW w:w="3119" w:type="dxa"/>
            <w:vAlign w:val="center"/>
          </w:tcPr>
          <w:p w14:paraId="02892A51" w14:textId="4A441604" w:rsidR="00E71C7E" w:rsidRPr="0064111C" w:rsidRDefault="0064111C"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1</w:t>
            </w:r>
            <w:r>
              <w:rPr>
                <w:rFonts w:eastAsiaTheme="minorEastAsia" w:cs="Times New Roman"/>
                <w:sz w:val="23"/>
                <w:szCs w:val="23"/>
              </w:rPr>
              <w:t>3</w:t>
            </w:r>
          </w:p>
        </w:tc>
        <w:tc>
          <w:tcPr>
            <w:tcW w:w="5388" w:type="dxa"/>
            <w:vAlign w:val="center"/>
          </w:tcPr>
          <w:p w14:paraId="6329177A" w14:textId="46FD96E8"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=F</m:t>
                </m:r>
                <m:d>
                  <m:dPr>
                    <m:ctrlPr>
                      <w:rPr>
                        <w:rFonts w:ascii="Cambria Math" w:eastAsia="Arial" w:hAnsi="Cambria Math" w:cs="Times New Roman"/>
                        <w:i/>
                        <w:snapToGrid w:val="0"/>
                        <w:color w:val="000000"/>
                        <w:sz w:val="23"/>
                        <w:szCs w:val="23"/>
                      </w:rPr>
                    </m:ctrlPr>
                  </m:dPr>
                  <m:e>
                    <m:f>
                      <m:fPr>
                        <m:type m:val="lin"/>
                        <m:ctrlPr>
                          <w:rPr>
                            <w:rFonts w:ascii="Cambria Math" w:eastAsia="Arial" w:hAnsi="Cambria Math" w:cs="Times New Roman"/>
                            <w:i/>
                            <w:snapToGrid w:val="0"/>
                            <w:color w:val="000000"/>
                            <w:sz w:val="23"/>
                            <w:szCs w:val="23"/>
                          </w:rPr>
                        </m:ctrlPr>
                      </m:fPr>
                      <m:num>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r>
                              <w:rPr>
                                <w:rFonts w:ascii="Cambria Math" w:eastAsia="Arial" w:hAnsi="Cambria Math" w:cs="Times New Roman"/>
                                <w:snapToGrid w:val="0"/>
                                <w:color w:val="000000"/>
                                <w:sz w:val="23"/>
                                <w:szCs w:val="23"/>
                              </w:rPr>
                              <m:t>1</m:t>
                            </m:r>
                          </m:e>
                        </m:d>
                      </m:num>
                      <m:den>
                        <m:d>
                          <m:dPr>
                            <m:ctrlPr>
                              <w:rPr>
                                <w:rFonts w:ascii="Cambria Math" w:eastAsia="Arial" w:hAnsi="Cambria Math" w:cs="Times New Roman"/>
                                <w:i/>
                                <w:snapToGrid w:val="0"/>
                                <w:color w:val="000000"/>
                                <w:sz w:val="23"/>
                                <w:szCs w:val="23"/>
                              </w:rPr>
                            </m:ctrlPr>
                          </m:dPr>
                          <m:e>
                            <m:r>
                              <w:rPr>
                                <w:rFonts w:ascii="Cambria Math" w:eastAsia="Arial" w:hAnsi="Cambria Math" w:cs="Times New Roman"/>
                                <w:snapToGrid w:val="0"/>
                                <w:color w:val="000000"/>
                                <w:sz w:val="23"/>
                                <w:szCs w:val="23"/>
                              </w:rPr>
                              <m:t>6</m:t>
                            </m:r>
                            <m:r>
                              <w:rPr>
                                <w:rFonts w:ascii="Cambria Math" w:hAnsi="Cambria Math" w:cs="Times New Roman"/>
                                <w:sz w:val="23"/>
                                <w:szCs w:val="23"/>
                              </w:rPr>
                              <m:t>-</m:t>
                            </m:r>
                            <m:r>
                              <w:rPr>
                                <w:rFonts w:ascii="Cambria Math" w:eastAsia="Arial" w:hAnsi="Cambria Math" w:cs="Times New Roman"/>
                                <w:snapToGrid w:val="0"/>
                                <w:color w:val="000000"/>
                                <w:sz w:val="23"/>
                                <w:szCs w:val="23"/>
                              </w:rPr>
                              <m:t>1</m:t>
                            </m:r>
                          </m:e>
                        </m:d>
                      </m:den>
                    </m:f>
                  </m:e>
                  <m:e>
                    <m:r>
                      <w:rPr>
                        <w:rFonts w:ascii="Cambria Math" w:hAnsi="Cambria Math" w:cs="Times New Roman"/>
                        <w:sz w:val="23"/>
                        <w:szCs w:val="23"/>
                      </w:rPr>
                      <m:t>1,2</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6</m:t>
                    </m:r>
                  </m:e>
                </m:d>
              </m:oMath>
            </m:oMathPara>
          </w:p>
        </w:tc>
      </w:tr>
      <w:tr w:rsidR="00E71C7E" w14:paraId="136D35A8" w14:textId="77777777" w:rsidTr="006F0809">
        <w:trPr>
          <w:trHeight w:val="298"/>
          <w:jc w:val="center"/>
        </w:trPr>
        <w:tc>
          <w:tcPr>
            <w:tcW w:w="3119" w:type="dxa"/>
            <w:vAlign w:val="center"/>
          </w:tcPr>
          <w:p w14:paraId="16C794B7" w14:textId="6A13CF2F" w:rsidR="00E71C7E" w:rsidRPr="0064111C" w:rsidRDefault="0064111C"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1</w:t>
            </w:r>
            <w:r>
              <w:rPr>
                <w:rFonts w:eastAsiaTheme="minorEastAsia" w:cs="Times New Roman"/>
                <w:sz w:val="23"/>
                <w:szCs w:val="23"/>
              </w:rPr>
              <w:t>4</w:t>
            </w:r>
          </w:p>
        </w:tc>
        <w:tc>
          <w:tcPr>
            <w:tcW w:w="5388" w:type="dxa"/>
            <w:vAlign w:val="center"/>
          </w:tcPr>
          <w:p w14:paraId="01A0DDE4" w14:textId="5416DA1A"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=F</m:t>
                </m:r>
                <m:d>
                  <m:dPr>
                    <m:ctrlPr>
                      <w:rPr>
                        <w:rFonts w:ascii="Cambria Math" w:eastAsia="Arial" w:hAnsi="Cambria Math" w:cs="Times New Roman"/>
                        <w:i/>
                        <w:snapToGrid w:val="0"/>
                        <w:color w:val="000000"/>
                        <w:sz w:val="23"/>
                        <w:szCs w:val="23"/>
                      </w:rPr>
                    </m:ctrlPr>
                  </m:dPr>
                  <m:e>
                    <m:f>
                      <m:fPr>
                        <m:type m:val="lin"/>
                        <m:ctrlPr>
                          <w:rPr>
                            <w:rFonts w:ascii="Cambria Math" w:eastAsia="Arial" w:hAnsi="Cambria Math" w:cs="Times New Roman"/>
                            <w:i/>
                            <w:snapToGrid w:val="0"/>
                            <w:color w:val="000000"/>
                            <w:sz w:val="23"/>
                            <w:szCs w:val="23"/>
                          </w:rPr>
                        </m:ctrlPr>
                      </m:fPr>
                      <m:num>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r>
                              <w:rPr>
                                <w:rFonts w:ascii="Cambria Math" w:eastAsia="Arial" w:hAnsi="Cambria Math" w:cs="Times New Roman"/>
                                <w:snapToGrid w:val="0"/>
                                <w:color w:val="000000"/>
                                <w:sz w:val="23"/>
                                <w:szCs w:val="23"/>
                              </w:rPr>
                              <m:t>1</m:t>
                            </m:r>
                          </m:e>
                        </m:d>
                      </m:num>
                      <m:den>
                        <m:d>
                          <m:dPr>
                            <m:ctrlPr>
                              <w:rPr>
                                <w:rFonts w:ascii="Cambria Math" w:eastAsia="Arial" w:hAnsi="Cambria Math" w:cs="Times New Roman"/>
                                <w:i/>
                                <w:snapToGrid w:val="0"/>
                                <w:color w:val="000000"/>
                                <w:sz w:val="23"/>
                                <w:szCs w:val="23"/>
                              </w:rPr>
                            </m:ctrlPr>
                          </m:dPr>
                          <m:e>
                            <m:r>
                              <w:rPr>
                                <w:rFonts w:ascii="Cambria Math" w:eastAsia="Arial" w:hAnsi="Cambria Math" w:cs="Times New Roman"/>
                                <w:snapToGrid w:val="0"/>
                                <w:color w:val="000000"/>
                                <w:sz w:val="23"/>
                                <w:szCs w:val="23"/>
                              </w:rPr>
                              <m:t>6</m:t>
                            </m:r>
                            <m:r>
                              <w:rPr>
                                <w:rFonts w:ascii="Cambria Math" w:hAnsi="Cambria Math" w:cs="Times New Roman"/>
                                <w:sz w:val="23"/>
                                <w:szCs w:val="23"/>
                              </w:rPr>
                              <m:t>-</m:t>
                            </m:r>
                            <m:r>
                              <w:rPr>
                                <w:rFonts w:ascii="Cambria Math" w:eastAsia="Arial" w:hAnsi="Cambria Math" w:cs="Times New Roman"/>
                                <w:snapToGrid w:val="0"/>
                                <w:color w:val="000000"/>
                                <w:sz w:val="23"/>
                                <w:szCs w:val="23"/>
                              </w:rPr>
                              <m:t>1</m:t>
                            </m:r>
                          </m:e>
                        </m:d>
                      </m:den>
                    </m:f>
                  </m:e>
                  <m:e>
                    <m:r>
                      <w:rPr>
                        <w:rFonts w:ascii="Cambria Math" w:hAnsi="Cambria Math" w:cs="Times New Roman"/>
                        <w:sz w:val="23"/>
                        <w:szCs w:val="23"/>
                      </w:rPr>
                      <m:t>2,1</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6</m:t>
                    </m:r>
                  </m:e>
                </m:d>
              </m:oMath>
            </m:oMathPara>
          </w:p>
        </w:tc>
      </w:tr>
      <w:tr w:rsidR="00E71C7E" w14:paraId="6A0BC3EC" w14:textId="77777777" w:rsidTr="006F0809">
        <w:trPr>
          <w:trHeight w:val="298"/>
          <w:jc w:val="center"/>
        </w:trPr>
        <w:tc>
          <w:tcPr>
            <w:tcW w:w="3119" w:type="dxa"/>
            <w:vAlign w:val="center"/>
          </w:tcPr>
          <w:p w14:paraId="449D2B1A" w14:textId="45595BDA" w:rsidR="00E71C7E" w:rsidRPr="0064111C" w:rsidRDefault="0064111C"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1</w:t>
            </w:r>
            <w:r>
              <w:rPr>
                <w:rFonts w:eastAsiaTheme="minorEastAsia" w:cs="Times New Roman"/>
                <w:sz w:val="23"/>
                <w:szCs w:val="23"/>
              </w:rPr>
              <w:t>5</w:t>
            </w:r>
          </w:p>
        </w:tc>
        <w:tc>
          <w:tcPr>
            <w:tcW w:w="5388" w:type="dxa"/>
            <w:vAlign w:val="center"/>
          </w:tcPr>
          <w:p w14:paraId="5C8B60C1" w14:textId="1A82C6BE"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=F</m:t>
                </m:r>
                <m:d>
                  <m:dPr>
                    <m:ctrlPr>
                      <w:rPr>
                        <w:rFonts w:ascii="Cambria Math" w:eastAsia="Arial" w:hAnsi="Cambria Math" w:cs="Times New Roman"/>
                        <w:i/>
                        <w:snapToGrid w:val="0"/>
                        <w:color w:val="000000"/>
                        <w:sz w:val="23"/>
                        <w:szCs w:val="23"/>
                      </w:rPr>
                    </m:ctrlPr>
                  </m:dPr>
                  <m:e>
                    <m:f>
                      <m:fPr>
                        <m:type m:val="lin"/>
                        <m:ctrlPr>
                          <w:rPr>
                            <w:rFonts w:ascii="Cambria Math" w:eastAsia="Arial" w:hAnsi="Cambria Math" w:cs="Times New Roman"/>
                            <w:i/>
                            <w:snapToGrid w:val="0"/>
                            <w:color w:val="000000"/>
                            <w:sz w:val="23"/>
                            <w:szCs w:val="23"/>
                          </w:rPr>
                        </m:ctrlPr>
                      </m:fPr>
                      <m:num>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r>
                              <w:rPr>
                                <w:rFonts w:ascii="Cambria Math" w:eastAsia="Arial" w:hAnsi="Cambria Math" w:cs="Times New Roman"/>
                                <w:snapToGrid w:val="0"/>
                                <w:color w:val="000000"/>
                                <w:sz w:val="23"/>
                                <w:szCs w:val="23"/>
                              </w:rPr>
                              <m:t>1</m:t>
                            </m:r>
                          </m:e>
                        </m:d>
                      </m:num>
                      <m:den>
                        <m:d>
                          <m:dPr>
                            <m:ctrlPr>
                              <w:rPr>
                                <w:rFonts w:ascii="Cambria Math" w:eastAsia="Arial" w:hAnsi="Cambria Math" w:cs="Times New Roman"/>
                                <w:i/>
                                <w:snapToGrid w:val="0"/>
                                <w:color w:val="000000"/>
                                <w:sz w:val="23"/>
                                <w:szCs w:val="23"/>
                              </w:rPr>
                            </m:ctrlPr>
                          </m:dPr>
                          <m:e>
                            <m:r>
                              <w:rPr>
                                <w:rFonts w:ascii="Cambria Math" w:eastAsia="Arial" w:hAnsi="Cambria Math" w:cs="Times New Roman"/>
                                <w:snapToGrid w:val="0"/>
                                <w:color w:val="000000"/>
                                <w:sz w:val="23"/>
                                <w:szCs w:val="23"/>
                              </w:rPr>
                              <m:t>6</m:t>
                            </m:r>
                            <m:r>
                              <w:rPr>
                                <w:rFonts w:ascii="Cambria Math" w:hAnsi="Cambria Math" w:cs="Times New Roman"/>
                                <w:sz w:val="23"/>
                                <w:szCs w:val="23"/>
                              </w:rPr>
                              <m:t>-</m:t>
                            </m:r>
                            <m:r>
                              <w:rPr>
                                <w:rFonts w:ascii="Cambria Math" w:eastAsia="Arial" w:hAnsi="Cambria Math" w:cs="Times New Roman"/>
                                <w:snapToGrid w:val="0"/>
                                <w:color w:val="000000"/>
                                <w:sz w:val="23"/>
                                <w:szCs w:val="23"/>
                              </w:rPr>
                              <m:t>1</m:t>
                            </m:r>
                          </m:e>
                        </m:d>
                      </m:den>
                    </m:f>
                  </m:e>
                  <m:e>
                    <m:r>
                      <w:rPr>
                        <w:rFonts w:ascii="Cambria Math" w:hAnsi="Cambria Math" w:cs="Times New Roman"/>
                        <w:sz w:val="23"/>
                        <w:szCs w:val="23"/>
                      </w:rPr>
                      <m:t>1,3</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6</m:t>
                    </m:r>
                  </m:e>
                </m:d>
              </m:oMath>
            </m:oMathPara>
          </w:p>
        </w:tc>
      </w:tr>
      <w:tr w:rsidR="00E71C7E" w14:paraId="77A45278" w14:textId="77777777" w:rsidTr="006F0809">
        <w:trPr>
          <w:trHeight w:val="298"/>
          <w:jc w:val="center"/>
        </w:trPr>
        <w:tc>
          <w:tcPr>
            <w:tcW w:w="3119" w:type="dxa"/>
            <w:vAlign w:val="center"/>
          </w:tcPr>
          <w:p w14:paraId="61676A78" w14:textId="0E75FA62" w:rsidR="00E71C7E" w:rsidRPr="0064111C" w:rsidRDefault="0064111C"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1</w:t>
            </w:r>
            <w:r>
              <w:rPr>
                <w:rFonts w:eastAsiaTheme="minorEastAsia" w:cs="Times New Roman"/>
                <w:sz w:val="23"/>
                <w:szCs w:val="23"/>
              </w:rPr>
              <w:t>6</w:t>
            </w:r>
          </w:p>
        </w:tc>
        <w:tc>
          <w:tcPr>
            <w:tcW w:w="5388" w:type="dxa"/>
            <w:vAlign w:val="center"/>
          </w:tcPr>
          <w:p w14:paraId="576C7A80" w14:textId="1D16E179"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=F</m:t>
                </m:r>
                <m:d>
                  <m:dPr>
                    <m:ctrlPr>
                      <w:rPr>
                        <w:rFonts w:ascii="Cambria Math" w:eastAsia="Arial" w:hAnsi="Cambria Math" w:cs="Times New Roman"/>
                        <w:i/>
                        <w:snapToGrid w:val="0"/>
                        <w:color w:val="000000"/>
                        <w:sz w:val="23"/>
                        <w:szCs w:val="23"/>
                      </w:rPr>
                    </m:ctrlPr>
                  </m:dPr>
                  <m:e>
                    <m:f>
                      <m:fPr>
                        <m:type m:val="lin"/>
                        <m:ctrlPr>
                          <w:rPr>
                            <w:rFonts w:ascii="Cambria Math" w:eastAsia="Arial" w:hAnsi="Cambria Math" w:cs="Times New Roman"/>
                            <w:i/>
                            <w:snapToGrid w:val="0"/>
                            <w:color w:val="000000"/>
                            <w:sz w:val="23"/>
                            <w:szCs w:val="23"/>
                          </w:rPr>
                        </m:ctrlPr>
                      </m:fPr>
                      <m:num>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r>
                              <w:rPr>
                                <w:rFonts w:ascii="Cambria Math" w:eastAsia="Arial" w:hAnsi="Cambria Math" w:cs="Times New Roman"/>
                                <w:snapToGrid w:val="0"/>
                                <w:color w:val="000000"/>
                                <w:sz w:val="23"/>
                                <w:szCs w:val="23"/>
                              </w:rPr>
                              <m:t>1</m:t>
                            </m:r>
                          </m:e>
                        </m:d>
                      </m:num>
                      <m:den>
                        <m:d>
                          <m:dPr>
                            <m:ctrlPr>
                              <w:rPr>
                                <w:rFonts w:ascii="Cambria Math" w:eastAsia="Arial" w:hAnsi="Cambria Math" w:cs="Times New Roman"/>
                                <w:i/>
                                <w:snapToGrid w:val="0"/>
                                <w:color w:val="000000"/>
                                <w:sz w:val="23"/>
                                <w:szCs w:val="23"/>
                              </w:rPr>
                            </m:ctrlPr>
                          </m:dPr>
                          <m:e>
                            <m:r>
                              <w:rPr>
                                <w:rFonts w:ascii="Cambria Math" w:eastAsia="Arial" w:hAnsi="Cambria Math" w:cs="Times New Roman"/>
                                <w:snapToGrid w:val="0"/>
                                <w:color w:val="000000"/>
                                <w:sz w:val="23"/>
                                <w:szCs w:val="23"/>
                              </w:rPr>
                              <m:t>6</m:t>
                            </m:r>
                            <m:r>
                              <w:rPr>
                                <w:rFonts w:ascii="Cambria Math" w:hAnsi="Cambria Math" w:cs="Times New Roman"/>
                                <w:sz w:val="23"/>
                                <w:szCs w:val="23"/>
                              </w:rPr>
                              <m:t>-</m:t>
                            </m:r>
                            <m:r>
                              <w:rPr>
                                <w:rFonts w:ascii="Cambria Math" w:eastAsia="Arial" w:hAnsi="Cambria Math" w:cs="Times New Roman"/>
                                <w:snapToGrid w:val="0"/>
                                <w:color w:val="000000"/>
                                <w:sz w:val="23"/>
                                <w:szCs w:val="23"/>
                              </w:rPr>
                              <m:t>1</m:t>
                            </m:r>
                          </m:e>
                        </m:d>
                      </m:den>
                    </m:f>
                  </m:e>
                  <m:e>
                    <m:r>
                      <w:rPr>
                        <w:rFonts w:ascii="Cambria Math" w:hAnsi="Cambria Math" w:cs="Times New Roman"/>
                        <w:sz w:val="23"/>
                        <w:szCs w:val="23"/>
                      </w:rPr>
                      <m:t>2,2</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6</m:t>
                    </m:r>
                  </m:e>
                </m:d>
              </m:oMath>
            </m:oMathPara>
          </w:p>
        </w:tc>
      </w:tr>
      <w:tr w:rsidR="00E71C7E" w14:paraId="10A1A457" w14:textId="77777777" w:rsidTr="006F0809">
        <w:trPr>
          <w:trHeight w:val="298"/>
          <w:jc w:val="center"/>
        </w:trPr>
        <w:tc>
          <w:tcPr>
            <w:tcW w:w="3119" w:type="dxa"/>
            <w:vAlign w:val="center"/>
          </w:tcPr>
          <w:p w14:paraId="4261F1F4" w14:textId="7E60F803" w:rsidR="00E71C7E" w:rsidRPr="0064111C" w:rsidRDefault="0064111C"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1</w:t>
            </w:r>
            <w:r>
              <w:rPr>
                <w:rFonts w:eastAsiaTheme="minorEastAsia" w:cs="Times New Roman"/>
                <w:sz w:val="23"/>
                <w:szCs w:val="23"/>
              </w:rPr>
              <w:t>7</w:t>
            </w:r>
          </w:p>
        </w:tc>
        <w:tc>
          <w:tcPr>
            <w:tcW w:w="5388" w:type="dxa"/>
            <w:vAlign w:val="center"/>
          </w:tcPr>
          <w:p w14:paraId="428C04D1" w14:textId="5D92157F"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=F</m:t>
                </m:r>
                <m:d>
                  <m:dPr>
                    <m:ctrlPr>
                      <w:rPr>
                        <w:rFonts w:ascii="Cambria Math" w:eastAsia="Arial" w:hAnsi="Cambria Math" w:cs="Times New Roman"/>
                        <w:i/>
                        <w:snapToGrid w:val="0"/>
                        <w:color w:val="000000"/>
                        <w:sz w:val="23"/>
                        <w:szCs w:val="23"/>
                      </w:rPr>
                    </m:ctrlPr>
                  </m:dPr>
                  <m:e>
                    <m:f>
                      <m:fPr>
                        <m:type m:val="lin"/>
                        <m:ctrlPr>
                          <w:rPr>
                            <w:rFonts w:ascii="Cambria Math" w:eastAsia="Arial" w:hAnsi="Cambria Math" w:cs="Times New Roman"/>
                            <w:i/>
                            <w:snapToGrid w:val="0"/>
                            <w:color w:val="000000"/>
                            <w:sz w:val="23"/>
                            <w:szCs w:val="23"/>
                          </w:rPr>
                        </m:ctrlPr>
                      </m:fPr>
                      <m:num>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r>
                              <w:rPr>
                                <w:rFonts w:ascii="Cambria Math" w:eastAsia="Arial" w:hAnsi="Cambria Math" w:cs="Times New Roman"/>
                                <w:snapToGrid w:val="0"/>
                                <w:color w:val="000000"/>
                                <w:sz w:val="23"/>
                                <w:szCs w:val="23"/>
                              </w:rPr>
                              <m:t>1</m:t>
                            </m:r>
                          </m:e>
                        </m:d>
                      </m:num>
                      <m:den>
                        <m:d>
                          <m:dPr>
                            <m:ctrlPr>
                              <w:rPr>
                                <w:rFonts w:ascii="Cambria Math" w:eastAsia="Arial" w:hAnsi="Cambria Math" w:cs="Times New Roman"/>
                                <w:i/>
                                <w:snapToGrid w:val="0"/>
                                <w:color w:val="000000"/>
                                <w:sz w:val="23"/>
                                <w:szCs w:val="23"/>
                              </w:rPr>
                            </m:ctrlPr>
                          </m:dPr>
                          <m:e>
                            <m:r>
                              <w:rPr>
                                <w:rFonts w:ascii="Cambria Math" w:eastAsia="Arial" w:hAnsi="Cambria Math" w:cs="Times New Roman"/>
                                <w:snapToGrid w:val="0"/>
                                <w:color w:val="000000"/>
                                <w:sz w:val="23"/>
                                <w:szCs w:val="23"/>
                              </w:rPr>
                              <m:t>6</m:t>
                            </m:r>
                            <m:r>
                              <w:rPr>
                                <w:rFonts w:ascii="Cambria Math" w:hAnsi="Cambria Math" w:cs="Times New Roman"/>
                                <w:sz w:val="23"/>
                                <w:szCs w:val="23"/>
                              </w:rPr>
                              <m:t>-</m:t>
                            </m:r>
                            <m:r>
                              <w:rPr>
                                <w:rFonts w:ascii="Cambria Math" w:eastAsia="Arial" w:hAnsi="Cambria Math" w:cs="Times New Roman"/>
                                <w:snapToGrid w:val="0"/>
                                <w:color w:val="000000"/>
                                <w:sz w:val="23"/>
                                <w:szCs w:val="23"/>
                              </w:rPr>
                              <m:t>1</m:t>
                            </m:r>
                          </m:e>
                        </m:d>
                      </m:den>
                    </m:f>
                  </m:e>
                  <m:e>
                    <m:r>
                      <w:rPr>
                        <w:rFonts w:ascii="Cambria Math" w:hAnsi="Cambria Math" w:cs="Times New Roman"/>
                        <w:sz w:val="23"/>
                        <w:szCs w:val="23"/>
                      </w:rPr>
                      <m:t>3,1</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6</m:t>
                    </m:r>
                  </m:e>
                </m:d>
              </m:oMath>
            </m:oMathPara>
          </w:p>
        </w:tc>
      </w:tr>
      <w:tr w:rsidR="00E71C7E" w14:paraId="0FE6BEC1" w14:textId="77777777" w:rsidTr="006F0809">
        <w:trPr>
          <w:trHeight w:val="298"/>
          <w:jc w:val="center"/>
        </w:trPr>
        <w:tc>
          <w:tcPr>
            <w:tcW w:w="3119" w:type="dxa"/>
            <w:vAlign w:val="center"/>
          </w:tcPr>
          <w:p w14:paraId="15E196CD" w14:textId="477E2B9C" w:rsidR="00E71C7E" w:rsidRPr="0064111C" w:rsidRDefault="0064111C"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1</w:t>
            </w:r>
            <w:r>
              <w:rPr>
                <w:rFonts w:eastAsiaTheme="minorEastAsia" w:cs="Times New Roman"/>
                <w:sz w:val="23"/>
                <w:szCs w:val="23"/>
              </w:rPr>
              <w:t>8</w:t>
            </w:r>
          </w:p>
        </w:tc>
        <w:tc>
          <w:tcPr>
            <w:tcW w:w="5388" w:type="dxa"/>
            <w:vAlign w:val="center"/>
          </w:tcPr>
          <w:p w14:paraId="0A62EB3A" w14:textId="785CBE0C"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=F</m:t>
                </m:r>
                <m:d>
                  <m:dPr>
                    <m:ctrlPr>
                      <w:rPr>
                        <w:rFonts w:ascii="Cambria Math" w:eastAsia="Arial" w:hAnsi="Cambria Math" w:cs="Times New Roman"/>
                        <w:i/>
                        <w:snapToGrid w:val="0"/>
                        <w:color w:val="000000"/>
                        <w:sz w:val="23"/>
                        <w:szCs w:val="23"/>
                      </w:rPr>
                    </m:ctrlPr>
                  </m:dPr>
                  <m:e>
                    <m:f>
                      <m:fPr>
                        <m:type m:val="lin"/>
                        <m:ctrlPr>
                          <w:rPr>
                            <w:rFonts w:ascii="Cambria Math" w:eastAsia="Arial" w:hAnsi="Cambria Math" w:cs="Times New Roman"/>
                            <w:i/>
                            <w:snapToGrid w:val="0"/>
                            <w:color w:val="000000"/>
                            <w:sz w:val="23"/>
                            <w:szCs w:val="23"/>
                          </w:rPr>
                        </m:ctrlPr>
                      </m:fPr>
                      <m:num>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r>
                              <w:rPr>
                                <w:rFonts w:ascii="Cambria Math" w:eastAsia="Arial" w:hAnsi="Cambria Math" w:cs="Times New Roman"/>
                                <w:snapToGrid w:val="0"/>
                                <w:color w:val="000000"/>
                                <w:sz w:val="23"/>
                                <w:szCs w:val="23"/>
                              </w:rPr>
                              <m:t>1</m:t>
                            </m:r>
                          </m:e>
                        </m:d>
                      </m:num>
                      <m:den>
                        <m:d>
                          <m:dPr>
                            <m:ctrlPr>
                              <w:rPr>
                                <w:rFonts w:ascii="Cambria Math" w:eastAsia="Arial" w:hAnsi="Cambria Math" w:cs="Times New Roman"/>
                                <w:i/>
                                <w:snapToGrid w:val="0"/>
                                <w:color w:val="000000"/>
                                <w:sz w:val="23"/>
                                <w:szCs w:val="23"/>
                              </w:rPr>
                            </m:ctrlPr>
                          </m:dPr>
                          <m:e>
                            <m:r>
                              <w:rPr>
                                <w:rFonts w:ascii="Cambria Math" w:eastAsia="Arial" w:hAnsi="Cambria Math" w:cs="Times New Roman"/>
                                <w:snapToGrid w:val="0"/>
                                <w:color w:val="000000"/>
                                <w:sz w:val="23"/>
                                <w:szCs w:val="23"/>
                              </w:rPr>
                              <m:t>6</m:t>
                            </m:r>
                            <m:r>
                              <w:rPr>
                                <w:rFonts w:ascii="Cambria Math" w:hAnsi="Cambria Math" w:cs="Times New Roman"/>
                                <w:sz w:val="23"/>
                                <w:szCs w:val="23"/>
                              </w:rPr>
                              <m:t>-</m:t>
                            </m:r>
                            <m:r>
                              <w:rPr>
                                <w:rFonts w:ascii="Cambria Math" w:eastAsia="Arial" w:hAnsi="Cambria Math" w:cs="Times New Roman"/>
                                <w:snapToGrid w:val="0"/>
                                <w:color w:val="000000"/>
                                <w:sz w:val="23"/>
                                <w:szCs w:val="23"/>
                              </w:rPr>
                              <m:t>1</m:t>
                            </m:r>
                          </m:e>
                        </m:d>
                      </m:den>
                    </m:f>
                  </m:e>
                  <m:e>
                    <m:r>
                      <w:rPr>
                        <w:rFonts w:ascii="Cambria Math" w:hAnsi="Cambria Math" w:cs="Times New Roman"/>
                        <w:sz w:val="23"/>
                        <w:szCs w:val="23"/>
                      </w:rPr>
                      <m:t>1,4</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6</m:t>
                    </m:r>
                  </m:e>
                </m:d>
              </m:oMath>
            </m:oMathPara>
          </w:p>
        </w:tc>
      </w:tr>
      <w:tr w:rsidR="00E71C7E" w14:paraId="6931139A" w14:textId="77777777" w:rsidTr="006F0809">
        <w:trPr>
          <w:trHeight w:val="298"/>
          <w:jc w:val="center"/>
        </w:trPr>
        <w:tc>
          <w:tcPr>
            <w:tcW w:w="3119" w:type="dxa"/>
            <w:vAlign w:val="center"/>
          </w:tcPr>
          <w:p w14:paraId="57C4605B" w14:textId="367D53B3" w:rsidR="00E71C7E" w:rsidRPr="0064111C" w:rsidRDefault="0064111C"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1</w:t>
            </w:r>
            <w:r>
              <w:rPr>
                <w:rFonts w:eastAsiaTheme="minorEastAsia" w:cs="Times New Roman"/>
                <w:sz w:val="23"/>
                <w:szCs w:val="23"/>
              </w:rPr>
              <w:t>9</w:t>
            </w:r>
          </w:p>
        </w:tc>
        <w:tc>
          <w:tcPr>
            <w:tcW w:w="5388" w:type="dxa"/>
            <w:vAlign w:val="center"/>
          </w:tcPr>
          <w:p w14:paraId="23B17062" w14:textId="69590E4C" w:rsidR="00E71C7E" w:rsidRDefault="00D71856"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=F</m:t>
                </m:r>
                <m:d>
                  <m:dPr>
                    <m:ctrlPr>
                      <w:rPr>
                        <w:rFonts w:ascii="Cambria Math" w:eastAsia="Arial" w:hAnsi="Cambria Math" w:cs="Times New Roman"/>
                        <w:i/>
                        <w:snapToGrid w:val="0"/>
                        <w:color w:val="000000"/>
                        <w:sz w:val="23"/>
                        <w:szCs w:val="23"/>
                      </w:rPr>
                    </m:ctrlPr>
                  </m:dPr>
                  <m:e>
                    <m:f>
                      <m:fPr>
                        <m:type m:val="lin"/>
                        <m:ctrlPr>
                          <w:rPr>
                            <w:rFonts w:ascii="Cambria Math" w:eastAsia="Arial" w:hAnsi="Cambria Math" w:cs="Times New Roman"/>
                            <w:i/>
                            <w:snapToGrid w:val="0"/>
                            <w:color w:val="000000"/>
                            <w:sz w:val="23"/>
                            <w:szCs w:val="23"/>
                          </w:rPr>
                        </m:ctrlPr>
                      </m:fPr>
                      <m:num>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r>
                              <w:rPr>
                                <w:rFonts w:ascii="Cambria Math" w:eastAsia="Arial" w:hAnsi="Cambria Math" w:cs="Times New Roman"/>
                                <w:snapToGrid w:val="0"/>
                                <w:color w:val="000000"/>
                                <w:sz w:val="23"/>
                                <w:szCs w:val="23"/>
                              </w:rPr>
                              <m:t>1</m:t>
                            </m:r>
                          </m:e>
                        </m:d>
                      </m:num>
                      <m:den>
                        <m:d>
                          <m:dPr>
                            <m:ctrlPr>
                              <w:rPr>
                                <w:rFonts w:ascii="Cambria Math" w:eastAsia="Arial" w:hAnsi="Cambria Math" w:cs="Times New Roman"/>
                                <w:i/>
                                <w:snapToGrid w:val="0"/>
                                <w:color w:val="000000"/>
                                <w:sz w:val="23"/>
                                <w:szCs w:val="23"/>
                              </w:rPr>
                            </m:ctrlPr>
                          </m:dPr>
                          <m:e>
                            <m:r>
                              <w:rPr>
                                <w:rFonts w:ascii="Cambria Math" w:eastAsia="Arial" w:hAnsi="Cambria Math" w:cs="Times New Roman"/>
                                <w:snapToGrid w:val="0"/>
                                <w:color w:val="000000"/>
                                <w:sz w:val="23"/>
                                <w:szCs w:val="23"/>
                              </w:rPr>
                              <m:t>6</m:t>
                            </m:r>
                            <m:r>
                              <w:rPr>
                                <w:rFonts w:ascii="Cambria Math" w:hAnsi="Cambria Math" w:cs="Times New Roman"/>
                                <w:sz w:val="23"/>
                                <w:szCs w:val="23"/>
                              </w:rPr>
                              <m:t>-</m:t>
                            </m:r>
                            <m:r>
                              <w:rPr>
                                <w:rFonts w:ascii="Cambria Math" w:eastAsia="Arial" w:hAnsi="Cambria Math" w:cs="Times New Roman"/>
                                <w:snapToGrid w:val="0"/>
                                <w:color w:val="000000"/>
                                <w:sz w:val="23"/>
                                <w:szCs w:val="23"/>
                              </w:rPr>
                              <m:t>1</m:t>
                            </m:r>
                          </m:e>
                        </m:d>
                      </m:den>
                    </m:f>
                  </m:e>
                  <m:e>
                    <m:r>
                      <w:rPr>
                        <w:rFonts w:ascii="Cambria Math" w:hAnsi="Cambria Math" w:cs="Times New Roman"/>
                        <w:sz w:val="23"/>
                        <w:szCs w:val="23"/>
                      </w:rPr>
                      <m:t>2,3</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6</m:t>
                    </m:r>
                  </m:e>
                </m:d>
              </m:oMath>
            </m:oMathPara>
          </w:p>
        </w:tc>
      </w:tr>
      <w:tr w:rsidR="00FE0885" w14:paraId="7C5A459A" w14:textId="77777777" w:rsidTr="006F0809">
        <w:trPr>
          <w:trHeight w:val="298"/>
          <w:jc w:val="center"/>
        </w:trPr>
        <w:tc>
          <w:tcPr>
            <w:tcW w:w="3119" w:type="dxa"/>
            <w:vAlign w:val="center"/>
          </w:tcPr>
          <w:p w14:paraId="6FB83B11" w14:textId="1745A367" w:rsidR="00FE0885" w:rsidRPr="0064111C" w:rsidRDefault="0064111C"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2</w:t>
            </w:r>
            <w:r>
              <w:rPr>
                <w:rFonts w:eastAsiaTheme="minorEastAsia" w:cs="Times New Roman"/>
                <w:sz w:val="23"/>
                <w:szCs w:val="23"/>
              </w:rPr>
              <w:t>0</w:t>
            </w:r>
          </w:p>
        </w:tc>
        <w:tc>
          <w:tcPr>
            <w:tcW w:w="5388" w:type="dxa"/>
            <w:vAlign w:val="center"/>
          </w:tcPr>
          <w:p w14:paraId="09BEEB6C" w14:textId="3BDDDE2F" w:rsidR="00FE0885" w:rsidRDefault="0064111C"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=F</m:t>
                </m:r>
                <m:d>
                  <m:dPr>
                    <m:ctrlPr>
                      <w:rPr>
                        <w:rFonts w:ascii="Cambria Math" w:eastAsia="Arial" w:hAnsi="Cambria Math" w:cs="Times New Roman"/>
                        <w:i/>
                        <w:snapToGrid w:val="0"/>
                        <w:color w:val="000000"/>
                        <w:sz w:val="23"/>
                        <w:szCs w:val="23"/>
                      </w:rPr>
                    </m:ctrlPr>
                  </m:dPr>
                  <m:e>
                    <m:f>
                      <m:fPr>
                        <m:type m:val="lin"/>
                        <m:ctrlPr>
                          <w:rPr>
                            <w:rFonts w:ascii="Cambria Math" w:eastAsia="Arial" w:hAnsi="Cambria Math" w:cs="Times New Roman"/>
                            <w:i/>
                            <w:snapToGrid w:val="0"/>
                            <w:color w:val="000000"/>
                            <w:sz w:val="23"/>
                            <w:szCs w:val="23"/>
                          </w:rPr>
                        </m:ctrlPr>
                      </m:fPr>
                      <m:num>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r>
                              <w:rPr>
                                <w:rFonts w:ascii="Cambria Math" w:eastAsia="Arial" w:hAnsi="Cambria Math" w:cs="Times New Roman"/>
                                <w:snapToGrid w:val="0"/>
                                <w:color w:val="000000"/>
                                <w:sz w:val="23"/>
                                <w:szCs w:val="23"/>
                              </w:rPr>
                              <m:t>1</m:t>
                            </m:r>
                          </m:e>
                        </m:d>
                      </m:num>
                      <m:den>
                        <m:d>
                          <m:dPr>
                            <m:ctrlPr>
                              <w:rPr>
                                <w:rFonts w:ascii="Cambria Math" w:eastAsia="Arial" w:hAnsi="Cambria Math" w:cs="Times New Roman"/>
                                <w:i/>
                                <w:snapToGrid w:val="0"/>
                                <w:color w:val="000000"/>
                                <w:sz w:val="23"/>
                                <w:szCs w:val="23"/>
                              </w:rPr>
                            </m:ctrlPr>
                          </m:dPr>
                          <m:e>
                            <m:r>
                              <w:rPr>
                                <w:rFonts w:ascii="Cambria Math" w:eastAsia="Arial" w:hAnsi="Cambria Math" w:cs="Times New Roman"/>
                                <w:snapToGrid w:val="0"/>
                                <w:color w:val="000000"/>
                                <w:sz w:val="23"/>
                                <w:szCs w:val="23"/>
                              </w:rPr>
                              <m:t>6</m:t>
                            </m:r>
                            <m:r>
                              <w:rPr>
                                <w:rFonts w:ascii="Cambria Math" w:hAnsi="Cambria Math" w:cs="Times New Roman"/>
                                <w:sz w:val="23"/>
                                <w:szCs w:val="23"/>
                              </w:rPr>
                              <m:t>-</m:t>
                            </m:r>
                            <m:r>
                              <w:rPr>
                                <w:rFonts w:ascii="Cambria Math" w:eastAsia="Arial" w:hAnsi="Cambria Math" w:cs="Times New Roman"/>
                                <w:snapToGrid w:val="0"/>
                                <w:color w:val="000000"/>
                                <w:sz w:val="23"/>
                                <w:szCs w:val="23"/>
                              </w:rPr>
                              <m:t>1</m:t>
                            </m:r>
                          </m:e>
                        </m:d>
                      </m:den>
                    </m:f>
                  </m:e>
                  <m:e>
                    <m:r>
                      <w:rPr>
                        <w:rFonts w:ascii="Cambria Math" w:hAnsi="Cambria Math" w:cs="Times New Roman"/>
                        <w:sz w:val="23"/>
                        <w:szCs w:val="23"/>
                      </w:rPr>
                      <m:t>3,2</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6</m:t>
                    </m:r>
                  </m:e>
                </m:d>
              </m:oMath>
            </m:oMathPara>
          </w:p>
        </w:tc>
      </w:tr>
      <w:tr w:rsidR="0064111C" w14:paraId="6C741C0C" w14:textId="77777777" w:rsidTr="006F0809">
        <w:trPr>
          <w:trHeight w:val="298"/>
          <w:jc w:val="center"/>
        </w:trPr>
        <w:tc>
          <w:tcPr>
            <w:tcW w:w="3119" w:type="dxa"/>
            <w:tcBorders>
              <w:bottom w:val="single" w:sz="12" w:space="0" w:color="000000"/>
            </w:tcBorders>
            <w:vAlign w:val="center"/>
          </w:tcPr>
          <w:p w14:paraId="49EB8BC6" w14:textId="6DAE20E8" w:rsidR="0064111C" w:rsidRPr="0064111C" w:rsidRDefault="0064111C" w:rsidP="006F0809">
            <w:pPr>
              <w:spacing w:before="44" w:line="360" w:lineRule="auto"/>
              <w:ind w:left="654"/>
              <w:jc w:val="center"/>
              <w:rPr>
                <w:rFonts w:eastAsiaTheme="minorEastAsia" w:cs="Times New Roman"/>
                <w:sz w:val="23"/>
                <w:szCs w:val="23"/>
              </w:rPr>
            </w:pPr>
            <w:r>
              <w:rPr>
                <w:rFonts w:eastAsiaTheme="minorEastAsia" w:cs="Times New Roman" w:hint="eastAsia"/>
                <w:sz w:val="23"/>
                <w:szCs w:val="23"/>
              </w:rPr>
              <w:t>2</w:t>
            </w:r>
            <w:r>
              <w:rPr>
                <w:rFonts w:eastAsiaTheme="minorEastAsia" w:cs="Times New Roman"/>
                <w:sz w:val="23"/>
                <w:szCs w:val="23"/>
              </w:rPr>
              <w:t>1</w:t>
            </w:r>
          </w:p>
        </w:tc>
        <w:tc>
          <w:tcPr>
            <w:tcW w:w="5388" w:type="dxa"/>
            <w:tcBorders>
              <w:bottom w:val="single" w:sz="12" w:space="0" w:color="000000"/>
            </w:tcBorders>
            <w:vAlign w:val="center"/>
          </w:tcPr>
          <w:p w14:paraId="6C5DFB07" w14:textId="794CB682" w:rsidR="0064111C" w:rsidRDefault="0064111C" w:rsidP="006F0809">
            <w:pPr>
              <w:spacing w:before="2" w:line="360" w:lineRule="auto"/>
              <w:ind w:left="125"/>
              <w:jc w:val="center"/>
              <w:rPr>
                <w:rFonts w:cs="Times New Roman"/>
                <w:sz w:val="23"/>
                <w:szCs w:val="23"/>
              </w:rPr>
            </w:pPr>
            <m:oMathPara>
              <m:oMath>
                <m:r>
                  <w:rPr>
                    <w:rFonts w:ascii="Cambria Math" w:hAnsi="Cambria Math" w:cs="Times New Roman"/>
                    <w:sz w:val="23"/>
                    <w:szCs w:val="23"/>
                  </w:rPr>
                  <m:t>l</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e>
                </m:d>
                <m:r>
                  <w:rPr>
                    <w:rFonts w:ascii="Cambria Math" w:hAnsi="Cambria Math" w:cs="Times New Roman"/>
                    <w:sz w:val="23"/>
                    <w:szCs w:val="23"/>
                  </w:rPr>
                  <m:t>=F</m:t>
                </m:r>
                <m:d>
                  <m:dPr>
                    <m:ctrlPr>
                      <w:rPr>
                        <w:rFonts w:ascii="Cambria Math" w:eastAsia="Arial" w:hAnsi="Cambria Math" w:cs="Times New Roman"/>
                        <w:i/>
                        <w:snapToGrid w:val="0"/>
                        <w:color w:val="000000"/>
                        <w:sz w:val="23"/>
                        <w:szCs w:val="23"/>
                      </w:rPr>
                    </m:ctrlPr>
                  </m:dPr>
                  <m:e>
                    <m:f>
                      <m:fPr>
                        <m:type m:val="lin"/>
                        <m:ctrlPr>
                          <w:rPr>
                            <w:rFonts w:ascii="Cambria Math" w:eastAsia="Arial" w:hAnsi="Cambria Math" w:cs="Times New Roman"/>
                            <w:i/>
                            <w:snapToGrid w:val="0"/>
                            <w:color w:val="000000"/>
                            <w:sz w:val="23"/>
                            <w:szCs w:val="23"/>
                          </w:rPr>
                        </m:ctrlPr>
                      </m:fPr>
                      <m:num>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m:t>
                            </m:r>
                            <m:r>
                              <w:rPr>
                                <w:rFonts w:ascii="Cambria Math" w:eastAsia="Arial" w:hAnsi="Cambria Math" w:cs="Times New Roman"/>
                                <w:snapToGrid w:val="0"/>
                                <w:color w:val="000000"/>
                                <w:sz w:val="23"/>
                                <w:szCs w:val="23"/>
                              </w:rPr>
                              <m:t>1</m:t>
                            </m:r>
                          </m:e>
                        </m:d>
                      </m:num>
                      <m:den>
                        <m:d>
                          <m:dPr>
                            <m:ctrlPr>
                              <w:rPr>
                                <w:rFonts w:ascii="Cambria Math" w:eastAsia="Arial" w:hAnsi="Cambria Math" w:cs="Times New Roman"/>
                                <w:i/>
                                <w:snapToGrid w:val="0"/>
                                <w:color w:val="000000"/>
                                <w:sz w:val="23"/>
                                <w:szCs w:val="23"/>
                              </w:rPr>
                            </m:ctrlPr>
                          </m:dPr>
                          <m:e>
                            <m:r>
                              <w:rPr>
                                <w:rFonts w:ascii="Cambria Math" w:eastAsia="Arial" w:hAnsi="Cambria Math" w:cs="Times New Roman"/>
                                <w:snapToGrid w:val="0"/>
                                <w:color w:val="000000"/>
                                <w:sz w:val="23"/>
                                <w:szCs w:val="23"/>
                              </w:rPr>
                              <m:t>6</m:t>
                            </m:r>
                            <m:r>
                              <w:rPr>
                                <w:rFonts w:ascii="Cambria Math" w:hAnsi="Cambria Math" w:cs="Times New Roman"/>
                                <w:sz w:val="23"/>
                                <w:szCs w:val="23"/>
                              </w:rPr>
                              <m:t>-</m:t>
                            </m:r>
                            <m:r>
                              <w:rPr>
                                <w:rFonts w:ascii="Cambria Math" w:eastAsia="Arial" w:hAnsi="Cambria Math" w:cs="Times New Roman"/>
                                <w:snapToGrid w:val="0"/>
                                <w:color w:val="000000"/>
                                <w:sz w:val="23"/>
                                <w:szCs w:val="23"/>
                              </w:rPr>
                              <m:t>1</m:t>
                            </m:r>
                          </m:e>
                        </m:d>
                      </m:den>
                    </m:f>
                  </m:e>
                  <m:e>
                    <m:r>
                      <w:rPr>
                        <w:rFonts w:ascii="Cambria Math" w:hAnsi="Cambria Math" w:cs="Times New Roman"/>
                        <w:sz w:val="23"/>
                        <w:szCs w:val="23"/>
                      </w:rPr>
                      <m:t>4,1</m:t>
                    </m:r>
                  </m:e>
                </m:d>
                <m:r>
                  <w:rPr>
                    <w:rFonts w:ascii="Cambria Math" w:hAnsi="Cambria Math" w:cs="Times New Roman"/>
                    <w:sz w:val="23"/>
                    <w:szCs w:val="23"/>
                  </w:rPr>
                  <m:t>+I</m:t>
                </m:r>
                <m:d>
                  <m:dPr>
                    <m:ctrlPr>
                      <w:rPr>
                        <w:rFonts w:ascii="Cambria Math" w:eastAsia="Arial" w:hAnsi="Cambria Math" w:cs="Times New Roman"/>
                        <w:i/>
                        <w:snapToGrid w:val="0"/>
                        <w:color w:val="000000"/>
                        <w:sz w:val="23"/>
                        <w:szCs w:val="23"/>
                      </w:rPr>
                    </m:ctrlPr>
                  </m:dPr>
                  <m:e>
                    <m:r>
                      <w:rPr>
                        <w:rFonts w:ascii="Cambria Math" w:hAnsi="Cambria Math" w:cs="Times New Roman"/>
                        <w:sz w:val="23"/>
                        <w:szCs w:val="23"/>
                      </w:rPr>
                      <m:t>t&gt;</m:t>
                    </m:r>
                    <m:r>
                      <w:rPr>
                        <w:rFonts w:ascii="Cambria Math" w:eastAsia="Arial" w:hAnsi="Cambria Math" w:cs="Times New Roman"/>
                        <w:snapToGrid w:val="0"/>
                        <w:color w:val="000000"/>
                        <w:sz w:val="23"/>
                        <w:szCs w:val="23"/>
                      </w:rPr>
                      <m:t>6</m:t>
                    </m:r>
                  </m:e>
                </m:d>
              </m:oMath>
            </m:oMathPara>
          </w:p>
        </w:tc>
      </w:tr>
    </w:tbl>
    <w:p w14:paraId="58964441" w14:textId="77777777" w:rsidR="00F75701" w:rsidRDefault="00F75701" w:rsidP="001F1158">
      <w:pPr>
        <w:pStyle w:val="Caption"/>
        <w:keepNext/>
        <w:jc w:val="center"/>
      </w:pPr>
      <w:r>
        <w:rPr>
          <w:rFonts w:ascii="Times New Roman" w:hAnsi="Times New Roman" w:cs="Times New Roman"/>
          <w:b/>
          <w:bCs/>
          <w:noProof/>
        </w:rPr>
        <w:lastRenderedPageBreak/>
        <w:drawing>
          <wp:inline distT="0" distB="0" distL="0" distR="0" wp14:anchorId="6A935AE1" wp14:editId="0DEF6A29">
            <wp:extent cx="4419600" cy="2289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0180" cy="2295096"/>
                    </a:xfrm>
                    <a:prstGeom prst="rect">
                      <a:avLst/>
                    </a:prstGeom>
                  </pic:spPr>
                </pic:pic>
              </a:graphicData>
            </a:graphic>
          </wp:inline>
        </w:drawing>
      </w:r>
    </w:p>
    <w:p w14:paraId="43D8151F" w14:textId="5A3AEB86" w:rsidR="00034629" w:rsidRDefault="00F75701" w:rsidP="00F75701">
      <w:pPr>
        <w:pStyle w:val="Caption"/>
        <w:jc w:val="center"/>
        <w:rPr>
          <w:rFonts w:ascii="Times New Roman" w:hAnsi="Times New Roman" w:cs="Times New Roman"/>
          <w:b/>
          <w:bCs/>
        </w:rPr>
      </w:pPr>
      <w:r w:rsidRPr="00F75701">
        <w:rPr>
          <w:rFonts w:ascii="Times New Roman" w:hAnsi="Times New Roman" w:cs="Times New Roman"/>
          <w:b/>
          <w:bCs/>
        </w:rPr>
        <w:t>Figure S</w:t>
      </w:r>
      <w:r w:rsidR="00700FB8">
        <w:rPr>
          <w:rFonts w:ascii="Times New Roman" w:hAnsi="Times New Roman" w:cs="Times New Roman"/>
          <w:b/>
          <w:bCs/>
        </w:rPr>
        <w:t>10</w:t>
      </w:r>
      <w:r w:rsidRPr="00F75701">
        <w:rPr>
          <w:rFonts w:ascii="Times New Roman" w:hAnsi="Times New Roman" w:cs="Times New Roman"/>
          <w:b/>
          <w:bCs/>
        </w:rPr>
        <w:t>. The empirical power of the g</w:t>
      </w:r>
      <w:r>
        <w:rPr>
          <w:rFonts w:ascii="Times New Roman" w:hAnsi="Times New Roman" w:cs="Times New Roman"/>
          <w:b/>
          <w:bCs/>
        </w:rPr>
        <w:t>roup sequential trials using MERT and OWLR under each specified scenario.</w:t>
      </w:r>
    </w:p>
    <w:p w14:paraId="45B51A50" w14:textId="21442E89" w:rsidR="007D67AC" w:rsidRDefault="00D51C07" w:rsidP="001F1158">
      <w:pPr>
        <w:jc w:val="center"/>
        <w:rPr>
          <w:rFonts w:eastAsiaTheme="minorEastAsia"/>
        </w:rPr>
      </w:pPr>
      <w:r>
        <w:rPr>
          <w:rFonts w:eastAsiaTheme="minorEastAsia" w:hint="eastAsia"/>
          <w:noProof/>
        </w:rPr>
        <w:drawing>
          <wp:inline distT="0" distB="0" distL="0" distR="0" wp14:anchorId="2419CB04" wp14:editId="673E7C90">
            <wp:extent cx="4510883" cy="389023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extLst>
                        <a:ext uri="{28A0092B-C50C-407E-A947-70E740481C1C}">
                          <a14:useLocalDpi xmlns:a14="http://schemas.microsoft.com/office/drawing/2010/main" val="0"/>
                        </a:ext>
                      </a:extLst>
                    </a:blip>
                    <a:stretch>
                      <a:fillRect/>
                    </a:stretch>
                  </pic:blipFill>
                  <pic:spPr>
                    <a:xfrm>
                      <a:off x="0" y="0"/>
                      <a:ext cx="4543740" cy="3918572"/>
                    </a:xfrm>
                    <a:prstGeom prst="rect">
                      <a:avLst/>
                    </a:prstGeom>
                  </pic:spPr>
                </pic:pic>
              </a:graphicData>
            </a:graphic>
          </wp:inline>
        </w:drawing>
      </w:r>
    </w:p>
    <w:p w14:paraId="2EDB47DB" w14:textId="633D9666" w:rsidR="0091371F" w:rsidRDefault="0091371F" w:rsidP="0091371F">
      <w:pPr>
        <w:pStyle w:val="Caption"/>
        <w:jc w:val="center"/>
        <w:rPr>
          <w:rFonts w:ascii="Times New Roman" w:hAnsi="Times New Roman" w:cs="Times New Roman"/>
          <w:b/>
          <w:bCs/>
        </w:rPr>
      </w:pPr>
      <w:r w:rsidRPr="00F75701">
        <w:rPr>
          <w:rFonts w:ascii="Times New Roman" w:hAnsi="Times New Roman" w:cs="Times New Roman"/>
          <w:b/>
          <w:bCs/>
        </w:rPr>
        <w:t>Figure S</w:t>
      </w:r>
      <w:r w:rsidR="00700FB8">
        <w:rPr>
          <w:rFonts w:ascii="Times New Roman" w:hAnsi="Times New Roman" w:cs="Times New Roman"/>
          <w:b/>
          <w:bCs/>
        </w:rPr>
        <w:t>11</w:t>
      </w:r>
      <w:r w:rsidRPr="00F75701">
        <w:rPr>
          <w:rFonts w:ascii="Times New Roman" w:hAnsi="Times New Roman" w:cs="Times New Roman"/>
          <w:b/>
          <w:bCs/>
        </w:rPr>
        <w:t xml:space="preserve">. The empirical </w:t>
      </w:r>
      <w:r>
        <w:rPr>
          <w:rFonts w:ascii="Times New Roman" w:hAnsi="Times New Roman" w:cs="Times New Roman"/>
          <w:b/>
          <w:bCs/>
        </w:rPr>
        <w:t xml:space="preserve">type </w:t>
      </w:r>
      <w:r w:rsidRPr="0091371F">
        <w:rPr>
          <w:rFonts w:ascii="Times New Roman" w:hAnsi="Times New Roman" w:cs="Times New Roman"/>
          <w:b/>
          <w:bCs/>
        </w:rPr>
        <w:t>Ⅰ</w:t>
      </w:r>
      <w:r>
        <w:rPr>
          <w:rFonts w:ascii="Times New Roman" w:hAnsi="Times New Roman" w:cs="Times New Roman"/>
          <w:b/>
          <w:bCs/>
        </w:rPr>
        <w:t xml:space="preserve"> error rates</w:t>
      </w:r>
      <w:r w:rsidRPr="00F75701">
        <w:rPr>
          <w:rFonts w:ascii="Times New Roman" w:hAnsi="Times New Roman" w:cs="Times New Roman"/>
          <w:b/>
          <w:bCs/>
        </w:rPr>
        <w:t xml:space="preserve"> of the g</w:t>
      </w:r>
      <w:r>
        <w:rPr>
          <w:rFonts w:ascii="Times New Roman" w:hAnsi="Times New Roman" w:cs="Times New Roman"/>
          <w:b/>
          <w:bCs/>
        </w:rPr>
        <w:t>roup sequential trials with MERT and OWLR corres</w:t>
      </w:r>
      <w:r w:rsidR="006F4C97">
        <w:rPr>
          <w:rFonts w:ascii="Times New Roman" w:hAnsi="Times New Roman" w:cs="Times New Roman"/>
          <w:b/>
          <w:bCs/>
        </w:rPr>
        <w:t>p</w:t>
      </w:r>
      <w:r>
        <w:rPr>
          <w:rFonts w:ascii="Times New Roman" w:hAnsi="Times New Roman" w:cs="Times New Roman"/>
          <w:b/>
          <w:bCs/>
        </w:rPr>
        <w:t>onding each specified scenario.</w:t>
      </w:r>
    </w:p>
    <w:p w14:paraId="4CBFAB15" w14:textId="689B1307" w:rsidR="001F1158" w:rsidRPr="001F1158" w:rsidRDefault="001F1158" w:rsidP="001F1158">
      <w:r>
        <w:tab/>
        <w:t xml:space="preserve">Additionally, </w:t>
      </w:r>
      <w:r w:rsidR="0099737F">
        <w:t>we noticed that Ding an Wu</w:t>
      </w:r>
      <w:r w:rsidR="0099737F">
        <w:fldChar w:fldCharType="begin"/>
      </w:r>
      <w:r w:rsidR="0099737F">
        <w:instrText xml:space="preserve"> ADDIN EN.CITE &lt;EndNote&gt;&lt;Cite&gt;&lt;Author&gt;Ding&lt;/Author&gt;&lt;Year&gt;2020&lt;/Year&gt;&lt;RecNum&gt;157&lt;/RecNum&gt;&lt;DisplayText&gt;&lt;style face="superscript"&gt;6&lt;/style&gt;&lt;/DisplayText&gt;&lt;record&gt;&lt;rec-number&gt;157&lt;/rec-number&gt;&lt;foreign-keys&gt;&lt;key app="EN" db-id="9vrtw2fvkfpp9feexs7vrsw6xr02etwa2rx5" timestamp="1605532226"&gt;157&lt;/key&gt;&lt;/foreign-keys&gt;&lt;ref-type name="Journal Article"&gt;17&lt;/ref-type&gt;&lt;contributors&gt;&lt;authors&gt;&lt;author&gt;Ding, Xue&lt;/author&gt;&lt;author&gt;Wu, Jianrong&lt;/author&gt;&lt;/authors&gt;&lt;/contributors&gt;&lt;titles&gt;&lt;title&gt;Designing cancer immunotherapy trials with delayed treatment effect using maximin efficiency robust statistics&lt;/title&gt;&lt;secondary-title&gt;Pharmaceutical Statistics&lt;/secondary-title&gt;&lt;/titles&gt;&lt;periodical&gt;&lt;full-title&gt;Pharmaceutical Statistics&lt;/full-title&gt;&lt;/periodical&gt;&lt;pages&gt;424-435&lt;/pages&gt;&lt;volume&gt;19&lt;/volume&gt;&lt;number&gt;4&lt;/number&gt;&lt;dates&gt;&lt;year&gt;2020&lt;/year&gt;&lt;pub-dates&gt;&lt;date&gt;Jul&lt;/date&gt;&lt;/pub-dates&gt;&lt;/dates&gt;&lt;isbn&gt;1539-1604&lt;/isbn&gt;&lt;accession-num&gt;WOS:000515148500001&lt;/accession-num&gt;&lt;urls&gt;&lt;related-urls&gt;&lt;url&gt;&lt;style face="underline" font="default" size="100%"&gt;&amp;lt;Go to ISI&amp;gt;://WOS:000515148500001&lt;/style&gt;&lt;/url&gt;&lt;/related-urls&gt;&lt;/urls&gt;&lt;electronic-resource-num&gt;10.1002/pst.2003&lt;/electronic-resource-num&gt;&lt;/record&gt;&lt;/Cite&gt;&lt;/EndNote&gt;</w:instrText>
      </w:r>
      <w:r w:rsidR="0099737F">
        <w:fldChar w:fldCharType="separate"/>
      </w:r>
      <w:r w:rsidR="0099737F" w:rsidRPr="0099737F">
        <w:rPr>
          <w:noProof/>
          <w:vertAlign w:val="superscript"/>
        </w:rPr>
        <w:t>6</w:t>
      </w:r>
      <w:r w:rsidR="0099737F">
        <w:fldChar w:fldCharType="end"/>
      </w:r>
      <w:r w:rsidR="0099737F">
        <w:t xml:space="preserve"> made the similar power comparisons in the fixed sample trials between MERT and OWLR</w:t>
      </w:r>
      <w:r w:rsidR="004F6908">
        <w:t xml:space="preserve"> and put the relevant results in their Table 2. And their results also indicated the power of MERT was only</w:t>
      </w:r>
      <w:r w:rsidR="0099737F">
        <w:t xml:space="preserve"> </w:t>
      </w:r>
      <w:r w:rsidR="004F6908">
        <w:t>slightly smaller than</w:t>
      </w:r>
      <w:r w:rsidR="00506668">
        <w:t xml:space="preserve"> that of </w:t>
      </w:r>
      <w:r w:rsidR="00506668">
        <w:t>OWLR</w:t>
      </w:r>
      <w:r w:rsidR="00506668">
        <w:t xml:space="preserve"> under the threshold, linear and generalized linear lag </w:t>
      </w:r>
      <w:r w:rsidR="00517510">
        <w:t>scenarios</w:t>
      </w:r>
      <w:r w:rsidR="00517510">
        <w:fldChar w:fldCharType="begin"/>
      </w:r>
      <w:r w:rsidR="00517510">
        <w:instrText xml:space="preserve"> ADDIN EN.CITE &lt;EndNote&gt;&lt;Cite&gt;&lt;Author&gt;Ding&lt;/Author&gt;&lt;Year&gt;2020&lt;/Year&gt;&lt;RecNum&gt;157&lt;/RecNum&gt;&lt;DisplayText&gt;&lt;style face="superscript"&gt;6&lt;/style&gt;&lt;/DisplayText&gt;&lt;record&gt;&lt;rec-number&gt;157&lt;/rec-number&gt;&lt;foreign-keys&gt;&lt;key app="EN" db-id="9vrtw2fvkfpp9feexs7vrsw6xr02etwa2rx5" timestamp="1605532226"&gt;157&lt;/key&gt;&lt;/foreign-keys&gt;&lt;ref-type name="Journal Article"&gt;17&lt;/ref-type&gt;&lt;contributors&gt;&lt;authors&gt;&lt;author&gt;Ding, Xue&lt;/author&gt;&lt;author&gt;Wu, Jianrong&lt;/author&gt;&lt;/authors&gt;&lt;/contributors&gt;&lt;titles&gt;&lt;title&gt;Designing cancer immunotherapy trials with delayed treatment effect using maximin efficiency robust statistics&lt;/title&gt;&lt;secondary-title&gt;Pharmaceutical Statistics&lt;/secondary-title&gt;&lt;/titles&gt;&lt;periodical&gt;&lt;full-title&gt;Pharmaceutical Statistics&lt;/full-title&gt;&lt;/periodical&gt;&lt;pages&gt;424-435&lt;/pages&gt;&lt;volume&gt;19&lt;/volume&gt;&lt;number&gt;4&lt;/number&gt;&lt;dates&gt;&lt;year&gt;2020&lt;/year&gt;&lt;pub-dates&gt;&lt;date&gt;Jul&lt;/date&gt;&lt;/pub-dates&gt;&lt;/dates&gt;&lt;isbn&gt;1539-1604&lt;/isbn&gt;&lt;accession-num&gt;WOS:000515148500001&lt;/accession-num&gt;&lt;urls&gt;&lt;related-urls&gt;&lt;url&gt;&lt;style face="underline" font="default" size="100%"&gt;&amp;lt;Go to ISI&amp;gt;://WOS:000515148500001&lt;/style&gt;&lt;/url&gt;&lt;/related-urls&gt;&lt;/urls&gt;&lt;electronic-resource-num&gt;10.1002/pst.2003&lt;/electronic-resource-num&gt;&lt;/record&gt;&lt;/Cite&gt;&lt;/EndNote&gt;</w:instrText>
      </w:r>
      <w:r w:rsidR="00517510">
        <w:fldChar w:fldCharType="separate"/>
      </w:r>
      <w:r w:rsidR="00517510" w:rsidRPr="00517510">
        <w:rPr>
          <w:noProof/>
          <w:vertAlign w:val="superscript"/>
        </w:rPr>
        <w:t>6</w:t>
      </w:r>
      <w:r w:rsidR="00517510">
        <w:fldChar w:fldCharType="end"/>
      </w:r>
      <w:r w:rsidR="00517510">
        <w:t>.</w:t>
      </w:r>
      <w:r w:rsidR="00506668">
        <w:t xml:space="preserve"> </w:t>
      </w:r>
      <w:r w:rsidR="000B00CF">
        <w:t>In addition, their results implied that the difference between the power of MERT and that of OWLR is moderately larger (</w:t>
      </w:r>
      <w:r w:rsidR="0040541D">
        <w:rPr>
          <w:rFonts w:eastAsiaTheme="minorEastAsia" w:hint="eastAsia"/>
        </w:rPr>
        <w:t>up</w:t>
      </w:r>
      <w:r w:rsidR="0040541D">
        <w:rPr>
          <w:rFonts w:eastAsiaTheme="minorEastAsia"/>
        </w:rPr>
        <w:t xml:space="preserve"> to 8%</w:t>
      </w:r>
      <w:r w:rsidR="000B00CF">
        <w:t xml:space="preserve">) when the lags occurred </w:t>
      </w:r>
      <w:r w:rsidR="0040541D">
        <w:t>extremely</w:t>
      </w:r>
      <w:r w:rsidR="000B00CF">
        <w:t xml:space="preserve"> l</w:t>
      </w:r>
      <w:r w:rsidR="0040541D">
        <w:t>ater</w:t>
      </w:r>
      <w:r w:rsidR="000B00CF">
        <w:t>.</w:t>
      </w:r>
      <w:r w:rsidR="00E94D2A">
        <w:t xml:space="preserve"> But the power difference is very small in practice because the </w:t>
      </w:r>
      <w:r w:rsidR="001152B4">
        <w:t xml:space="preserve">immunotherapy lags usually </w:t>
      </w:r>
      <w:r w:rsidR="001152B4">
        <w:lastRenderedPageBreak/>
        <w:t>occur within six months, much earlier than the extreme case</w:t>
      </w:r>
      <w:r w:rsidR="00121122">
        <w:t>s</w:t>
      </w:r>
      <w:r w:rsidR="001152B4">
        <w:t xml:space="preserve"> assumed by </w:t>
      </w:r>
      <w:r w:rsidR="001152B4" w:rsidRPr="001152B4">
        <w:t>Ding an Wu</w:t>
      </w:r>
      <w:r w:rsidR="001152B4">
        <w:fldChar w:fldCharType="begin"/>
      </w:r>
      <w:r w:rsidR="001152B4">
        <w:instrText xml:space="preserve"> ADDIN EN.CITE &lt;EndNote&gt;&lt;Cite&gt;&lt;Author&gt;Ding&lt;/Author&gt;&lt;Year&gt;2020&lt;/Year&gt;&lt;RecNum&gt;157&lt;/RecNum&gt;&lt;DisplayText&gt;&lt;style face="superscript"&gt;6&lt;/style&gt;&lt;/DisplayText&gt;&lt;record&gt;&lt;rec-number&gt;157&lt;/rec-number&gt;&lt;foreign-keys&gt;&lt;key app="EN" db-id="9vrtw2fvkfpp9feexs7vrsw6xr02etwa2rx5" timestamp="1605532226"&gt;157&lt;/key&gt;&lt;/foreign-keys&gt;&lt;ref-type name="Journal Article"&gt;17&lt;/ref-type&gt;&lt;contributors&gt;&lt;authors&gt;&lt;author&gt;Ding, Xue&lt;/author&gt;&lt;author&gt;Wu, Jianrong&lt;/author&gt;&lt;/authors&gt;&lt;/contributors&gt;&lt;titles&gt;&lt;title&gt;Designing cancer immunotherapy trials with delayed treatment effect using maximin efficiency robust statistics&lt;/title&gt;&lt;secondary-title&gt;Pharmaceutical Statistics&lt;/secondary-title&gt;&lt;/titles&gt;&lt;periodical&gt;&lt;full-title&gt;Pharmaceutical Statistics&lt;/full-title&gt;&lt;/periodical&gt;&lt;pages&gt;424-435&lt;/pages&gt;&lt;volume&gt;19&lt;/volume&gt;&lt;number&gt;4&lt;/number&gt;&lt;dates&gt;&lt;year&gt;2020&lt;/year&gt;&lt;pub-dates&gt;&lt;date&gt;Jul&lt;/date&gt;&lt;/pub-dates&gt;&lt;/dates&gt;&lt;isbn&gt;1539-1604&lt;/isbn&gt;&lt;accession-num&gt;WOS:000515148500001&lt;/accession-num&gt;&lt;urls&gt;&lt;related-urls&gt;&lt;url&gt;&lt;style face="underline" font="default" size="100%"&gt;&amp;lt;Go to ISI&amp;gt;://WOS:000515148500001&lt;/style&gt;&lt;/url&gt;&lt;/related-urls&gt;&lt;/urls&gt;&lt;electronic-resource-num&gt;10.1002/pst.2003&lt;/electronic-resource-num&gt;&lt;/record&gt;&lt;/Cite&gt;&lt;/EndNote&gt;</w:instrText>
      </w:r>
      <w:r w:rsidR="001152B4">
        <w:fldChar w:fldCharType="separate"/>
      </w:r>
      <w:r w:rsidR="001152B4" w:rsidRPr="001152B4">
        <w:rPr>
          <w:noProof/>
          <w:vertAlign w:val="superscript"/>
        </w:rPr>
        <w:t>6</w:t>
      </w:r>
      <w:r w:rsidR="001152B4">
        <w:fldChar w:fldCharType="end"/>
      </w:r>
      <w:r w:rsidR="001152B4">
        <w:t>.</w:t>
      </w:r>
    </w:p>
    <w:p w14:paraId="04C81179" w14:textId="78EE0BF7" w:rsidR="002D6380" w:rsidRPr="0003080C" w:rsidRDefault="00700FB8" w:rsidP="00AF094D">
      <w:pPr>
        <w:pStyle w:val="Heading2"/>
        <w:spacing w:before="80" w:after="80"/>
      </w:pPr>
      <w:r w:rsidRPr="0003080C">
        <w:rPr>
          <w:rFonts w:hint="eastAsia"/>
        </w:rPr>
        <w:t>E</w:t>
      </w:r>
      <w:r w:rsidR="002D6380" w:rsidRPr="0003080C">
        <w:t xml:space="preserve">. </w:t>
      </w:r>
      <w:r w:rsidR="00025FD0">
        <w:t>Robustness</w:t>
      </w:r>
      <w:r w:rsidR="002D6380" w:rsidRPr="0003080C">
        <w:t xml:space="preserve"> under random delay mechanism</w:t>
      </w:r>
    </w:p>
    <w:p w14:paraId="0A530F06" w14:textId="0BF3B0E5" w:rsidR="002D6380" w:rsidRDefault="002D6380" w:rsidP="002D6380">
      <w:pPr>
        <w:rPr>
          <w:rFonts w:eastAsiaTheme="minorEastAsia" w:cs="Times New Roman"/>
          <w:spacing w:val="-3"/>
          <w:sz w:val="23"/>
          <w:szCs w:val="23"/>
        </w:rPr>
      </w:pPr>
      <w:r>
        <w:rPr>
          <w:rFonts w:eastAsiaTheme="minorEastAsia" w:cs="Times New Roman"/>
          <w:spacing w:val="-3"/>
          <w:sz w:val="23"/>
          <w:szCs w:val="23"/>
        </w:rPr>
        <w:tab/>
        <w:t xml:space="preserve">In practice, a generalized delayed treatment effect mechanism may not be consistent with the reality, and some other delay mechanism might occur. For example, some researches often considered random delay mechanism which assumed that the delay was </w:t>
      </w:r>
      <w:r w:rsidRPr="004B5202">
        <w:rPr>
          <w:rFonts w:eastAsiaTheme="minorEastAsia" w:cs="Times New Roman"/>
          <w:spacing w:val="-3"/>
          <w:sz w:val="23"/>
          <w:szCs w:val="23"/>
        </w:rPr>
        <w:t>instantaneous</w:t>
      </w:r>
      <w:r>
        <w:rPr>
          <w:rFonts w:eastAsiaTheme="minorEastAsia" w:cs="Times New Roman"/>
          <w:spacing w:val="-3"/>
          <w:sz w:val="23"/>
          <w:szCs w:val="23"/>
        </w:rPr>
        <w:t xml:space="preserve"> for each patient and that delay time had</w:t>
      </w:r>
      <w:r w:rsidRPr="00D73B8A">
        <w:rPr>
          <w:rFonts w:eastAsiaTheme="minorEastAsia" w:cs="Times New Roman"/>
          <w:spacing w:val="-3"/>
          <w:sz w:val="23"/>
          <w:szCs w:val="23"/>
        </w:rPr>
        <w:t xml:space="preserve"> </w:t>
      </w:r>
      <w:r>
        <w:rPr>
          <w:rFonts w:eastAsiaTheme="minorEastAsia" w:cs="Times New Roman"/>
          <w:spacing w:val="-3"/>
          <w:sz w:val="23"/>
          <w:szCs w:val="23"/>
        </w:rPr>
        <w:t xml:space="preserve">the </w:t>
      </w:r>
      <w:r w:rsidRPr="00D73B8A">
        <w:rPr>
          <w:rFonts w:eastAsiaTheme="minorEastAsia" w:cs="Times New Roman"/>
          <w:spacing w:val="-3"/>
          <w:sz w:val="23"/>
          <w:szCs w:val="23"/>
        </w:rPr>
        <w:t>individual heterogeneity</w:t>
      </w:r>
      <w:r>
        <w:rPr>
          <w:rFonts w:eastAsiaTheme="minorEastAsia" w:cs="Times New Roman"/>
          <w:spacing w:val="-3"/>
          <w:sz w:val="23"/>
          <w:szCs w:val="23"/>
        </w:rPr>
        <w:t xml:space="preserve"> and should be treated as a random variable</w:t>
      </w:r>
      <w:r>
        <w:rPr>
          <w:rFonts w:eastAsiaTheme="minorEastAsia" w:cs="Times New Roman"/>
          <w:spacing w:val="-3"/>
          <w:sz w:val="23"/>
          <w:szCs w:val="23"/>
        </w:rPr>
        <w:fldChar w:fldCharType="begin"/>
      </w:r>
      <w:r w:rsidR="0099737F">
        <w:rPr>
          <w:rFonts w:eastAsiaTheme="minorEastAsia" w:cs="Times New Roman"/>
          <w:spacing w:val="-3"/>
          <w:sz w:val="23"/>
          <w:szCs w:val="23"/>
        </w:rPr>
        <w:instrText xml:space="preserve"> ADDIN EN.CITE &lt;EndNote&gt;&lt;Cite&gt;&lt;Author&gt;Xu&lt;/Author&gt;&lt;Year&gt;2018&lt;/Year&gt;&lt;RecNum&gt;107&lt;/RecNum&gt;&lt;DisplayText&gt;&lt;style face="superscript"&gt;7&lt;/style&gt;&lt;/DisplayText&gt;&lt;record&gt;&lt;rec-number&gt;107&lt;/rec-number&gt;&lt;foreign-keys&gt;&lt;key app="EN" db-id="9vrtw2fvkfpp9feexs7vrsw6xr02etwa2rx5" timestamp="1584956733"&gt;107&lt;/key&gt;&lt;/foreign-keys&gt;&lt;ref-type name="Journal Article"&gt;17&lt;/ref-type&gt;&lt;contributors&gt;&lt;authors&gt;&lt;author&gt;Xu, Zhenzhen&lt;/author&gt;&lt;author&gt;Park, Yongsoek &lt;/author&gt;&lt;author&gt;Zhen, Boguang&lt;/author&gt;&lt;author&gt;Zhu, Bin&lt;/author&gt;&lt;/authors&gt;&lt;/contributors&gt;&lt;titles&gt;&lt;title&gt;Designing cancer immunotherapy trials with random treatment time-lag effect&lt;/title&gt;&lt;secondary-title&gt;Statistics in Medicine&lt;/secondary-title&gt;&lt;/titles&gt;&lt;periodical&gt;&lt;full-title&gt;Statistics in Medicine&lt;/full-title&gt;&lt;/periodical&gt;&lt;pages&gt;4589-4609&lt;/pages&gt;&lt;volume&gt;37&lt;/volume&gt;&lt;number&gt;30&lt;/number&gt;&lt;dates&gt;&lt;year&gt;2018&lt;/year&gt;&lt;pub-dates&gt;&lt;date&gt;Dec&lt;/date&gt;&lt;/pub-dates&gt;&lt;/dates&gt;&lt;isbn&gt;0277-6715&lt;/isbn&gt;&lt;accession-num&gt;WOS:000452039300001&lt;/accession-num&gt;&lt;urls&gt;&lt;related-urls&gt;&lt;url&gt;&lt;style face="underline" font="default" size="100%"&gt;&amp;lt;Go to ISI&amp;gt;://WOS:000452039300001&lt;/style&gt;&lt;/url&gt;&lt;/related-urls&gt;&lt;/urls&gt;&lt;electronic-resource-num&gt;10.1002/sim.7937&lt;/electronic-resource-num&gt;&lt;/record&gt;&lt;/Cite&gt;&lt;/EndNote&gt;</w:instrText>
      </w:r>
      <w:r>
        <w:rPr>
          <w:rFonts w:eastAsiaTheme="minorEastAsia" w:cs="Times New Roman"/>
          <w:spacing w:val="-3"/>
          <w:sz w:val="23"/>
          <w:szCs w:val="23"/>
        </w:rPr>
        <w:fldChar w:fldCharType="separate"/>
      </w:r>
      <w:r w:rsidR="0099737F" w:rsidRPr="0099737F">
        <w:rPr>
          <w:rFonts w:eastAsiaTheme="minorEastAsia" w:cs="Times New Roman"/>
          <w:noProof/>
          <w:spacing w:val="-3"/>
          <w:sz w:val="23"/>
          <w:szCs w:val="23"/>
          <w:vertAlign w:val="superscript"/>
        </w:rPr>
        <w:t>7</w:t>
      </w:r>
      <w:r>
        <w:rPr>
          <w:rFonts w:eastAsiaTheme="minorEastAsia" w:cs="Times New Roman"/>
          <w:spacing w:val="-3"/>
          <w:sz w:val="23"/>
          <w:szCs w:val="23"/>
        </w:rPr>
        <w:fldChar w:fldCharType="end"/>
      </w:r>
      <w:r>
        <w:rPr>
          <w:rFonts w:eastAsiaTheme="minorEastAsia" w:cs="Times New Roman"/>
          <w:spacing w:val="-3"/>
          <w:sz w:val="23"/>
          <w:szCs w:val="23"/>
        </w:rPr>
        <w:t xml:space="preserve">. And the individual delay time was recommended to be assumed to follow the below distribution: </w:t>
      </w:r>
      <m:oMath>
        <m:sSup>
          <m:sSupPr>
            <m:ctrlPr>
              <w:rPr>
                <w:rFonts w:ascii="Cambria Math" w:eastAsiaTheme="minorEastAsia" w:hAnsi="Cambria Math" w:cs="Times New Roman"/>
                <w:i/>
                <w:spacing w:val="-3"/>
                <w:sz w:val="23"/>
                <w:szCs w:val="23"/>
              </w:rPr>
            </m:ctrlPr>
          </m:sSupPr>
          <m:e>
            <m:r>
              <w:rPr>
                <w:rFonts w:ascii="Cambria Math" w:eastAsiaTheme="minorEastAsia" w:hAnsi="Cambria Math" w:cs="Times New Roman"/>
                <w:spacing w:val="-3"/>
                <w:sz w:val="23"/>
                <w:szCs w:val="23"/>
              </w:rPr>
              <m:t>t</m:t>
            </m:r>
          </m:e>
          <m:sup>
            <m:r>
              <w:rPr>
                <w:rFonts w:ascii="Cambria Math" w:eastAsiaTheme="minorEastAsia" w:hAnsi="Cambria Math" w:cs="Times New Roman"/>
                <w:spacing w:val="-3"/>
                <w:sz w:val="23"/>
                <w:szCs w:val="23"/>
              </w:rPr>
              <m:t>*</m:t>
            </m:r>
          </m:sup>
        </m:sSup>
        <m:r>
          <w:rPr>
            <w:rFonts w:ascii="Cambria Math" w:eastAsiaTheme="minorEastAsia" w:hAnsi="Cambria Math" w:cs="Times New Roman"/>
            <w:spacing w:val="-3"/>
            <w:sz w:val="23"/>
            <w:szCs w:val="23"/>
          </w:rPr>
          <m:t>=</m:t>
        </m:r>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1</m:t>
            </m:r>
          </m:sub>
          <m:sup>
            <m:r>
              <w:rPr>
                <w:rFonts w:ascii="Cambria Math" w:eastAsiaTheme="minorEastAsia" w:hAnsi="Cambria Math" w:cs="Times New Roman"/>
                <w:spacing w:val="-3"/>
                <w:sz w:val="23"/>
                <w:szCs w:val="23"/>
              </w:rPr>
              <m:t>*</m:t>
            </m:r>
          </m:sup>
        </m:sSubSup>
        <m:r>
          <w:rPr>
            <w:rFonts w:ascii="Cambria Math" w:eastAsiaTheme="minorEastAsia" w:hAnsi="Cambria Math" w:cs="Times New Roman"/>
            <w:spacing w:val="-3"/>
            <w:sz w:val="23"/>
            <w:szCs w:val="23"/>
          </w:rPr>
          <m:t>+</m:t>
        </m:r>
        <m:d>
          <m:dPr>
            <m:ctrlPr>
              <w:rPr>
                <w:rFonts w:ascii="Cambria Math" w:eastAsiaTheme="minorEastAsia" w:hAnsi="Cambria Math" w:cs="Times New Roman"/>
                <w:i/>
                <w:spacing w:val="-3"/>
                <w:sz w:val="23"/>
                <w:szCs w:val="23"/>
              </w:rPr>
            </m:ctrlPr>
          </m:dPr>
          <m:e>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2</m:t>
                </m:r>
              </m:sub>
              <m:sup>
                <m:r>
                  <w:rPr>
                    <w:rFonts w:ascii="Cambria Math" w:eastAsiaTheme="minorEastAsia" w:hAnsi="Cambria Math" w:cs="Times New Roman"/>
                    <w:spacing w:val="-3"/>
                    <w:sz w:val="23"/>
                    <w:szCs w:val="23"/>
                  </w:rPr>
                  <m:t>*</m:t>
                </m:r>
              </m:sup>
            </m:sSubSup>
            <m:r>
              <w:rPr>
                <w:rFonts w:ascii="Cambria Math" w:eastAsiaTheme="minorEastAsia" w:hAnsi="Cambria Math" w:cs="Times New Roman"/>
                <w:spacing w:val="-3"/>
                <w:sz w:val="23"/>
                <w:szCs w:val="23"/>
              </w:rPr>
              <m:t>-</m:t>
            </m:r>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1</m:t>
                </m:r>
              </m:sub>
              <m:sup>
                <m:r>
                  <w:rPr>
                    <w:rFonts w:ascii="Cambria Math" w:eastAsiaTheme="minorEastAsia" w:hAnsi="Cambria Math" w:cs="Times New Roman"/>
                    <w:spacing w:val="-3"/>
                    <w:sz w:val="23"/>
                    <w:szCs w:val="23"/>
                  </w:rPr>
                  <m:t>*</m:t>
                </m:r>
              </m:sup>
            </m:sSubSup>
          </m:e>
        </m:d>
        <m:r>
          <w:rPr>
            <w:rFonts w:ascii="Cambria Math" w:eastAsiaTheme="minorEastAsia" w:hAnsi="Cambria Math" w:cs="Times New Roman"/>
            <w:spacing w:val="-3"/>
            <w:sz w:val="23"/>
            <w:szCs w:val="23"/>
          </w:rPr>
          <m:t>×x, x~Beta</m:t>
        </m:r>
        <m:d>
          <m:dPr>
            <m:ctrlPr>
              <w:rPr>
                <w:rFonts w:ascii="Cambria Math" w:eastAsiaTheme="minorEastAsia" w:hAnsi="Cambria Math" w:cs="Times New Roman"/>
                <w:i/>
                <w:spacing w:val="-3"/>
                <w:sz w:val="23"/>
                <w:szCs w:val="23"/>
              </w:rPr>
            </m:ctrlPr>
          </m:dPr>
          <m:e>
            <m:r>
              <w:rPr>
                <w:rFonts w:ascii="Cambria Math" w:eastAsiaTheme="minorEastAsia" w:hAnsi="Cambria Math" w:cs="Times New Roman"/>
                <w:spacing w:val="-3"/>
                <w:sz w:val="23"/>
                <w:szCs w:val="23"/>
              </w:rPr>
              <m:t>a,b</m:t>
            </m:r>
          </m:e>
        </m:d>
      </m:oMath>
      <w:r>
        <w:rPr>
          <w:rFonts w:eastAsiaTheme="minorEastAsia" w:cs="Times New Roman"/>
          <w:spacing w:val="-3"/>
          <w:sz w:val="23"/>
          <w:szCs w:val="23"/>
        </w:rPr>
        <w:fldChar w:fldCharType="begin">
          <w:fldData xml:space="preserve">PEVuZE5vdGU+PENpdGU+PEF1dGhvcj5MaTwvQXV0aG9yPjxZZWFyPjIwMjE8L1llYXI+PFJlY051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</w:fldData>
        </w:fldChar>
      </w:r>
      <w:r w:rsidR="0099737F">
        <w:rPr>
          <w:rFonts w:eastAsiaTheme="minorEastAsia" w:cs="Times New Roman"/>
          <w:spacing w:val="-3"/>
          <w:sz w:val="23"/>
          <w:szCs w:val="23"/>
        </w:rPr>
        <w:instrText xml:space="preserve"> ADDIN EN.CITE </w:instrText>
      </w:r>
      <w:r w:rsidR="0099737F">
        <w:rPr>
          <w:rFonts w:eastAsiaTheme="minorEastAsia" w:cs="Times New Roman"/>
          <w:spacing w:val="-3"/>
          <w:sz w:val="23"/>
          <w:szCs w:val="23"/>
        </w:rPr>
        <w:fldChar w:fldCharType="begin">
          <w:fldData xml:space="preserve">PEVuZE5vdGU+PENpdGU+PEF1dGhvcj5MaTwvQXV0aG9yPjxZZWFyPjIwMjE8L1llYXI+PFJlY051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</w:fldData>
        </w:fldChar>
      </w:r>
      <w:r w:rsidR="0099737F">
        <w:rPr>
          <w:rFonts w:eastAsiaTheme="minorEastAsia" w:cs="Times New Roman"/>
          <w:spacing w:val="-3"/>
          <w:sz w:val="23"/>
          <w:szCs w:val="23"/>
        </w:rPr>
        <w:instrText xml:space="preserve"> ADDIN EN.CITE.DATA </w:instrText>
      </w:r>
      <w:r w:rsidR="0099737F">
        <w:rPr>
          <w:rFonts w:eastAsiaTheme="minorEastAsia" w:cs="Times New Roman"/>
          <w:spacing w:val="-3"/>
          <w:sz w:val="23"/>
          <w:szCs w:val="23"/>
        </w:rPr>
      </w:r>
      <w:r w:rsidR="0099737F">
        <w:rPr>
          <w:rFonts w:eastAsiaTheme="minorEastAsia" w:cs="Times New Roman"/>
          <w:spacing w:val="-3"/>
          <w:sz w:val="23"/>
          <w:szCs w:val="23"/>
        </w:rPr>
        <w:fldChar w:fldCharType="end"/>
      </w:r>
      <w:r>
        <w:rPr>
          <w:rFonts w:eastAsiaTheme="minorEastAsia" w:cs="Times New Roman"/>
          <w:spacing w:val="-3"/>
          <w:sz w:val="23"/>
          <w:szCs w:val="23"/>
        </w:rPr>
        <w:fldChar w:fldCharType="separate"/>
      </w:r>
      <w:r w:rsidR="0099737F" w:rsidRPr="0099737F">
        <w:rPr>
          <w:rFonts w:eastAsiaTheme="minorEastAsia" w:cs="Times New Roman"/>
          <w:noProof/>
          <w:spacing w:val="-3"/>
          <w:sz w:val="23"/>
          <w:szCs w:val="23"/>
          <w:vertAlign w:val="superscript"/>
        </w:rPr>
        <w:t>7,8</w:t>
      </w:r>
      <w:r>
        <w:rPr>
          <w:rFonts w:eastAsiaTheme="minorEastAsia" w:cs="Times New Roman"/>
          <w:spacing w:val="-3"/>
          <w:sz w:val="23"/>
          <w:szCs w:val="23"/>
        </w:rPr>
        <w:fldChar w:fldCharType="end"/>
      </w:r>
      <w:r>
        <w:rPr>
          <w:rFonts w:eastAsiaTheme="minorEastAsia" w:cs="Times New Roman"/>
          <w:spacing w:val="-3"/>
          <w:sz w:val="23"/>
          <w:szCs w:val="23"/>
        </w:rPr>
        <w:t xml:space="preserve">. Thereby, we intended to evaluate the </w:t>
      </w:r>
      <w:r w:rsidR="00025FD0">
        <w:rPr>
          <w:rFonts w:eastAsiaTheme="minorEastAsia" w:cs="Times New Roman"/>
          <w:spacing w:val="-3"/>
          <w:sz w:val="23"/>
          <w:szCs w:val="23"/>
        </w:rPr>
        <w:t>robustness</w:t>
      </w:r>
      <w:r>
        <w:rPr>
          <w:rFonts w:eastAsiaTheme="minorEastAsia" w:cs="Times New Roman"/>
          <w:spacing w:val="-3"/>
          <w:sz w:val="23"/>
          <w:szCs w:val="23"/>
        </w:rPr>
        <w:t xml:space="preserve"> of the proposed group sequential designs </w:t>
      </w:r>
      <w:r w:rsidR="006C6F31">
        <w:rPr>
          <w:rFonts w:eastAsiaTheme="minorEastAsia" w:cs="Times New Roman"/>
          <w:spacing w:val="-3"/>
          <w:sz w:val="23"/>
          <w:szCs w:val="23"/>
        </w:rPr>
        <w:t>using</w:t>
      </w:r>
      <w:r>
        <w:rPr>
          <w:rFonts w:eastAsiaTheme="minorEastAsia" w:cs="Times New Roman"/>
          <w:spacing w:val="-3"/>
          <w:sz w:val="23"/>
          <w:szCs w:val="23"/>
        </w:rPr>
        <w:t xml:space="preserve"> MERT and </w:t>
      </w:r>
      <w:r w:rsidR="00025FD0">
        <w:rPr>
          <w:rFonts w:eastAsiaTheme="minorEastAsia" w:cs="Times New Roman"/>
          <w:spacing w:val="-3"/>
          <w:sz w:val="23"/>
          <w:szCs w:val="23"/>
        </w:rPr>
        <w:t>a</w:t>
      </w:r>
      <w:r w:rsidR="006C6F31">
        <w:rPr>
          <w:rFonts w:eastAsiaTheme="minorEastAsia" w:cs="Times New Roman"/>
          <w:spacing w:val="-3"/>
          <w:sz w:val="23"/>
          <w:szCs w:val="23"/>
        </w:rPr>
        <w:t xml:space="preserve"> </w:t>
      </w:r>
      <w:r>
        <w:rPr>
          <w:rFonts w:eastAsiaTheme="minorEastAsia" w:cs="Times New Roman"/>
          <w:spacing w:val="-3"/>
          <w:sz w:val="23"/>
          <w:szCs w:val="23"/>
        </w:rPr>
        <w:t>survival model of</w:t>
      </w:r>
      <w:r w:rsidR="006C6F31">
        <w:rPr>
          <w:rFonts w:eastAsiaTheme="minorEastAsia" w:cs="Times New Roman"/>
          <w:spacing w:val="-3"/>
          <w:sz w:val="23"/>
          <w:szCs w:val="23"/>
        </w:rPr>
        <w:t xml:space="preserve"> the</w:t>
      </w:r>
      <w:r>
        <w:rPr>
          <w:rFonts w:eastAsiaTheme="minorEastAsia" w:cs="Times New Roman"/>
          <w:spacing w:val="-3"/>
          <w:sz w:val="23"/>
          <w:szCs w:val="23"/>
        </w:rPr>
        <w:t xml:space="preserve"> generalized delayed treatment effect, proposed in Section 2 of the main text, under the random delay mechanism where individual delay time was assumed to follow the above distribution. </w:t>
      </w:r>
    </w:p>
    <w:p w14:paraId="2F741845" w14:textId="2D437979" w:rsidR="002D6380" w:rsidRDefault="002D6380" w:rsidP="002D6380">
      <w:pPr>
        <w:rPr>
          <w:rFonts w:eastAsiaTheme="minorEastAsia" w:cs="Times New Roman"/>
          <w:spacing w:val="-3"/>
          <w:sz w:val="23"/>
          <w:szCs w:val="23"/>
        </w:rPr>
      </w:pPr>
      <w:r>
        <w:rPr>
          <w:rFonts w:eastAsiaTheme="minorEastAsia" w:cs="Times New Roman"/>
          <w:spacing w:val="-3"/>
          <w:sz w:val="23"/>
          <w:szCs w:val="23"/>
        </w:rPr>
        <w:tab/>
        <w:t xml:space="preserve">The considered simulation scenario settings were identical to those in the subsection 4.2 of the main text, except the specifications on the delayed treatment effect. Here, we assumed that the delay of the treatment effect was </w:t>
      </w:r>
      <w:r w:rsidRPr="004B5202">
        <w:rPr>
          <w:rFonts w:eastAsiaTheme="minorEastAsia" w:cs="Times New Roman"/>
          <w:spacing w:val="-3"/>
          <w:sz w:val="23"/>
          <w:szCs w:val="23"/>
        </w:rPr>
        <w:t>instantaneous</w:t>
      </w:r>
      <w:r>
        <w:rPr>
          <w:rFonts w:eastAsiaTheme="minorEastAsia" w:cs="Times New Roman"/>
          <w:spacing w:val="-3"/>
          <w:sz w:val="23"/>
          <w:szCs w:val="23"/>
        </w:rPr>
        <w:t xml:space="preserve"> for each patient and that the delay time was assumed to follow </w:t>
      </w:r>
      <m:oMath>
        <m:sSup>
          <m:sSupPr>
            <m:ctrlPr>
              <w:rPr>
                <w:rFonts w:ascii="Cambria Math" w:eastAsiaTheme="minorEastAsia" w:hAnsi="Cambria Math" w:cs="Times New Roman"/>
                <w:i/>
                <w:spacing w:val="-3"/>
                <w:sz w:val="23"/>
                <w:szCs w:val="23"/>
              </w:rPr>
            </m:ctrlPr>
          </m:sSupPr>
          <m:e>
            <m:r>
              <w:rPr>
                <w:rFonts w:ascii="Cambria Math" w:eastAsiaTheme="minorEastAsia" w:hAnsi="Cambria Math" w:cs="Times New Roman"/>
                <w:spacing w:val="-3"/>
                <w:sz w:val="23"/>
                <w:szCs w:val="23"/>
              </w:rPr>
              <m:t>t</m:t>
            </m:r>
          </m:e>
          <m:sup>
            <m:r>
              <w:rPr>
                <w:rFonts w:ascii="Cambria Math" w:eastAsiaTheme="minorEastAsia" w:hAnsi="Cambria Math" w:cs="Times New Roman"/>
                <w:spacing w:val="-3"/>
                <w:sz w:val="23"/>
                <w:szCs w:val="23"/>
              </w:rPr>
              <m:t>*</m:t>
            </m:r>
          </m:sup>
        </m:sSup>
        <m:r>
          <w:rPr>
            <w:rFonts w:ascii="Cambria Math" w:eastAsiaTheme="minorEastAsia" w:hAnsi="Cambria Math" w:cs="Times New Roman"/>
            <w:spacing w:val="-3"/>
            <w:sz w:val="23"/>
            <w:szCs w:val="23"/>
          </w:rPr>
          <m:t>=</m:t>
        </m:r>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1</m:t>
            </m:r>
          </m:sub>
          <m:sup>
            <m:r>
              <w:rPr>
                <w:rFonts w:ascii="Cambria Math" w:eastAsiaTheme="minorEastAsia" w:hAnsi="Cambria Math" w:cs="Times New Roman"/>
                <w:spacing w:val="-3"/>
                <w:sz w:val="23"/>
                <w:szCs w:val="23"/>
              </w:rPr>
              <m:t>*</m:t>
            </m:r>
          </m:sup>
        </m:sSubSup>
        <m:r>
          <w:rPr>
            <w:rFonts w:ascii="Cambria Math" w:eastAsiaTheme="minorEastAsia" w:hAnsi="Cambria Math" w:cs="Times New Roman"/>
            <w:spacing w:val="-3"/>
            <w:sz w:val="23"/>
            <w:szCs w:val="23"/>
          </w:rPr>
          <m:t>+</m:t>
        </m:r>
        <m:d>
          <m:dPr>
            <m:ctrlPr>
              <w:rPr>
                <w:rFonts w:ascii="Cambria Math" w:eastAsiaTheme="minorEastAsia" w:hAnsi="Cambria Math" w:cs="Times New Roman"/>
                <w:i/>
                <w:spacing w:val="-3"/>
                <w:sz w:val="23"/>
                <w:szCs w:val="23"/>
              </w:rPr>
            </m:ctrlPr>
          </m:dPr>
          <m:e>
            <w:bookmarkStart w:id="14" w:name="OLE_LINK3"/>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2</m:t>
                </m:r>
              </m:sub>
              <m:sup>
                <m:r>
                  <w:rPr>
                    <w:rFonts w:ascii="Cambria Math" w:eastAsiaTheme="minorEastAsia" w:hAnsi="Cambria Math" w:cs="Times New Roman"/>
                    <w:spacing w:val="-3"/>
                    <w:sz w:val="23"/>
                    <w:szCs w:val="23"/>
                  </w:rPr>
                  <m:t>*</m:t>
                </m:r>
              </m:sup>
            </m:sSubSup>
            <w:bookmarkEnd w:id="14"/>
            <m:r>
              <w:rPr>
                <w:rFonts w:ascii="Cambria Math" w:eastAsiaTheme="minorEastAsia" w:hAnsi="Cambria Math" w:cs="Times New Roman"/>
                <w:spacing w:val="-3"/>
                <w:sz w:val="23"/>
                <w:szCs w:val="23"/>
              </w:rPr>
              <m:t>-</m:t>
            </m:r>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1</m:t>
                </m:r>
              </m:sub>
              <m:sup>
                <m:r>
                  <w:rPr>
                    <w:rFonts w:ascii="Cambria Math" w:eastAsiaTheme="minorEastAsia" w:hAnsi="Cambria Math" w:cs="Times New Roman"/>
                    <w:spacing w:val="-3"/>
                    <w:sz w:val="23"/>
                    <w:szCs w:val="23"/>
                  </w:rPr>
                  <m:t>*</m:t>
                </m:r>
              </m:sup>
            </m:sSubSup>
          </m:e>
        </m:d>
        <m:r>
          <w:rPr>
            <w:rFonts w:ascii="Cambria Math" w:eastAsiaTheme="minorEastAsia" w:hAnsi="Cambria Math" w:cs="Times New Roman"/>
            <w:spacing w:val="-3"/>
            <w:sz w:val="23"/>
            <w:szCs w:val="23"/>
          </w:rPr>
          <m:t>×x, x~Beta</m:t>
        </m:r>
        <m:d>
          <m:dPr>
            <m:ctrlPr>
              <w:rPr>
                <w:rFonts w:ascii="Cambria Math" w:eastAsiaTheme="minorEastAsia" w:hAnsi="Cambria Math" w:cs="Times New Roman"/>
                <w:i/>
                <w:spacing w:val="-3"/>
                <w:sz w:val="23"/>
                <w:szCs w:val="23"/>
              </w:rPr>
            </m:ctrlPr>
          </m:dPr>
          <m:e>
            <m:r>
              <w:rPr>
                <w:rFonts w:ascii="Cambria Math" w:eastAsiaTheme="minorEastAsia" w:hAnsi="Cambria Math" w:cs="Times New Roman"/>
                <w:spacing w:val="-3"/>
                <w:sz w:val="23"/>
                <w:szCs w:val="23"/>
              </w:rPr>
              <m:t>a,b</m:t>
            </m:r>
          </m:e>
        </m:d>
      </m:oMath>
      <w:r>
        <w:rPr>
          <w:rFonts w:eastAsiaTheme="minorEastAsia" w:cs="Times New Roman" w:hint="eastAsia"/>
          <w:spacing w:val="-3"/>
          <w:sz w:val="23"/>
          <w:szCs w:val="23"/>
        </w:rPr>
        <w:t xml:space="preserve"> </w:t>
      </w:r>
      <w:r>
        <w:rPr>
          <w:rFonts w:eastAsiaTheme="minorEastAsia" w:cs="Times New Roman"/>
          <w:spacing w:val="-3"/>
          <w:sz w:val="23"/>
          <w:szCs w:val="23"/>
        </w:rPr>
        <w:t xml:space="preserve">in which </w:t>
      </w:r>
      <m:oMath>
        <m:d>
          <m:dPr>
            <m:ctrlPr>
              <w:rPr>
                <w:rFonts w:ascii="Cambria Math" w:eastAsiaTheme="minorEastAsia" w:hAnsi="Cambria Math" w:cs="Times New Roman"/>
                <w:i/>
                <w:spacing w:val="-3"/>
                <w:sz w:val="23"/>
                <w:szCs w:val="23"/>
              </w:rPr>
            </m:ctrlPr>
          </m:dPr>
          <m:e>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1</m:t>
                </m:r>
              </m:sub>
              <m:sup>
                <m:r>
                  <w:rPr>
                    <w:rFonts w:ascii="Cambria Math" w:eastAsiaTheme="minorEastAsia" w:hAnsi="Cambria Math" w:cs="Times New Roman"/>
                    <w:spacing w:val="-3"/>
                    <w:sz w:val="23"/>
                    <w:szCs w:val="23"/>
                  </w:rPr>
                  <m:t>*</m:t>
                </m:r>
              </m:sup>
            </m:sSubSup>
            <m:r>
              <w:rPr>
                <w:rFonts w:ascii="Cambria Math" w:eastAsiaTheme="minorEastAsia" w:hAnsi="Cambria Math" w:cs="Times New Roman"/>
                <w:spacing w:val="-3"/>
                <w:sz w:val="23"/>
                <w:szCs w:val="23"/>
              </w:rPr>
              <m:t>,</m:t>
            </m:r>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2</m:t>
                </m:r>
              </m:sub>
              <m:sup>
                <m:r>
                  <w:rPr>
                    <w:rFonts w:ascii="Cambria Math" w:eastAsiaTheme="minorEastAsia" w:hAnsi="Cambria Math" w:cs="Times New Roman"/>
                    <w:spacing w:val="-3"/>
                    <w:sz w:val="23"/>
                    <w:szCs w:val="23"/>
                  </w:rPr>
                  <m:t>*</m:t>
                </m:r>
              </m:sup>
            </m:sSubSup>
          </m:e>
        </m:d>
      </m:oMath>
      <w:r>
        <w:rPr>
          <w:rFonts w:eastAsiaTheme="minorEastAsia" w:cs="Times New Roman" w:hint="eastAsia"/>
          <w:spacing w:val="-3"/>
          <w:sz w:val="23"/>
          <w:szCs w:val="23"/>
        </w:rPr>
        <w:t xml:space="preserve"> </w:t>
      </w:r>
      <w:r>
        <w:rPr>
          <w:rFonts w:eastAsiaTheme="minorEastAsia" w:cs="Times New Roman"/>
          <w:spacing w:val="-3"/>
          <w:sz w:val="23"/>
          <w:szCs w:val="23"/>
        </w:rPr>
        <w:t>were set to (0,4) or (1,3 ) and (</w:t>
      </w:r>
      <w:r>
        <w:rPr>
          <w:rFonts w:eastAsiaTheme="minorEastAsia" w:cs="Times New Roman"/>
          <w:i/>
          <w:iCs/>
          <w:spacing w:val="-3"/>
          <w:sz w:val="23"/>
          <w:szCs w:val="23"/>
        </w:rPr>
        <w:t>a</w:t>
      </w:r>
      <w:r>
        <w:rPr>
          <w:rFonts w:eastAsiaTheme="minorEastAsia" w:cs="Times New Roman"/>
          <w:spacing w:val="-3"/>
          <w:sz w:val="23"/>
          <w:szCs w:val="23"/>
        </w:rPr>
        <w:t xml:space="preserve">, </w:t>
      </w:r>
      <w:r>
        <w:rPr>
          <w:rFonts w:eastAsiaTheme="minorEastAsia" w:cs="Times New Roman"/>
          <w:i/>
          <w:iCs/>
          <w:spacing w:val="-3"/>
          <w:sz w:val="23"/>
          <w:szCs w:val="23"/>
        </w:rPr>
        <w:t>b</w:t>
      </w:r>
      <w:r>
        <w:rPr>
          <w:rFonts w:eastAsiaTheme="minorEastAsia" w:cs="Times New Roman"/>
          <w:spacing w:val="-3"/>
          <w:sz w:val="23"/>
          <w:szCs w:val="23"/>
        </w:rPr>
        <w:t xml:space="preserve">) were set to (1,2), (1,1) and (2,1). Thereby, the specified lag scenarios corresponded to </w:t>
      </w:r>
      <w:r w:rsidR="00DE0E56">
        <w:rPr>
          <w:rFonts w:eastAsiaTheme="minorEastAsia" w:cs="Times New Roman"/>
          <w:spacing w:val="-3"/>
          <w:sz w:val="23"/>
          <w:szCs w:val="23"/>
        </w:rPr>
        <w:t>S</w:t>
      </w:r>
      <w:r>
        <w:rPr>
          <w:rFonts w:eastAsiaTheme="minorEastAsia" w:cs="Times New Roman"/>
          <w:spacing w:val="-3"/>
          <w:sz w:val="23"/>
          <w:szCs w:val="23"/>
        </w:rPr>
        <w:t>cenarios 2,3 and 4 in Table 1 in the main text, respectively, given the values of</w:t>
      </w:r>
      <w:r w:rsidRPr="00DE0E56">
        <w:rPr>
          <w:rFonts w:eastAsiaTheme="minorEastAsia" w:cs="Times New Roman"/>
          <w:spacing w:val="-3"/>
          <w:sz w:val="20"/>
          <w:szCs w:val="20"/>
        </w:rPr>
        <w:t xml:space="preserve"> </w:t>
      </w:r>
      <m:oMath>
        <m:d>
          <m:dPr>
            <m:ctrlPr>
              <w:rPr>
                <w:rFonts w:ascii="Cambria Math" w:eastAsiaTheme="minorEastAsia" w:hAnsi="Cambria Math" w:cs="Times New Roman"/>
                <w:i/>
                <w:spacing w:val="-3"/>
                <w:sz w:val="23"/>
                <w:szCs w:val="23"/>
              </w:rPr>
            </m:ctrlPr>
          </m:dPr>
          <m:e>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1</m:t>
                </m:r>
              </m:sub>
              <m:sup>
                <m:r>
                  <w:rPr>
                    <w:rFonts w:ascii="Cambria Math" w:eastAsiaTheme="minorEastAsia" w:hAnsi="Cambria Math" w:cs="Times New Roman"/>
                    <w:spacing w:val="-3"/>
                    <w:sz w:val="23"/>
                    <w:szCs w:val="23"/>
                  </w:rPr>
                  <m:t>*</m:t>
                </m:r>
              </m:sup>
            </m:sSubSup>
            <m:r>
              <w:rPr>
                <w:rFonts w:ascii="Cambria Math" w:eastAsiaTheme="minorEastAsia" w:hAnsi="Cambria Math" w:cs="Times New Roman"/>
                <w:spacing w:val="-3"/>
                <w:sz w:val="23"/>
                <w:szCs w:val="23"/>
              </w:rPr>
              <m:t>,</m:t>
            </m:r>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2</m:t>
                </m:r>
              </m:sub>
              <m:sup>
                <m:r>
                  <w:rPr>
                    <w:rFonts w:ascii="Cambria Math" w:eastAsiaTheme="minorEastAsia" w:hAnsi="Cambria Math" w:cs="Times New Roman"/>
                    <w:spacing w:val="-3"/>
                    <w:sz w:val="23"/>
                    <w:szCs w:val="23"/>
                  </w:rPr>
                  <m:t>*</m:t>
                </m:r>
              </m:sup>
            </m:sSubSup>
          </m:e>
        </m:d>
      </m:oMath>
      <w:r>
        <w:rPr>
          <w:rFonts w:eastAsiaTheme="minorEastAsia" w:cs="Times New Roman" w:hint="eastAsia"/>
          <w:spacing w:val="-3"/>
          <w:sz w:val="23"/>
          <w:szCs w:val="23"/>
        </w:rPr>
        <w:t>.</w:t>
      </w:r>
      <w:r w:rsidRPr="00DE0E56">
        <w:rPr>
          <w:rFonts w:eastAsiaTheme="minorEastAsia" w:cs="Times New Roman"/>
          <w:spacing w:val="-3"/>
          <w:sz w:val="20"/>
          <w:szCs w:val="20"/>
        </w:rPr>
        <w:t xml:space="preserve"> </w:t>
      </w:r>
      <w:r w:rsidR="00DE0E56">
        <w:rPr>
          <w:rFonts w:eastAsiaTheme="minorEastAsia" w:cs="Times New Roman"/>
          <w:spacing w:val="-3"/>
          <w:sz w:val="23"/>
          <w:szCs w:val="23"/>
        </w:rPr>
        <w:t>Thus,</w:t>
      </w:r>
      <w:r w:rsidRPr="00DE0E56">
        <w:rPr>
          <w:rFonts w:eastAsiaTheme="minorEastAsia" w:cs="Times New Roman"/>
          <w:spacing w:val="-3"/>
          <w:sz w:val="20"/>
          <w:szCs w:val="20"/>
        </w:rPr>
        <w:t xml:space="preserve"> </w:t>
      </w:r>
      <w:r>
        <w:rPr>
          <w:rFonts w:eastAsiaTheme="minorEastAsia" w:cs="Times New Roman"/>
          <w:spacing w:val="-3"/>
          <w:sz w:val="23"/>
          <w:szCs w:val="23"/>
        </w:rPr>
        <w:t>the</w:t>
      </w:r>
      <w:r w:rsidRPr="00DE0E56">
        <w:rPr>
          <w:rFonts w:eastAsiaTheme="minorEastAsia" w:cs="Times New Roman"/>
          <w:spacing w:val="-3"/>
          <w:sz w:val="20"/>
          <w:szCs w:val="20"/>
        </w:rPr>
        <w:t xml:space="preserve"> </w:t>
      </w:r>
      <w:r>
        <w:rPr>
          <w:rFonts w:eastAsiaTheme="minorEastAsia" w:cs="Times New Roman"/>
          <w:spacing w:val="-3"/>
          <w:sz w:val="23"/>
          <w:szCs w:val="23"/>
        </w:rPr>
        <w:t>specified</w:t>
      </w:r>
      <w:r w:rsidRPr="00DE0E56">
        <w:rPr>
          <w:rFonts w:eastAsiaTheme="minorEastAsia" w:cs="Times New Roman"/>
          <w:spacing w:val="-3"/>
          <w:sz w:val="20"/>
          <w:szCs w:val="20"/>
        </w:rPr>
        <w:t xml:space="preserve"> </w:t>
      </w:r>
      <w:r>
        <w:rPr>
          <w:rFonts w:eastAsiaTheme="minorEastAsia" w:cs="Times New Roman"/>
          <w:spacing w:val="-3"/>
          <w:sz w:val="23"/>
          <w:szCs w:val="23"/>
        </w:rPr>
        <w:t>lag</w:t>
      </w:r>
      <w:r w:rsidRPr="00DE0E56">
        <w:rPr>
          <w:rFonts w:eastAsiaTheme="minorEastAsia" w:cs="Times New Roman"/>
          <w:spacing w:val="-3"/>
          <w:sz w:val="20"/>
          <w:szCs w:val="20"/>
        </w:rPr>
        <w:t xml:space="preserve"> </w:t>
      </w:r>
      <w:r>
        <w:rPr>
          <w:rFonts w:eastAsiaTheme="minorEastAsia" w:cs="Times New Roman"/>
          <w:spacing w:val="-3"/>
          <w:sz w:val="23"/>
          <w:szCs w:val="23"/>
        </w:rPr>
        <w:t>scenarios</w:t>
      </w:r>
      <w:r w:rsidRPr="00DE0E56">
        <w:rPr>
          <w:rFonts w:eastAsiaTheme="minorEastAsia" w:cs="Times New Roman"/>
          <w:spacing w:val="-3"/>
          <w:sz w:val="20"/>
          <w:szCs w:val="20"/>
        </w:rPr>
        <w:t xml:space="preserve"> </w:t>
      </w:r>
      <w:r>
        <w:rPr>
          <w:rFonts w:eastAsiaTheme="minorEastAsia" w:cs="Times New Roman"/>
          <w:spacing w:val="-3"/>
          <w:sz w:val="23"/>
          <w:szCs w:val="23"/>
        </w:rPr>
        <w:t>were</w:t>
      </w:r>
      <w:r w:rsidRPr="00DE0E56">
        <w:rPr>
          <w:rFonts w:eastAsiaTheme="minorEastAsia" w:cs="Times New Roman"/>
          <w:spacing w:val="-3"/>
          <w:sz w:val="20"/>
          <w:szCs w:val="20"/>
        </w:rPr>
        <w:t xml:space="preserve"> </w:t>
      </w:r>
      <w:r>
        <w:rPr>
          <w:rFonts w:eastAsiaTheme="minorEastAsia" w:cs="Times New Roman"/>
          <w:spacing w:val="-3"/>
          <w:sz w:val="23"/>
          <w:szCs w:val="23"/>
        </w:rPr>
        <w:t>denoted</w:t>
      </w:r>
      <w:r w:rsidRPr="00DE0E56">
        <w:rPr>
          <w:rFonts w:eastAsiaTheme="minorEastAsia" w:cs="Times New Roman"/>
          <w:spacing w:val="-3"/>
          <w:sz w:val="20"/>
          <w:szCs w:val="20"/>
        </w:rPr>
        <w:t xml:space="preserve"> </w:t>
      </w:r>
      <w:r>
        <w:rPr>
          <w:rFonts w:eastAsiaTheme="minorEastAsia" w:cs="Times New Roman"/>
          <w:spacing w:val="-3"/>
          <w:sz w:val="23"/>
          <w:szCs w:val="23"/>
        </w:rPr>
        <w:t>by</w:t>
      </w:r>
      <w:r w:rsidRPr="00DE0E56">
        <w:rPr>
          <w:rFonts w:eastAsiaTheme="minorEastAsia" w:cs="Times New Roman"/>
          <w:spacing w:val="-3"/>
          <w:sz w:val="20"/>
          <w:szCs w:val="20"/>
        </w:rPr>
        <w:t xml:space="preserve"> </w:t>
      </w:r>
      <w:r>
        <w:rPr>
          <w:rFonts w:eastAsiaTheme="minorEastAsia" w:cs="Times New Roman"/>
          <w:spacing w:val="-3"/>
          <w:sz w:val="23"/>
          <w:szCs w:val="23"/>
        </w:rPr>
        <w:t>Scenario</w:t>
      </w:r>
      <w:r w:rsidRPr="00DE0E56">
        <w:rPr>
          <w:rFonts w:eastAsiaTheme="minorEastAsia" w:cs="Times New Roman"/>
          <w:spacing w:val="-3"/>
          <w:sz w:val="20"/>
          <w:szCs w:val="20"/>
        </w:rPr>
        <w:t xml:space="preserve"> </w:t>
      </w:r>
      <w:r>
        <w:rPr>
          <w:rFonts w:eastAsiaTheme="minorEastAsia" w:cs="Times New Roman"/>
          <w:spacing w:val="-3"/>
          <w:sz w:val="23"/>
          <w:szCs w:val="23"/>
        </w:rPr>
        <w:t>2</w:t>
      </w:r>
      <w:r>
        <w:rPr>
          <w:rFonts w:eastAsiaTheme="minorEastAsia" w:cs="Times New Roman"/>
          <w:spacing w:val="-3"/>
          <w:sz w:val="23"/>
          <w:szCs w:val="23"/>
          <w:vertAlign w:val="superscript"/>
        </w:rPr>
        <w:t>’</w:t>
      </w:r>
      <w:r>
        <w:rPr>
          <w:rFonts w:eastAsiaTheme="minorEastAsia" w:cs="Times New Roman"/>
          <w:spacing w:val="-3"/>
          <w:sz w:val="23"/>
          <w:szCs w:val="23"/>
        </w:rPr>
        <w:t>,</w:t>
      </w:r>
      <w:r w:rsidRPr="00DE0E56">
        <w:rPr>
          <w:rFonts w:eastAsiaTheme="minorEastAsia" w:cs="Times New Roman"/>
          <w:spacing w:val="-3"/>
          <w:sz w:val="20"/>
          <w:szCs w:val="20"/>
        </w:rPr>
        <w:t xml:space="preserve"> </w:t>
      </w:r>
      <w:r>
        <w:rPr>
          <w:rFonts w:eastAsiaTheme="minorEastAsia" w:cs="Times New Roman"/>
          <w:spacing w:val="-3"/>
          <w:sz w:val="23"/>
          <w:szCs w:val="23"/>
        </w:rPr>
        <w:t>3</w:t>
      </w:r>
      <w:r>
        <w:rPr>
          <w:rFonts w:eastAsiaTheme="minorEastAsia" w:cs="Times New Roman"/>
          <w:spacing w:val="-3"/>
          <w:sz w:val="23"/>
          <w:szCs w:val="23"/>
          <w:vertAlign w:val="superscript"/>
        </w:rPr>
        <w:t>’</w:t>
      </w:r>
      <w:r w:rsidRPr="00DE0E56">
        <w:rPr>
          <w:rFonts w:eastAsiaTheme="minorEastAsia" w:cs="Times New Roman"/>
          <w:spacing w:val="-3"/>
          <w:sz w:val="20"/>
          <w:szCs w:val="20"/>
        </w:rPr>
        <w:t xml:space="preserve"> </w:t>
      </w:r>
      <w:r>
        <w:rPr>
          <w:rFonts w:eastAsiaTheme="minorEastAsia" w:cs="Times New Roman"/>
          <w:spacing w:val="-3"/>
          <w:sz w:val="23"/>
          <w:szCs w:val="23"/>
        </w:rPr>
        <w:t>and</w:t>
      </w:r>
      <w:r w:rsidRPr="00DE0E56">
        <w:rPr>
          <w:rFonts w:eastAsiaTheme="minorEastAsia" w:cs="Times New Roman"/>
          <w:spacing w:val="-3"/>
          <w:sz w:val="20"/>
          <w:szCs w:val="20"/>
        </w:rPr>
        <w:t xml:space="preserve"> </w:t>
      </w:r>
      <w:r>
        <w:rPr>
          <w:rFonts w:eastAsiaTheme="minorEastAsia" w:cs="Times New Roman"/>
          <w:spacing w:val="-3"/>
          <w:sz w:val="23"/>
          <w:szCs w:val="23"/>
        </w:rPr>
        <w:t>4</w:t>
      </w:r>
      <w:r>
        <w:rPr>
          <w:rFonts w:eastAsiaTheme="minorEastAsia" w:cs="Times New Roman"/>
          <w:spacing w:val="-3"/>
          <w:sz w:val="23"/>
          <w:szCs w:val="23"/>
          <w:vertAlign w:val="superscript"/>
        </w:rPr>
        <w:t>’</w:t>
      </w:r>
      <w:r>
        <w:rPr>
          <w:rFonts w:eastAsiaTheme="minorEastAsia" w:cs="Times New Roman"/>
          <w:spacing w:val="-3"/>
          <w:sz w:val="23"/>
          <w:szCs w:val="23"/>
        </w:rPr>
        <w:t>,</w:t>
      </w:r>
      <w:r w:rsidRPr="00DE0E56">
        <w:rPr>
          <w:rFonts w:eastAsiaTheme="minorEastAsia" w:cs="Times New Roman"/>
          <w:spacing w:val="-3"/>
          <w:sz w:val="20"/>
          <w:szCs w:val="20"/>
        </w:rPr>
        <w:t xml:space="preserve"> </w:t>
      </w:r>
      <w:r>
        <w:rPr>
          <w:rFonts w:eastAsiaTheme="minorEastAsia" w:cs="Times New Roman"/>
          <w:spacing w:val="-3"/>
          <w:sz w:val="23"/>
          <w:szCs w:val="23"/>
        </w:rPr>
        <w:t>respectively. Then, we directly adopted the maximum sample size estimations in the Scenarios 2, 3 and 4 in Table 1</w:t>
      </w:r>
      <w:r w:rsidRPr="00F32C6A">
        <w:rPr>
          <w:rFonts w:eastAsiaTheme="minorEastAsia" w:cs="Times New Roman"/>
          <w:spacing w:val="-3"/>
          <w:sz w:val="23"/>
          <w:szCs w:val="23"/>
        </w:rPr>
        <w:t xml:space="preserve"> </w:t>
      </w:r>
      <w:r>
        <w:rPr>
          <w:rFonts w:eastAsiaTheme="minorEastAsia" w:cs="Times New Roman"/>
          <w:spacing w:val="-3"/>
          <w:sz w:val="23"/>
          <w:szCs w:val="23"/>
        </w:rPr>
        <w:t xml:space="preserve">in the main text, and </w:t>
      </w:r>
      <w:r w:rsidR="00735FCF">
        <w:rPr>
          <w:rFonts w:eastAsiaTheme="minorEastAsia" w:cs="Times New Roman"/>
          <w:spacing w:val="-3"/>
          <w:sz w:val="23"/>
          <w:szCs w:val="23"/>
        </w:rPr>
        <w:t xml:space="preserve">then </w:t>
      </w:r>
      <w:r>
        <w:rPr>
          <w:rFonts w:eastAsiaTheme="minorEastAsia" w:cs="Times New Roman"/>
          <w:spacing w:val="-3"/>
          <w:sz w:val="23"/>
          <w:szCs w:val="23"/>
        </w:rPr>
        <w:t xml:space="preserve">conducted </w:t>
      </w:r>
      <w:r w:rsidR="00735FCF">
        <w:rPr>
          <w:rFonts w:eastAsiaTheme="minorEastAsia" w:cs="Times New Roman"/>
          <w:spacing w:val="-3"/>
          <w:sz w:val="23"/>
          <w:szCs w:val="23"/>
        </w:rPr>
        <w:t>the new</w:t>
      </w:r>
      <w:r>
        <w:rPr>
          <w:rFonts w:eastAsiaTheme="minorEastAsia" w:cs="Times New Roman"/>
          <w:spacing w:val="-3"/>
          <w:sz w:val="23"/>
          <w:szCs w:val="23"/>
        </w:rPr>
        <w:t xml:space="preserve"> Monte Carlo simulation</w:t>
      </w:r>
      <w:r w:rsidR="00672969">
        <w:rPr>
          <w:rFonts w:eastAsiaTheme="minorEastAsia" w:cs="Times New Roman"/>
          <w:spacing w:val="-3"/>
          <w:sz w:val="23"/>
          <w:szCs w:val="23"/>
        </w:rPr>
        <w:t>s</w:t>
      </w:r>
      <w:r>
        <w:rPr>
          <w:rFonts w:eastAsiaTheme="minorEastAsia" w:cs="Times New Roman"/>
          <w:spacing w:val="-3"/>
          <w:sz w:val="23"/>
          <w:szCs w:val="23"/>
        </w:rPr>
        <w:t xml:space="preserve"> to calculate the empirical power under each of the specified random delay scenarios with the other scenario settings kept the same with those in the subsection 4.2 of the main text. The obtained results were presented in Table S2. We </w:t>
      </w:r>
      <w:r w:rsidR="002C2512">
        <w:rPr>
          <w:rFonts w:eastAsiaTheme="minorEastAsia" w:cs="Times New Roman"/>
          <w:spacing w:val="-3"/>
          <w:sz w:val="23"/>
          <w:szCs w:val="23"/>
        </w:rPr>
        <w:t>were able to</w:t>
      </w:r>
      <w:r>
        <w:rPr>
          <w:rFonts w:eastAsiaTheme="minorEastAsia" w:cs="Times New Roman"/>
          <w:spacing w:val="-3"/>
          <w:sz w:val="23"/>
          <w:szCs w:val="23"/>
        </w:rPr>
        <w:t xml:space="preserve"> f</w:t>
      </w:r>
      <w:r w:rsidR="002C2512">
        <w:rPr>
          <w:rFonts w:eastAsiaTheme="minorEastAsia" w:cs="Times New Roman"/>
          <w:spacing w:val="-3"/>
          <w:sz w:val="23"/>
          <w:szCs w:val="23"/>
        </w:rPr>
        <w:t>ind</w:t>
      </w:r>
      <w:r>
        <w:rPr>
          <w:rFonts w:eastAsiaTheme="minorEastAsia" w:cs="Times New Roman"/>
          <w:spacing w:val="-3"/>
          <w:sz w:val="23"/>
          <w:szCs w:val="23"/>
        </w:rPr>
        <w:t xml:space="preserve"> that </w:t>
      </w:r>
      <w:r w:rsidR="002C2512">
        <w:rPr>
          <w:rFonts w:eastAsiaTheme="minorEastAsia" w:cs="Times New Roman"/>
          <w:spacing w:val="-3"/>
          <w:sz w:val="23"/>
          <w:szCs w:val="23"/>
        </w:rPr>
        <w:t>the maximum sample sizes</w:t>
      </w:r>
      <w:r w:rsidR="002C2512" w:rsidRPr="002C2512">
        <w:rPr>
          <w:rFonts w:eastAsiaTheme="minorEastAsia" w:cs="Times New Roman"/>
          <w:spacing w:val="-3"/>
          <w:sz w:val="23"/>
          <w:szCs w:val="23"/>
        </w:rPr>
        <w:t xml:space="preserve"> </w:t>
      </w:r>
      <w:r w:rsidR="002C2512">
        <w:rPr>
          <w:rFonts w:eastAsiaTheme="minorEastAsia" w:cs="Times New Roman"/>
          <w:spacing w:val="-3"/>
          <w:sz w:val="23"/>
          <w:szCs w:val="23"/>
        </w:rPr>
        <w:t>previously estimated under the</w:t>
      </w:r>
      <w:r w:rsidR="00FF6362">
        <w:rPr>
          <w:rFonts w:eastAsiaTheme="minorEastAsia" w:cs="Times New Roman"/>
          <w:spacing w:val="-3"/>
          <w:sz w:val="23"/>
          <w:szCs w:val="23"/>
        </w:rPr>
        <w:t xml:space="preserve"> generalized delay treatment effect patterns, defined in the section 2 of the main text, were also accurate under the corresponding </w:t>
      </w:r>
      <w:r w:rsidR="009626B0">
        <w:rPr>
          <w:rFonts w:eastAsiaTheme="minorEastAsia" w:cs="Times New Roman"/>
          <w:spacing w:val="-3"/>
          <w:sz w:val="23"/>
          <w:szCs w:val="23"/>
        </w:rPr>
        <w:t xml:space="preserve">random delay scenarios. </w:t>
      </w:r>
      <w:r w:rsidR="00CF19FB">
        <w:rPr>
          <w:rFonts w:eastAsiaTheme="minorEastAsia" w:cs="Times New Roman"/>
          <w:spacing w:val="-3"/>
          <w:sz w:val="23"/>
          <w:szCs w:val="23"/>
        </w:rPr>
        <w:t xml:space="preserve">This finding implied that the generalized delayed treatment effect mechanism proposed in section 2 of the main text was </w:t>
      </w:r>
      <w:r w:rsidR="003F3BD2">
        <w:rPr>
          <w:rFonts w:eastAsiaTheme="minorEastAsia" w:cs="Times New Roman"/>
          <w:spacing w:val="-3"/>
          <w:sz w:val="23"/>
          <w:szCs w:val="23"/>
        </w:rPr>
        <w:t>compatible with the random delay mechanism</w:t>
      </w:r>
      <w:r w:rsidR="005552E5">
        <w:rPr>
          <w:rFonts w:eastAsiaTheme="minorEastAsia" w:cs="Times New Roman"/>
          <w:spacing w:val="-3"/>
          <w:sz w:val="23"/>
          <w:szCs w:val="23"/>
        </w:rPr>
        <w:t xml:space="preserve"> that a treatment effect delay was </w:t>
      </w:r>
      <w:r w:rsidR="005552E5" w:rsidRPr="004B5202">
        <w:rPr>
          <w:rFonts w:eastAsiaTheme="minorEastAsia" w:cs="Times New Roman"/>
          <w:spacing w:val="-3"/>
          <w:sz w:val="23"/>
          <w:szCs w:val="23"/>
        </w:rPr>
        <w:t>instantaneous</w:t>
      </w:r>
      <w:r w:rsidR="005552E5">
        <w:rPr>
          <w:rFonts w:eastAsiaTheme="minorEastAsia" w:cs="Times New Roman"/>
          <w:spacing w:val="-3"/>
          <w:sz w:val="23"/>
          <w:szCs w:val="23"/>
        </w:rPr>
        <w:t xml:space="preserve"> for each patient and that delay time</w:t>
      </w:r>
      <w:r w:rsidR="00ED54A3">
        <w:rPr>
          <w:rFonts w:eastAsiaTheme="minorEastAsia" w:cs="Times New Roman"/>
          <w:spacing w:val="-3"/>
          <w:sz w:val="23"/>
          <w:szCs w:val="23"/>
        </w:rPr>
        <w:t xml:space="preserve"> was assumed to</w:t>
      </w:r>
      <w:r w:rsidR="005552E5">
        <w:rPr>
          <w:rFonts w:eastAsiaTheme="minorEastAsia" w:cs="Times New Roman"/>
          <w:spacing w:val="-3"/>
          <w:sz w:val="23"/>
          <w:szCs w:val="23"/>
        </w:rPr>
        <w:t xml:space="preserve"> follow</w:t>
      </w:r>
      <w:r w:rsidR="007F6549">
        <w:rPr>
          <w:rFonts w:eastAsiaTheme="minorEastAsia" w:cs="Times New Roman"/>
          <w:spacing w:val="-3"/>
          <w:sz w:val="23"/>
          <w:szCs w:val="23"/>
        </w:rPr>
        <w:t xml:space="preserve"> the distribution</w:t>
      </w:r>
      <w:r w:rsidR="00ED54A3">
        <w:rPr>
          <w:rFonts w:eastAsiaTheme="minorEastAsia" w:cs="Times New Roman"/>
          <w:spacing w:val="-3"/>
          <w:sz w:val="23"/>
          <w:szCs w:val="23"/>
        </w:rPr>
        <w:t xml:space="preserve"> of</w:t>
      </w:r>
      <w:r w:rsidR="007F6549">
        <w:rPr>
          <w:rFonts w:eastAsiaTheme="minorEastAsia" w:cs="Times New Roman"/>
          <w:spacing w:val="-3"/>
          <w:sz w:val="23"/>
          <w:szCs w:val="23"/>
        </w:rPr>
        <w:t xml:space="preserve"> </w:t>
      </w:r>
      <w:r w:rsidR="005552E5">
        <w:rPr>
          <w:rFonts w:eastAsiaTheme="minorEastAsia" w:cs="Times New Roman"/>
          <w:spacing w:val="-3"/>
          <w:sz w:val="23"/>
          <w:szCs w:val="23"/>
        </w:rPr>
        <w:t xml:space="preserve"> </w:t>
      </w:r>
      <m:oMath>
        <m:sSup>
          <m:sSupPr>
            <m:ctrlPr>
              <w:rPr>
                <w:rFonts w:ascii="Cambria Math" w:eastAsiaTheme="minorEastAsia" w:hAnsi="Cambria Math" w:cs="Times New Roman"/>
                <w:i/>
                <w:spacing w:val="-3"/>
                <w:sz w:val="23"/>
                <w:szCs w:val="23"/>
              </w:rPr>
            </m:ctrlPr>
          </m:sSupPr>
          <m:e>
            <m:r>
              <w:rPr>
                <w:rFonts w:ascii="Cambria Math" w:eastAsiaTheme="minorEastAsia" w:hAnsi="Cambria Math" w:cs="Times New Roman"/>
                <w:spacing w:val="-3"/>
                <w:sz w:val="23"/>
                <w:szCs w:val="23"/>
              </w:rPr>
              <m:t>t</m:t>
            </m:r>
          </m:e>
          <m:sup>
            <m:r>
              <w:rPr>
                <w:rFonts w:ascii="Cambria Math" w:eastAsiaTheme="minorEastAsia" w:hAnsi="Cambria Math" w:cs="Times New Roman"/>
                <w:spacing w:val="-3"/>
                <w:sz w:val="23"/>
                <w:szCs w:val="23"/>
              </w:rPr>
              <m:t>*</m:t>
            </m:r>
          </m:sup>
        </m:sSup>
        <m:r>
          <w:rPr>
            <w:rFonts w:ascii="Cambria Math" w:eastAsiaTheme="minorEastAsia" w:hAnsi="Cambria Math" w:cs="Times New Roman"/>
            <w:spacing w:val="-3"/>
            <w:sz w:val="23"/>
            <w:szCs w:val="23"/>
          </w:rPr>
          <m:t>=</m:t>
        </m:r>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1</m:t>
            </m:r>
          </m:sub>
          <m:sup>
            <m:r>
              <w:rPr>
                <w:rFonts w:ascii="Cambria Math" w:eastAsiaTheme="minorEastAsia" w:hAnsi="Cambria Math" w:cs="Times New Roman"/>
                <w:spacing w:val="-3"/>
                <w:sz w:val="23"/>
                <w:szCs w:val="23"/>
              </w:rPr>
              <m:t>*</m:t>
            </m:r>
          </m:sup>
        </m:sSubSup>
        <m:r>
          <w:rPr>
            <w:rFonts w:ascii="Cambria Math" w:eastAsiaTheme="minorEastAsia" w:hAnsi="Cambria Math" w:cs="Times New Roman"/>
            <w:spacing w:val="-3"/>
            <w:sz w:val="23"/>
            <w:szCs w:val="23"/>
          </w:rPr>
          <m:t>+</m:t>
        </m:r>
        <m:d>
          <m:dPr>
            <m:ctrlPr>
              <w:rPr>
                <w:rFonts w:ascii="Cambria Math" w:eastAsiaTheme="minorEastAsia" w:hAnsi="Cambria Math" w:cs="Times New Roman"/>
                <w:i/>
                <w:spacing w:val="-3"/>
                <w:sz w:val="23"/>
                <w:szCs w:val="23"/>
              </w:rPr>
            </m:ctrlPr>
          </m:dPr>
          <m:e>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2</m:t>
                </m:r>
              </m:sub>
              <m:sup>
                <m:r>
                  <w:rPr>
                    <w:rFonts w:ascii="Cambria Math" w:eastAsiaTheme="minorEastAsia" w:hAnsi="Cambria Math" w:cs="Times New Roman"/>
                    <w:spacing w:val="-3"/>
                    <w:sz w:val="23"/>
                    <w:szCs w:val="23"/>
                  </w:rPr>
                  <m:t>*</m:t>
                </m:r>
              </m:sup>
            </m:sSubSup>
            <m:r>
              <w:rPr>
                <w:rFonts w:ascii="Cambria Math" w:eastAsiaTheme="minorEastAsia" w:hAnsi="Cambria Math" w:cs="Times New Roman"/>
                <w:spacing w:val="-3"/>
                <w:sz w:val="23"/>
                <w:szCs w:val="23"/>
              </w:rPr>
              <m:t>-</m:t>
            </m:r>
            <m:sSubSup>
              <m:sSubSupPr>
                <m:ctrlPr>
                  <w:rPr>
                    <w:rFonts w:ascii="Cambria Math" w:eastAsiaTheme="minorEastAsia" w:hAnsi="Cambria Math" w:cs="Times New Roman"/>
                    <w:i/>
                    <w:spacing w:val="-3"/>
                    <w:sz w:val="23"/>
                    <w:szCs w:val="23"/>
                  </w:rPr>
                </m:ctrlPr>
              </m:sSubSupPr>
              <m:e>
                <m:r>
                  <w:rPr>
                    <w:rFonts w:ascii="Cambria Math" w:eastAsiaTheme="minorEastAsia" w:hAnsi="Cambria Math" w:cs="Times New Roman"/>
                    <w:spacing w:val="-3"/>
                    <w:sz w:val="23"/>
                    <w:szCs w:val="23"/>
                  </w:rPr>
                  <m:t>t</m:t>
                </m:r>
              </m:e>
              <m:sub>
                <m:r>
                  <w:rPr>
                    <w:rFonts w:ascii="Cambria Math" w:eastAsiaTheme="minorEastAsia" w:hAnsi="Cambria Math" w:cs="Times New Roman"/>
                    <w:spacing w:val="-3"/>
                    <w:sz w:val="23"/>
                    <w:szCs w:val="23"/>
                  </w:rPr>
                  <m:t>1</m:t>
                </m:r>
              </m:sub>
              <m:sup>
                <m:r>
                  <w:rPr>
                    <w:rFonts w:ascii="Cambria Math" w:eastAsiaTheme="minorEastAsia" w:hAnsi="Cambria Math" w:cs="Times New Roman"/>
                    <w:spacing w:val="-3"/>
                    <w:sz w:val="23"/>
                    <w:szCs w:val="23"/>
                  </w:rPr>
                  <m:t>*</m:t>
                </m:r>
              </m:sup>
            </m:sSubSup>
          </m:e>
        </m:d>
        <m:r>
          <w:rPr>
            <w:rFonts w:ascii="Cambria Math" w:eastAsiaTheme="minorEastAsia" w:hAnsi="Cambria Math" w:cs="Times New Roman"/>
            <w:spacing w:val="-3"/>
            <w:sz w:val="23"/>
            <w:szCs w:val="23"/>
          </w:rPr>
          <m:t>×x, x~Beta</m:t>
        </m:r>
        <m:d>
          <m:dPr>
            <m:ctrlPr>
              <w:rPr>
                <w:rFonts w:ascii="Cambria Math" w:eastAsiaTheme="minorEastAsia" w:hAnsi="Cambria Math" w:cs="Times New Roman"/>
                <w:i/>
                <w:spacing w:val="-3"/>
                <w:sz w:val="23"/>
                <w:szCs w:val="23"/>
              </w:rPr>
            </m:ctrlPr>
          </m:dPr>
          <m:e>
            <m:r>
              <w:rPr>
                <w:rFonts w:ascii="Cambria Math" w:eastAsiaTheme="minorEastAsia" w:hAnsi="Cambria Math" w:cs="Times New Roman"/>
                <w:spacing w:val="-3"/>
                <w:sz w:val="23"/>
                <w:szCs w:val="23"/>
              </w:rPr>
              <m:t>a,b</m:t>
            </m:r>
          </m:e>
        </m:d>
      </m:oMath>
      <w:r w:rsidR="005552E5">
        <w:rPr>
          <w:rFonts w:eastAsiaTheme="minorEastAsia" w:cs="Times New Roman" w:hint="eastAsia"/>
          <w:spacing w:val="-3"/>
          <w:sz w:val="23"/>
          <w:szCs w:val="23"/>
        </w:rPr>
        <w:t>.</w:t>
      </w:r>
      <w:r w:rsidR="00101611">
        <w:rPr>
          <w:rFonts w:eastAsiaTheme="minorEastAsia" w:cs="Times New Roman"/>
          <w:spacing w:val="-3"/>
          <w:sz w:val="23"/>
          <w:szCs w:val="23"/>
        </w:rPr>
        <w:t xml:space="preserve"> Thus, the survival model of the generalized delayed treatment effect</w:t>
      </w:r>
      <w:r w:rsidR="001B7332">
        <w:rPr>
          <w:rFonts w:eastAsiaTheme="minorEastAsia" w:cs="Times New Roman"/>
          <w:spacing w:val="-3"/>
          <w:sz w:val="23"/>
          <w:szCs w:val="23"/>
        </w:rPr>
        <w:t xml:space="preserve"> (in Section 2)</w:t>
      </w:r>
      <w:r w:rsidR="00101611">
        <w:rPr>
          <w:rFonts w:eastAsiaTheme="minorEastAsia" w:cs="Times New Roman"/>
          <w:spacing w:val="-3"/>
          <w:sz w:val="23"/>
          <w:szCs w:val="23"/>
        </w:rPr>
        <w:t xml:space="preserve"> was</w:t>
      </w:r>
      <w:r w:rsidR="00723A59">
        <w:rPr>
          <w:rFonts w:eastAsiaTheme="minorEastAsia" w:cs="Times New Roman"/>
          <w:spacing w:val="-3"/>
          <w:sz w:val="23"/>
          <w:szCs w:val="23"/>
        </w:rPr>
        <w:t xml:space="preserve"> also</w:t>
      </w:r>
      <w:r w:rsidR="00101611">
        <w:rPr>
          <w:rFonts w:eastAsiaTheme="minorEastAsia" w:cs="Times New Roman"/>
          <w:spacing w:val="-3"/>
          <w:sz w:val="23"/>
          <w:szCs w:val="23"/>
        </w:rPr>
        <w:t xml:space="preserve"> </w:t>
      </w:r>
      <w:r w:rsidR="00930B60">
        <w:rPr>
          <w:rFonts w:eastAsiaTheme="minorEastAsia" w:cs="Times New Roman"/>
          <w:spacing w:val="-3"/>
          <w:sz w:val="23"/>
          <w:szCs w:val="23"/>
        </w:rPr>
        <w:t>robust</w:t>
      </w:r>
      <w:r w:rsidR="00B3394F">
        <w:rPr>
          <w:rFonts w:eastAsiaTheme="minorEastAsia" w:cs="Times New Roman"/>
          <w:spacing w:val="-3"/>
          <w:sz w:val="23"/>
          <w:szCs w:val="23"/>
        </w:rPr>
        <w:t xml:space="preserve"> under the above random delay mechanism.</w:t>
      </w:r>
    </w:p>
    <w:p w14:paraId="21954DD4" w14:textId="42F6B8F5" w:rsidR="00235ED2" w:rsidRDefault="00235ED2" w:rsidP="00AF094D">
      <w:pPr>
        <w:pStyle w:val="Heading2"/>
        <w:spacing w:before="80" w:after="80"/>
        <w:rPr>
          <w:b w:val="0"/>
          <w:bCs w:val="0"/>
        </w:rPr>
      </w:pPr>
      <w:r w:rsidRPr="0003080C">
        <w:t xml:space="preserve">F. Power influences from mis-specified lag </w:t>
      </w:r>
      <w:r w:rsidR="000F74B9">
        <w:t>scenarios</w:t>
      </w:r>
    </w:p>
    <w:p w14:paraId="4FBA083F" w14:textId="4A829B4F" w:rsidR="00222A54" w:rsidRDefault="001E0AEC" w:rsidP="005A5578">
      <w:pPr>
        <w:rPr>
          <w:rFonts w:eastAsiaTheme="minorEastAsia"/>
        </w:rPr>
      </w:pPr>
      <w:r>
        <w:rPr>
          <w:rFonts w:eastAsiaTheme="minorEastAsia"/>
        </w:rPr>
        <w:tab/>
      </w:r>
      <w:r>
        <w:rPr>
          <w:rFonts w:eastAsiaTheme="minorEastAsia" w:hint="eastAsia"/>
        </w:rPr>
        <w:t>In</w:t>
      </w:r>
      <w:r>
        <w:rPr>
          <w:rFonts w:eastAsiaTheme="minorEastAsia"/>
        </w:rPr>
        <w:t xml:space="preserve"> this appendix, we investigated the influences of the </w:t>
      </w:r>
      <w:r w:rsidR="005045FE">
        <w:rPr>
          <w:rFonts w:eastAsiaTheme="minorEastAsia"/>
        </w:rPr>
        <w:t>misspecifications</w:t>
      </w:r>
      <w:r>
        <w:rPr>
          <w:rFonts w:eastAsiaTheme="minorEastAsia"/>
        </w:rPr>
        <w:t xml:space="preserve"> of the lag </w:t>
      </w:r>
      <w:r w:rsidR="00567555">
        <w:rPr>
          <w:rFonts w:eastAsiaTheme="minorEastAsia"/>
        </w:rPr>
        <w:t>scenario</w:t>
      </w:r>
      <w:r>
        <w:rPr>
          <w:rFonts w:eastAsiaTheme="minorEastAsia"/>
        </w:rPr>
        <w:t xml:space="preserve"> on the power. </w:t>
      </w:r>
      <w:r w:rsidR="00D20506">
        <w:rPr>
          <w:rFonts w:eastAsiaTheme="minorEastAsia"/>
        </w:rPr>
        <w:t>Specifically, we adopted the maximum sample size estimations for the balanced design, which were presented in Table 2</w:t>
      </w:r>
      <w:r w:rsidR="00E714E4">
        <w:rPr>
          <w:rFonts w:eastAsiaTheme="minorEastAsia"/>
        </w:rPr>
        <w:t xml:space="preserve"> of the main text</w:t>
      </w:r>
      <w:r w:rsidR="00D20506">
        <w:rPr>
          <w:rFonts w:eastAsiaTheme="minorEastAsia"/>
        </w:rPr>
        <w:t>, and calculated</w:t>
      </w:r>
      <w:r w:rsidR="00E714E4">
        <w:rPr>
          <w:rFonts w:eastAsiaTheme="minorEastAsia"/>
        </w:rPr>
        <w:t xml:space="preserve"> the empirical power under the true and mis-specified lag scenarios of which the lag functions were </w:t>
      </w:r>
      <w:r w:rsidR="00D72509">
        <w:rPr>
          <w:rFonts w:eastAsiaTheme="minorEastAsia"/>
        </w:rPr>
        <w:t>summarized in Table 1 of the main text with the other scenario settings kept identical to those specified in the subsection 4.2</w:t>
      </w:r>
      <w:r w:rsidR="00341EDE">
        <w:rPr>
          <w:rFonts w:eastAsiaTheme="minorEastAsia"/>
        </w:rPr>
        <w:t xml:space="preserve">. Finally, the comparison between the empirical and nominal power can reflect the influences of </w:t>
      </w:r>
      <w:r w:rsidR="00274F83">
        <w:rPr>
          <w:rFonts w:eastAsiaTheme="minorEastAsia"/>
        </w:rPr>
        <w:t>misspecifications</w:t>
      </w:r>
      <w:r w:rsidR="00341EDE">
        <w:rPr>
          <w:rFonts w:eastAsiaTheme="minorEastAsia"/>
        </w:rPr>
        <w:t xml:space="preserve"> of the lag </w:t>
      </w:r>
      <w:r w:rsidR="00274F83">
        <w:rPr>
          <w:rFonts w:eastAsiaTheme="minorEastAsia"/>
        </w:rPr>
        <w:t>scenarios</w:t>
      </w:r>
      <w:r w:rsidR="00341EDE">
        <w:rPr>
          <w:rFonts w:eastAsiaTheme="minorEastAsia"/>
        </w:rPr>
        <w:t xml:space="preserve"> on the statistical power of MERT, which</w:t>
      </w:r>
      <w:r w:rsidR="00F765C3">
        <w:rPr>
          <w:rFonts w:eastAsiaTheme="minorEastAsia"/>
        </w:rPr>
        <w:t xml:space="preserve"> </w:t>
      </w:r>
      <w:r w:rsidR="00033E3F">
        <w:rPr>
          <w:rFonts w:eastAsiaTheme="minorEastAsia"/>
        </w:rPr>
        <w:t>also further evaluated the power robustness of MERT from another perspective.</w:t>
      </w:r>
      <w:r w:rsidR="00222A54">
        <w:rPr>
          <w:rFonts w:eastAsiaTheme="minorEastAsia"/>
        </w:rPr>
        <w:br w:type="page"/>
      </w:r>
    </w:p>
    <w:p w14:paraId="1AFB782B" w14:textId="4BA05ED5" w:rsidR="00E046DE" w:rsidRDefault="00E046DE" w:rsidP="00E046DE">
      <w:pPr>
        <w:pStyle w:val="Caption"/>
        <w:keepNext/>
        <w:jc w:val="center"/>
      </w:pPr>
      <w:r w:rsidRPr="00FC60B3">
        <w:rPr>
          <w:rFonts w:ascii="Times New Roman" w:hAnsi="Times New Roman" w:cs="Times New Roman"/>
          <w:b/>
          <w:bCs/>
        </w:rPr>
        <w:lastRenderedPageBreak/>
        <w:t xml:space="preserve">Table </w:t>
      </w:r>
      <w:r>
        <w:rPr>
          <w:rFonts w:ascii="Times New Roman" w:hAnsi="Times New Roman" w:cs="Times New Roman"/>
          <w:b/>
          <w:bCs/>
        </w:rPr>
        <w:t>S</w:t>
      </w:r>
      <w:r w:rsidRPr="00FC60B3">
        <w:rPr>
          <w:rFonts w:ascii="Times New Roman" w:hAnsi="Times New Roman" w:cs="Times New Roman"/>
          <w:b/>
          <w:bCs/>
        </w:rPr>
        <w:t>2. Accuracies of the maximum sample size</w:t>
      </w:r>
      <w:r>
        <w:rPr>
          <w:rFonts w:ascii="Times New Roman" w:hAnsi="Times New Roman" w:cs="Times New Roman"/>
          <w:b/>
          <w:bCs/>
        </w:rPr>
        <w:t xml:space="preserve"> estimation</w:t>
      </w:r>
      <w:r w:rsidRPr="00FC60B3">
        <w:rPr>
          <w:rFonts w:ascii="Times New Roman" w:hAnsi="Times New Roman" w:cs="Times New Roman"/>
          <w:b/>
          <w:bCs/>
        </w:rPr>
        <w:t>s under various scenarios</w:t>
      </w:r>
      <w:r>
        <w:rPr>
          <w:rFonts w:ascii="Times New Roman" w:hAnsi="Times New Roman" w:cs="Times New Roman"/>
          <w:b/>
          <w:bCs/>
        </w:rPr>
        <w:t xml:space="preserve"> satisfying </w:t>
      </w:r>
      <w:r w:rsidR="00682DB4">
        <w:rPr>
          <w:rFonts w:ascii="Times New Roman" w:hAnsi="Times New Roman" w:cs="Times New Roman"/>
          <w:b/>
          <w:bCs/>
        </w:rPr>
        <w:t>the random delay mechanism</w:t>
      </w:r>
    </w:p>
    <w:tbl>
      <w:tblPr>
        <w:tblStyle w:val="TableGrid"/>
        <w:tblW w:w="0" w:type="auto"/>
        <w:tblLook w:val="04A0" w:firstRow="1" w:lastRow="0" w:firstColumn="1" w:lastColumn="0" w:noHBand="0" w:noVBand="1"/>
      </w:tblPr>
      <w:tblGrid>
        <w:gridCol w:w="554"/>
        <w:gridCol w:w="466"/>
        <w:gridCol w:w="898"/>
        <w:gridCol w:w="822"/>
        <w:gridCol w:w="1855"/>
        <w:gridCol w:w="1855"/>
        <w:gridCol w:w="1856"/>
      </w:tblGrid>
      <w:tr w:rsidR="00222A54" w14:paraId="4631DF96" w14:textId="77777777" w:rsidTr="000F5A8A">
        <w:tc>
          <w:tcPr>
            <w:tcW w:w="554" w:type="dxa"/>
            <w:vMerge w:val="restart"/>
            <w:tcBorders>
              <w:top w:val="single" w:sz="12" w:space="0" w:color="auto"/>
              <w:left w:val="nil"/>
              <w:bottom w:val="nil"/>
              <w:right w:val="nil"/>
            </w:tcBorders>
            <w:vAlign w:val="center"/>
          </w:tcPr>
          <w:p w14:paraId="11075AEF" w14:textId="4BCCC179" w:rsidR="00222A54" w:rsidRPr="00072721" w:rsidRDefault="00000000" w:rsidP="00222A54">
            <w:pPr>
              <w:jc w:val="center"/>
              <w:rPr>
                <w:rFonts w:eastAsiaTheme="minorEastAsia"/>
                <w:sz w:val="21"/>
                <w:szCs w:val="21"/>
              </w:rPr>
            </w:pPr>
            <m:oMathPara>
              <m:oMath>
                <m:f>
                  <m:fPr>
                    <m:ctrlPr>
                      <w:rPr>
                        <w:rFonts w:ascii="Cambria Math" w:eastAsiaTheme="minorEastAsia" w:hAnsi="Cambria Math" w:cs="Times New Roman"/>
                        <w:i/>
                        <w:snapToGrid w:val="0"/>
                        <w:color w:val="000000"/>
                        <w:kern w:val="0"/>
                        <w:sz w:val="21"/>
                        <w:szCs w:val="21"/>
                      </w:rPr>
                    </m:ctrlPr>
                  </m:fPr>
                  <m:num>
                    <m:sSub>
                      <m:sSubPr>
                        <m:ctrlPr>
                          <w:rPr>
                            <w:rFonts w:ascii="Cambria Math" w:eastAsiaTheme="minorEastAsia" w:hAnsi="Cambria Math" w:cs="Times New Roman"/>
                            <w:i/>
                            <w:snapToGrid w:val="0"/>
                            <w:color w:val="000000"/>
                            <w:kern w:val="0"/>
                            <w:sz w:val="21"/>
                            <w:szCs w:val="21"/>
                          </w:rPr>
                        </m:ctrlPr>
                      </m:sSubPr>
                      <m:e>
                        <m:r>
                          <w:rPr>
                            <w:rFonts w:ascii="Cambria Math" w:eastAsiaTheme="minorEastAsia" w:hAnsi="Cambria Math" w:cs="Times New Roman"/>
                            <w:sz w:val="21"/>
                            <w:szCs w:val="21"/>
                          </w:rPr>
                          <m:t>n</m:t>
                        </m:r>
                      </m:e>
                      <m:sub>
                        <m:r>
                          <w:rPr>
                            <w:rFonts w:ascii="Cambria Math" w:eastAsiaTheme="minorEastAsia" w:hAnsi="Cambria Math" w:cs="Times New Roman"/>
                            <w:sz w:val="21"/>
                            <w:szCs w:val="21"/>
                          </w:rPr>
                          <m:t>1K</m:t>
                        </m:r>
                      </m:sub>
                    </m:sSub>
                  </m:num>
                  <m:den>
                    <m:sSub>
                      <m:sSubPr>
                        <m:ctrlPr>
                          <w:rPr>
                            <w:rFonts w:ascii="Cambria Math" w:eastAsiaTheme="minorEastAsia" w:hAnsi="Cambria Math" w:cs="Times New Roman"/>
                            <w:i/>
                            <w:snapToGrid w:val="0"/>
                            <w:color w:val="000000"/>
                            <w:kern w:val="0"/>
                            <w:sz w:val="21"/>
                            <w:szCs w:val="21"/>
                          </w:rPr>
                        </m:ctrlPr>
                      </m:sSubPr>
                      <m:e>
                        <m:r>
                          <w:rPr>
                            <w:rFonts w:ascii="Cambria Math" w:eastAsiaTheme="minorEastAsia" w:hAnsi="Cambria Math" w:cs="Times New Roman"/>
                            <w:sz w:val="21"/>
                            <w:szCs w:val="21"/>
                          </w:rPr>
                          <m:t>n</m:t>
                        </m:r>
                      </m:e>
                      <m:sub>
                        <m:r>
                          <w:rPr>
                            <w:rFonts w:ascii="Cambria Math" w:eastAsiaTheme="minorEastAsia" w:hAnsi="Cambria Math" w:cs="Times New Roman"/>
                            <w:sz w:val="21"/>
                            <w:szCs w:val="21"/>
                          </w:rPr>
                          <m:t>0K</m:t>
                        </m:r>
                      </m:sub>
                    </m:sSub>
                  </m:den>
                </m:f>
              </m:oMath>
            </m:oMathPara>
          </w:p>
        </w:tc>
        <w:tc>
          <w:tcPr>
            <w:tcW w:w="466" w:type="dxa"/>
            <w:vMerge w:val="restart"/>
            <w:tcBorders>
              <w:top w:val="single" w:sz="12" w:space="0" w:color="auto"/>
              <w:left w:val="nil"/>
              <w:bottom w:val="nil"/>
              <w:right w:val="nil"/>
            </w:tcBorders>
            <w:vAlign w:val="center"/>
          </w:tcPr>
          <w:p w14:paraId="6238334D" w14:textId="50E6EDC6" w:rsidR="00222A54" w:rsidRPr="00072721" w:rsidRDefault="00222A54" w:rsidP="00222A54">
            <w:pPr>
              <w:jc w:val="center"/>
              <w:rPr>
                <w:rFonts w:eastAsiaTheme="minorEastAsia"/>
                <w:sz w:val="21"/>
                <w:szCs w:val="21"/>
              </w:rPr>
            </w:pPr>
            <w:r w:rsidRPr="00072721">
              <w:rPr>
                <w:rFonts w:eastAsiaTheme="minorEastAsia" w:cs="Times New Roman"/>
                <w:i/>
                <w:iCs/>
                <w:sz w:val="21"/>
                <w:szCs w:val="21"/>
              </w:rPr>
              <w:t>λ</w:t>
            </w:r>
          </w:p>
        </w:tc>
        <w:tc>
          <w:tcPr>
            <w:tcW w:w="898" w:type="dxa"/>
            <w:vMerge w:val="restart"/>
            <w:tcBorders>
              <w:top w:val="single" w:sz="12" w:space="0" w:color="auto"/>
              <w:left w:val="nil"/>
              <w:bottom w:val="nil"/>
              <w:right w:val="nil"/>
            </w:tcBorders>
            <w:vAlign w:val="center"/>
          </w:tcPr>
          <w:p w14:paraId="2114FED2" w14:textId="4B301EB3" w:rsidR="00222A54" w:rsidRPr="00072721" w:rsidRDefault="00000000" w:rsidP="00222A54">
            <w:pPr>
              <w:jc w:val="center"/>
              <w:rPr>
                <w:rFonts w:eastAsiaTheme="minorEastAsia"/>
                <w:sz w:val="21"/>
                <w:szCs w:val="21"/>
              </w:rPr>
            </w:pPr>
            <m:oMathPara>
              <m:oMath>
                <m:d>
                  <m:dPr>
                    <m:ctrlPr>
                      <w:rPr>
                        <w:rFonts w:ascii="Cambria Math" w:eastAsiaTheme="minorEastAsia" w:hAnsi="Cambria Math" w:cs="Times New Roman"/>
                        <w:i/>
                        <w:sz w:val="21"/>
                        <w:szCs w:val="21"/>
                      </w:rPr>
                    </m:ctrlPr>
                  </m:dPr>
                  <m:e>
                    <m:sSubSup>
                      <m:sSubSupPr>
                        <m:ctrlPr>
                          <w:rPr>
                            <w:rFonts w:ascii="Cambria Math" w:eastAsiaTheme="minorEastAsia" w:hAnsi="Cambria Math" w:cs="Times New Roman"/>
                            <w:i/>
                            <w:sz w:val="21"/>
                            <w:szCs w:val="21"/>
                          </w:rPr>
                        </m:ctrlPr>
                      </m:sSubSupPr>
                      <m:e>
                        <m:r>
                          <w:rPr>
                            <w:rFonts w:ascii="Cambria Math" w:eastAsiaTheme="minorEastAsia" w:hAnsi="Cambria Math" w:cs="Times New Roman"/>
                            <w:sz w:val="21"/>
                            <w:szCs w:val="21"/>
                          </w:rPr>
                          <m:t>t</m:t>
                        </m:r>
                      </m:e>
                      <m:sub>
                        <m:r>
                          <w:rPr>
                            <w:rFonts w:ascii="Cambria Math" w:eastAsiaTheme="minorEastAsia" w:hAnsi="Cambria Math" w:cs="Times New Roman"/>
                            <w:sz w:val="21"/>
                            <w:szCs w:val="21"/>
                          </w:rPr>
                          <m:t>1</m:t>
                        </m:r>
                      </m:sub>
                      <m:sup>
                        <m:r>
                          <w:rPr>
                            <w:rFonts w:ascii="Cambria Math" w:eastAsiaTheme="minorEastAsia" w:hAnsi="Cambria Math" w:cs="Times New Roman"/>
                            <w:sz w:val="21"/>
                            <w:szCs w:val="21"/>
                          </w:rPr>
                          <m:t>#</m:t>
                        </m:r>
                      </m:sup>
                    </m:sSubSup>
                    <m:r>
                      <w:rPr>
                        <w:rFonts w:ascii="Cambria Math" w:eastAsiaTheme="minorEastAsia" w:hAnsi="Cambria Math" w:cs="Times New Roman"/>
                        <w:sz w:val="21"/>
                        <w:szCs w:val="21"/>
                      </w:rPr>
                      <m:t>,</m:t>
                    </m:r>
                    <m:sSubSup>
                      <m:sSubSupPr>
                        <m:ctrlPr>
                          <w:rPr>
                            <w:rFonts w:ascii="Cambria Math" w:eastAsiaTheme="minorEastAsia" w:hAnsi="Cambria Math" w:cs="Times New Roman"/>
                            <w:i/>
                            <w:sz w:val="21"/>
                            <w:szCs w:val="21"/>
                          </w:rPr>
                        </m:ctrlPr>
                      </m:sSubSupPr>
                      <m:e>
                        <m:r>
                          <w:rPr>
                            <w:rFonts w:ascii="Cambria Math" w:eastAsiaTheme="minorEastAsia" w:hAnsi="Cambria Math" w:cs="Times New Roman"/>
                            <w:sz w:val="21"/>
                            <w:szCs w:val="21"/>
                          </w:rPr>
                          <m:t>t</m:t>
                        </m:r>
                      </m:e>
                      <m:sub>
                        <m:r>
                          <w:rPr>
                            <w:rFonts w:ascii="Cambria Math" w:eastAsiaTheme="minorEastAsia" w:hAnsi="Cambria Math" w:cs="Times New Roman"/>
                            <w:sz w:val="21"/>
                            <w:szCs w:val="21"/>
                          </w:rPr>
                          <m:t>2</m:t>
                        </m:r>
                      </m:sub>
                      <m:sup>
                        <m:r>
                          <w:rPr>
                            <w:rFonts w:ascii="Cambria Math" w:eastAsiaTheme="minorEastAsia" w:hAnsi="Cambria Math" w:cs="Times New Roman"/>
                            <w:sz w:val="21"/>
                            <w:szCs w:val="21"/>
                          </w:rPr>
                          <m:t>#</m:t>
                        </m:r>
                      </m:sup>
                    </m:sSubSup>
                  </m:e>
                </m:d>
              </m:oMath>
            </m:oMathPara>
          </w:p>
        </w:tc>
        <w:tc>
          <w:tcPr>
            <w:tcW w:w="822" w:type="dxa"/>
            <w:vMerge w:val="restart"/>
            <w:tcBorders>
              <w:top w:val="single" w:sz="12" w:space="0" w:color="auto"/>
              <w:left w:val="nil"/>
              <w:bottom w:val="nil"/>
              <w:right w:val="nil"/>
            </w:tcBorders>
            <w:vAlign w:val="center"/>
          </w:tcPr>
          <w:p w14:paraId="3D807CB4" w14:textId="2281D5B4" w:rsidR="00222A54" w:rsidRPr="00072721" w:rsidRDefault="00000000" w:rsidP="00222A54">
            <w:pPr>
              <w:jc w:val="center"/>
              <w:rPr>
                <w:rFonts w:eastAsiaTheme="minorEastAsia"/>
                <w:sz w:val="21"/>
                <w:szCs w:val="21"/>
              </w:rPr>
            </w:pPr>
            <m:oMathPara>
              <m:oMath>
                <m:d>
                  <m:dPr>
                    <m:begChr m:val="["/>
                    <m:endChr m:val="]"/>
                    <m:ctrlPr>
                      <w:rPr>
                        <w:rFonts w:ascii="Cambria Math" w:eastAsiaTheme="minorEastAsia" w:hAnsi="Cambria Math" w:cs="Times New Roman"/>
                        <w:i/>
                        <w:sz w:val="21"/>
                        <w:szCs w:val="21"/>
                      </w:rPr>
                    </m:ctrlPr>
                  </m:dPr>
                  <m:e>
                    <m:sSubSup>
                      <m:sSubSupPr>
                        <m:ctrlPr>
                          <w:rPr>
                            <w:rFonts w:ascii="Cambria Math" w:eastAsiaTheme="minorEastAsia" w:hAnsi="Cambria Math" w:cs="Times New Roman"/>
                            <w:i/>
                            <w:sz w:val="21"/>
                            <w:szCs w:val="21"/>
                          </w:rPr>
                        </m:ctrlPr>
                      </m:sSubSupPr>
                      <m:e>
                        <m:r>
                          <w:rPr>
                            <w:rFonts w:ascii="Cambria Math" w:eastAsiaTheme="minorEastAsia" w:hAnsi="Cambria Math" w:cs="Times New Roman"/>
                            <w:sz w:val="21"/>
                            <w:szCs w:val="21"/>
                          </w:rPr>
                          <m:t>t</m:t>
                        </m:r>
                      </m:e>
                      <m:sub>
                        <m:r>
                          <w:rPr>
                            <w:rFonts w:ascii="Cambria Math" w:eastAsiaTheme="minorEastAsia" w:hAnsi="Cambria Math" w:cs="Times New Roman"/>
                            <w:sz w:val="21"/>
                            <w:szCs w:val="21"/>
                          </w:rPr>
                          <m:t>1</m:t>
                        </m:r>
                      </m:sub>
                      <m:sup>
                        <m:r>
                          <w:rPr>
                            <w:rFonts w:ascii="Cambria Math" w:eastAsiaTheme="minorEastAsia" w:hAnsi="Cambria Math" w:cs="Times New Roman"/>
                            <w:sz w:val="21"/>
                            <w:szCs w:val="21"/>
                          </w:rPr>
                          <m:t>*</m:t>
                        </m:r>
                      </m:sup>
                    </m:sSubSup>
                    <m:r>
                      <w:rPr>
                        <w:rFonts w:ascii="Cambria Math" w:eastAsiaTheme="minorEastAsia" w:hAnsi="Cambria Math" w:cs="Times New Roman"/>
                        <w:sz w:val="21"/>
                        <w:szCs w:val="21"/>
                      </w:rPr>
                      <m:t>,</m:t>
                    </m:r>
                    <m:sSubSup>
                      <m:sSubSupPr>
                        <m:ctrlPr>
                          <w:rPr>
                            <w:rFonts w:ascii="Cambria Math" w:eastAsiaTheme="minorEastAsia" w:hAnsi="Cambria Math" w:cs="Times New Roman"/>
                            <w:i/>
                            <w:sz w:val="21"/>
                            <w:szCs w:val="21"/>
                          </w:rPr>
                        </m:ctrlPr>
                      </m:sSubSupPr>
                      <m:e>
                        <m:r>
                          <w:rPr>
                            <w:rFonts w:ascii="Cambria Math" w:eastAsiaTheme="minorEastAsia" w:hAnsi="Cambria Math" w:cs="Times New Roman"/>
                            <w:sz w:val="21"/>
                            <w:szCs w:val="21"/>
                          </w:rPr>
                          <m:t>t</m:t>
                        </m:r>
                      </m:e>
                      <m:sub>
                        <m:r>
                          <w:rPr>
                            <w:rFonts w:ascii="Cambria Math" w:eastAsiaTheme="minorEastAsia" w:hAnsi="Cambria Math" w:cs="Times New Roman"/>
                            <w:sz w:val="21"/>
                            <w:szCs w:val="21"/>
                          </w:rPr>
                          <m:t>2</m:t>
                        </m:r>
                      </m:sub>
                      <m:sup>
                        <m:r>
                          <w:rPr>
                            <w:rFonts w:ascii="Cambria Math" w:eastAsiaTheme="minorEastAsia" w:hAnsi="Cambria Math" w:cs="Times New Roman"/>
                            <w:sz w:val="21"/>
                            <w:szCs w:val="21"/>
                          </w:rPr>
                          <m:t>*</m:t>
                        </m:r>
                      </m:sup>
                    </m:sSubSup>
                  </m:e>
                </m:d>
              </m:oMath>
            </m:oMathPara>
          </w:p>
        </w:tc>
        <w:tc>
          <w:tcPr>
            <w:tcW w:w="5566" w:type="dxa"/>
            <w:gridSpan w:val="3"/>
            <w:tcBorders>
              <w:top w:val="single" w:sz="12" w:space="0" w:color="auto"/>
              <w:left w:val="nil"/>
              <w:bottom w:val="single" w:sz="8" w:space="0" w:color="auto"/>
              <w:right w:val="nil"/>
            </w:tcBorders>
            <w:vAlign w:val="center"/>
          </w:tcPr>
          <w:p w14:paraId="38A25208" w14:textId="20A4CC5A" w:rsidR="00222A54" w:rsidRPr="00072721" w:rsidRDefault="00222A54" w:rsidP="00222A54">
            <w:pPr>
              <w:jc w:val="center"/>
              <w:rPr>
                <w:rFonts w:eastAsiaTheme="minorEastAsia" w:cs="Times New Roman"/>
                <w:sz w:val="21"/>
                <w:szCs w:val="21"/>
              </w:rPr>
            </w:pPr>
            <w:r w:rsidRPr="00072721">
              <w:rPr>
                <w:rStyle w:val="fontstyle01"/>
                <w:rFonts w:ascii="Times New Roman" w:hAnsi="Times New Roman" w:cs="Times New Roman"/>
                <w:sz w:val="21"/>
                <w:szCs w:val="21"/>
              </w:rPr>
              <w:t xml:space="preserve">Identification number of the forms of lag function </w:t>
            </w:r>
            <w:r w:rsidRPr="00072721">
              <w:rPr>
                <w:rStyle w:val="fontstyle21"/>
                <w:rFonts w:ascii="Times New Roman" w:hAnsi="Times New Roman" w:cs="Times New Roman"/>
                <w:sz w:val="21"/>
                <w:szCs w:val="21"/>
              </w:rPr>
              <w:t>l</w:t>
            </w:r>
            <w:r w:rsidRPr="00072721">
              <w:rPr>
                <w:rStyle w:val="fontstyle31"/>
                <w:rFonts w:ascii="Times New Roman" w:hAnsi="Times New Roman" w:cs="Times New Roman"/>
                <w:sz w:val="21"/>
                <w:szCs w:val="21"/>
              </w:rPr>
              <w:t>(</w:t>
            </w:r>
            <w:r w:rsidRPr="00072721">
              <w:rPr>
                <w:rStyle w:val="fontstyle21"/>
                <w:rFonts w:ascii="Times New Roman" w:hAnsi="Times New Roman" w:cs="Times New Roman"/>
                <w:sz w:val="21"/>
                <w:szCs w:val="21"/>
              </w:rPr>
              <w:t>t</w:t>
            </w:r>
            <w:r w:rsidRPr="00072721">
              <w:rPr>
                <w:rStyle w:val="fontstyle31"/>
                <w:rFonts w:ascii="Times New Roman" w:hAnsi="Times New Roman" w:cs="Times New Roman"/>
                <w:sz w:val="21"/>
                <w:szCs w:val="21"/>
              </w:rPr>
              <w:t>)</w:t>
            </w:r>
          </w:p>
        </w:tc>
      </w:tr>
      <w:tr w:rsidR="00222A54" w14:paraId="07460C04" w14:textId="77777777" w:rsidTr="000F5A8A">
        <w:tc>
          <w:tcPr>
            <w:tcW w:w="554" w:type="dxa"/>
            <w:vMerge/>
            <w:tcBorders>
              <w:top w:val="nil"/>
              <w:left w:val="nil"/>
              <w:bottom w:val="single" w:sz="8" w:space="0" w:color="auto"/>
              <w:right w:val="nil"/>
            </w:tcBorders>
            <w:vAlign w:val="center"/>
          </w:tcPr>
          <w:p w14:paraId="025B5FCD" w14:textId="77777777" w:rsidR="00222A54" w:rsidRPr="00072721" w:rsidRDefault="00222A54" w:rsidP="00222A54">
            <w:pPr>
              <w:jc w:val="center"/>
              <w:rPr>
                <w:rFonts w:eastAsiaTheme="minorEastAsia"/>
                <w:sz w:val="21"/>
                <w:szCs w:val="21"/>
              </w:rPr>
            </w:pPr>
          </w:p>
        </w:tc>
        <w:tc>
          <w:tcPr>
            <w:tcW w:w="466" w:type="dxa"/>
            <w:vMerge/>
            <w:tcBorders>
              <w:top w:val="nil"/>
              <w:left w:val="nil"/>
              <w:bottom w:val="single" w:sz="8" w:space="0" w:color="auto"/>
              <w:right w:val="nil"/>
            </w:tcBorders>
            <w:vAlign w:val="center"/>
          </w:tcPr>
          <w:p w14:paraId="0676FAF1" w14:textId="77777777" w:rsidR="00222A54" w:rsidRPr="00072721" w:rsidRDefault="00222A54" w:rsidP="00222A54">
            <w:pPr>
              <w:jc w:val="center"/>
              <w:rPr>
                <w:rFonts w:eastAsiaTheme="minorEastAsia"/>
                <w:sz w:val="21"/>
                <w:szCs w:val="21"/>
              </w:rPr>
            </w:pPr>
          </w:p>
        </w:tc>
        <w:tc>
          <w:tcPr>
            <w:tcW w:w="898" w:type="dxa"/>
            <w:vMerge/>
            <w:tcBorders>
              <w:top w:val="nil"/>
              <w:left w:val="nil"/>
              <w:bottom w:val="single" w:sz="8" w:space="0" w:color="auto"/>
              <w:right w:val="nil"/>
            </w:tcBorders>
            <w:vAlign w:val="center"/>
          </w:tcPr>
          <w:p w14:paraId="1D859D43" w14:textId="77777777" w:rsidR="00222A54" w:rsidRPr="00072721" w:rsidRDefault="00222A54" w:rsidP="00222A54">
            <w:pPr>
              <w:jc w:val="center"/>
              <w:rPr>
                <w:rFonts w:eastAsiaTheme="minorEastAsia"/>
                <w:sz w:val="21"/>
                <w:szCs w:val="21"/>
              </w:rPr>
            </w:pPr>
          </w:p>
        </w:tc>
        <w:tc>
          <w:tcPr>
            <w:tcW w:w="822" w:type="dxa"/>
            <w:vMerge/>
            <w:tcBorders>
              <w:top w:val="nil"/>
              <w:left w:val="nil"/>
              <w:bottom w:val="single" w:sz="8" w:space="0" w:color="auto"/>
              <w:right w:val="nil"/>
            </w:tcBorders>
            <w:vAlign w:val="center"/>
          </w:tcPr>
          <w:p w14:paraId="29EED62B" w14:textId="77777777" w:rsidR="00222A54" w:rsidRPr="00072721" w:rsidRDefault="00222A54" w:rsidP="00222A54">
            <w:pPr>
              <w:jc w:val="center"/>
              <w:rPr>
                <w:rFonts w:eastAsiaTheme="minorEastAsia"/>
                <w:sz w:val="21"/>
                <w:szCs w:val="21"/>
              </w:rPr>
            </w:pPr>
          </w:p>
        </w:tc>
        <w:tc>
          <w:tcPr>
            <w:tcW w:w="1855" w:type="dxa"/>
            <w:tcBorders>
              <w:top w:val="single" w:sz="8" w:space="0" w:color="auto"/>
              <w:left w:val="nil"/>
              <w:bottom w:val="single" w:sz="8" w:space="0" w:color="auto"/>
              <w:right w:val="nil"/>
            </w:tcBorders>
            <w:vAlign w:val="center"/>
          </w:tcPr>
          <w:p w14:paraId="4A9AFB1C" w14:textId="32408CB7" w:rsidR="00222A54" w:rsidRPr="00072721" w:rsidRDefault="00222A54" w:rsidP="00222A54">
            <w:pPr>
              <w:jc w:val="center"/>
              <w:rPr>
                <w:rFonts w:eastAsiaTheme="minorEastAsia"/>
                <w:sz w:val="21"/>
                <w:szCs w:val="21"/>
                <w:vertAlign w:val="superscript"/>
              </w:rPr>
            </w:pPr>
            <w:r w:rsidRPr="00072721">
              <w:rPr>
                <w:rFonts w:eastAsiaTheme="minorEastAsia" w:hint="eastAsia"/>
                <w:sz w:val="21"/>
                <w:szCs w:val="21"/>
              </w:rPr>
              <w:t>S</w:t>
            </w:r>
            <w:r w:rsidRPr="00072721">
              <w:rPr>
                <w:rFonts w:eastAsiaTheme="minorEastAsia"/>
                <w:sz w:val="21"/>
                <w:szCs w:val="21"/>
              </w:rPr>
              <w:t xml:space="preserve">cenario </w:t>
            </w:r>
            <w:r w:rsidR="00072721">
              <w:rPr>
                <w:rFonts w:eastAsiaTheme="minorEastAsia"/>
                <w:sz w:val="21"/>
                <w:szCs w:val="21"/>
              </w:rPr>
              <w:t>2</w:t>
            </w:r>
            <w:r w:rsidR="00072721">
              <w:rPr>
                <w:rFonts w:eastAsiaTheme="minorEastAsia"/>
                <w:sz w:val="21"/>
                <w:szCs w:val="21"/>
                <w:vertAlign w:val="superscript"/>
              </w:rPr>
              <w:t>’</w:t>
            </w:r>
          </w:p>
        </w:tc>
        <w:tc>
          <w:tcPr>
            <w:tcW w:w="1855" w:type="dxa"/>
            <w:tcBorders>
              <w:top w:val="single" w:sz="8" w:space="0" w:color="auto"/>
              <w:left w:val="nil"/>
              <w:bottom w:val="single" w:sz="8" w:space="0" w:color="auto"/>
              <w:right w:val="nil"/>
            </w:tcBorders>
            <w:vAlign w:val="center"/>
          </w:tcPr>
          <w:p w14:paraId="36A04E4E" w14:textId="03D20DD6" w:rsidR="00222A54" w:rsidRPr="00072721" w:rsidRDefault="00222A54" w:rsidP="00222A54">
            <w:pPr>
              <w:jc w:val="center"/>
              <w:rPr>
                <w:rFonts w:eastAsiaTheme="minorEastAsia"/>
                <w:sz w:val="21"/>
                <w:szCs w:val="21"/>
              </w:rPr>
            </w:pPr>
            <w:r w:rsidRPr="00072721">
              <w:rPr>
                <w:rFonts w:eastAsiaTheme="minorEastAsia" w:hint="eastAsia"/>
                <w:sz w:val="21"/>
                <w:szCs w:val="21"/>
              </w:rPr>
              <w:t>S</w:t>
            </w:r>
            <w:r w:rsidRPr="00072721">
              <w:rPr>
                <w:rFonts w:eastAsiaTheme="minorEastAsia"/>
                <w:sz w:val="21"/>
                <w:szCs w:val="21"/>
              </w:rPr>
              <w:t xml:space="preserve">cenario </w:t>
            </w:r>
            <w:r w:rsidR="00072721">
              <w:rPr>
                <w:rFonts w:eastAsiaTheme="minorEastAsia"/>
                <w:sz w:val="21"/>
                <w:szCs w:val="21"/>
              </w:rPr>
              <w:t>3</w:t>
            </w:r>
            <w:r w:rsidR="00072721">
              <w:rPr>
                <w:rFonts w:eastAsiaTheme="minorEastAsia"/>
                <w:sz w:val="21"/>
                <w:szCs w:val="21"/>
                <w:vertAlign w:val="superscript"/>
              </w:rPr>
              <w:t>’</w:t>
            </w:r>
          </w:p>
        </w:tc>
        <w:tc>
          <w:tcPr>
            <w:tcW w:w="1856" w:type="dxa"/>
            <w:tcBorders>
              <w:top w:val="single" w:sz="8" w:space="0" w:color="auto"/>
              <w:left w:val="nil"/>
              <w:bottom w:val="single" w:sz="8" w:space="0" w:color="auto"/>
              <w:right w:val="nil"/>
            </w:tcBorders>
            <w:vAlign w:val="center"/>
          </w:tcPr>
          <w:p w14:paraId="3EE8E280" w14:textId="2DAA5E4E" w:rsidR="00222A54" w:rsidRPr="00072721" w:rsidRDefault="00222A54" w:rsidP="00222A54">
            <w:pPr>
              <w:jc w:val="center"/>
              <w:rPr>
                <w:rFonts w:eastAsiaTheme="minorEastAsia"/>
                <w:sz w:val="21"/>
                <w:szCs w:val="21"/>
              </w:rPr>
            </w:pPr>
            <w:r w:rsidRPr="00072721">
              <w:rPr>
                <w:rFonts w:eastAsiaTheme="minorEastAsia" w:hint="eastAsia"/>
                <w:sz w:val="21"/>
                <w:szCs w:val="21"/>
              </w:rPr>
              <w:t>S</w:t>
            </w:r>
            <w:r w:rsidRPr="00072721">
              <w:rPr>
                <w:rFonts w:eastAsiaTheme="minorEastAsia"/>
                <w:sz w:val="21"/>
                <w:szCs w:val="21"/>
              </w:rPr>
              <w:t xml:space="preserve">cenario </w:t>
            </w:r>
            <w:r w:rsidR="00072721">
              <w:rPr>
                <w:rFonts w:eastAsiaTheme="minorEastAsia"/>
                <w:sz w:val="21"/>
                <w:szCs w:val="21"/>
              </w:rPr>
              <w:t>4</w:t>
            </w:r>
            <w:r w:rsidR="00072721">
              <w:rPr>
                <w:rFonts w:eastAsiaTheme="minorEastAsia"/>
                <w:sz w:val="21"/>
                <w:szCs w:val="21"/>
                <w:vertAlign w:val="superscript"/>
              </w:rPr>
              <w:t>’</w:t>
            </w:r>
          </w:p>
        </w:tc>
      </w:tr>
      <w:tr w:rsidR="00072721" w14:paraId="4B3B4563" w14:textId="77777777" w:rsidTr="000F5A8A">
        <w:trPr>
          <w:trHeight w:hRule="exact" w:val="312"/>
        </w:trPr>
        <w:tc>
          <w:tcPr>
            <w:tcW w:w="554" w:type="dxa"/>
            <w:tcBorders>
              <w:top w:val="single" w:sz="8" w:space="0" w:color="auto"/>
              <w:left w:val="nil"/>
              <w:bottom w:val="nil"/>
              <w:right w:val="nil"/>
            </w:tcBorders>
            <w:shd w:val="clear" w:color="auto" w:fill="auto"/>
            <w:vAlign w:val="center"/>
          </w:tcPr>
          <w:p w14:paraId="25479BD2" w14:textId="760B330B"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single" w:sz="8" w:space="0" w:color="auto"/>
              <w:left w:val="nil"/>
              <w:bottom w:val="nil"/>
              <w:right w:val="nil"/>
            </w:tcBorders>
            <w:shd w:val="clear" w:color="auto" w:fill="auto"/>
            <w:vAlign w:val="center"/>
          </w:tcPr>
          <w:p w14:paraId="47317AC4" w14:textId="26B2170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98" w:type="dxa"/>
            <w:tcBorders>
              <w:top w:val="single" w:sz="8" w:space="0" w:color="auto"/>
              <w:left w:val="nil"/>
              <w:bottom w:val="nil"/>
              <w:right w:val="nil"/>
            </w:tcBorders>
            <w:shd w:val="clear" w:color="auto" w:fill="auto"/>
            <w:vAlign w:val="center"/>
          </w:tcPr>
          <w:p w14:paraId="503F82E0" w14:textId="37E4BB7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single" w:sz="8" w:space="0" w:color="auto"/>
              <w:left w:val="nil"/>
              <w:bottom w:val="nil"/>
              <w:right w:val="nil"/>
            </w:tcBorders>
            <w:shd w:val="clear" w:color="auto" w:fill="auto"/>
            <w:vAlign w:val="center"/>
          </w:tcPr>
          <w:p w14:paraId="2F8CA4C4" w14:textId="79BE212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single" w:sz="8" w:space="0" w:color="auto"/>
              <w:left w:val="nil"/>
              <w:bottom w:val="nil"/>
              <w:right w:val="nil"/>
            </w:tcBorders>
            <w:shd w:val="clear" w:color="auto" w:fill="auto"/>
            <w:vAlign w:val="center"/>
          </w:tcPr>
          <w:p w14:paraId="4199C16E" w14:textId="0E0AA37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94(0.89788)</w:t>
            </w:r>
          </w:p>
        </w:tc>
        <w:tc>
          <w:tcPr>
            <w:tcW w:w="1855" w:type="dxa"/>
            <w:tcBorders>
              <w:top w:val="single" w:sz="8" w:space="0" w:color="auto"/>
              <w:left w:val="nil"/>
              <w:bottom w:val="nil"/>
              <w:right w:val="nil"/>
            </w:tcBorders>
            <w:shd w:val="clear" w:color="auto" w:fill="auto"/>
            <w:vAlign w:val="center"/>
          </w:tcPr>
          <w:p w14:paraId="429E64B7" w14:textId="492E0564"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98(0.89918)</w:t>
            </w:r>
          </w:p>
        </w:tc>
        <w:tc>
          <w:tcPr>
            <w:tcW w:w="1856" w:type="dxa"/>
            <w:tcBorders>
              <w:top w:val="single" w:sz="8" w:space="0" w:color="auto"/>
              <w:left w:val="nil"/>
              <w:bottom w:val="nil"/>
              <w:right w:val="nil"/>
            </w:tcBorders>
            <w:shd w:val="clear" w:color="auto" w:fill="auto"/>
            <w:vAlign w:val="center"/>
          </w:tcPr>
          <w:p w14:paraId="518A8C75" w14:textId="05919C28"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101(0.89632)</w:t>
            </w:r>
          </w:p>
        </w:tc>
      </w:tr>
      <w:tr w:rsidR="00072721" w14:paraId="019B9AC5" w14:textId="77777777" w:rsidTr="000F5A8A">
        <w:trPr>
          <w:trHeight w:hRule="exact" w:val="312"/>
        </w:trPr>
        <w:tc>
          <w:tcPr>
            <w:tcW w:w="554" w:type="dxa"/>
            <w:tcBorders>
              <w:top w:val="nil"/>
              <w:left w:val="nil"/>
              <w:bottom w:val="nil"/>
              <w:right w:val="nil"/>
            </w:tcBorders>
            <w:shd w:val="clear" w:color="auto" w:fill="auto"/>
            <w:vAlign w:val="center"/>
          </w:tcPr>
          <w:p w14:paraId="3BE1BB7C" w14:textId="3E20614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5DE259B0" w14:textId="7B41BEB4"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0.5</w:t>
            </w:r>
          </w:p>
        </w:tc>
        <w:tc>
          <w:tcPr>
            <w:tcW w:w="898" w:type="dxa"/>
            <w:tcBorders>
              <w:top w:val="nil"/>
              <w:left w:val="nil"/>
              <w:bottom w:val="nil"/>
              <w:right w:val="nil"/>
            </w:tcBorders>
            <w:shd w:val="clear" w:color="auto" w:fill="auto"/>
            <w:vAlign w:val="center"/>
          </w:tcPr>
          <w:p w14:paraId="4F97A661" w14:textId="0D1316D5"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07D6B13B" w14:textId="7B046AA2"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5259DDAE" w14:textId="737BC06F"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155(0.89986)</w:t>
            </w:r>
          </w:p>
        </w:tc>
        <w:tc>
          <w:tcPr>
            <w:tcW w:w="1855" w:type="dxa"/>
            <w:tcBorders>
              <w:top w:val="nil"/>
              <w:left w:val="nil"/>
              <w:bottom w:val="nil"/>
              <w:right w:val="nil"/>
            </w:tcBorders>
            <w:shd w:val="clear" w:color="auto" w:fill="auto"/>
            <w:vAlign w:val="center"/>
          </w:tcPr>
          <w:p w14:paraId="5C9A2D5B" w14:textId="6D925EA1"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160(0.89964)</w:t>
            </w:r>
          </w:p>
        </w:tc>
        <w:tc>
          <w:tcPr>
            <w:tcW w:w="1856" w:type="dxa"/>
            <w:tcBorders>
              <w:top w:val="nil"/>
              <w:left w:val="nil"/>
              <w:bottom w:val="nil"/>
              <w:right w:val="nil"/>
            </w:tcBorders>
            <w:shd w:val="clear" w:color="auto" w:fill="auto"/>
            <w:vAlign w:val="center"/>
          </w:tcPr>
          <w:p w14:paraId="21CAF166" w14:textId="23452D84"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166(0.89872)</w:t>
            </w:r>
          </w:p>
        </w:tc>
      </w:tr>
      <w:tr w:rsidR="00072721" w14:paraId="1DC37525" w14:textId="77777777" w:rsidTr="000F5A8A">
        <w:trPr>
          <w:trHeight w:hRule="exact" w:val="312"/>
        </w:trPr>
        <w:tc>
          <w:tcPr>
            <w:tcW w:w="554" w:type="dxa"/>
            <w:tcBorders>
              <w:top w:val="nil"/>
              <w:left w:val="nil"/>
              <w:bottom w:val="nil"/>
              <w:right w:val="nil"/>
            </w:tcBorders>
            <w:shd w:val="clear" w:color="auto" w:fill="auto"/>
            <w:vAlign w:val="center"/>
          </w:tcPr>
          <w:p w14:paraId="498D1A55" w14:textId="2FEFF181"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45381382" w14:textId="23109F75"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0.6</w:t>
            </w:r>
          </w:p>
        </w:tc>
        <w:tc>
          <w:tcPr>
            <w:tcW w:w="898" w:type="dxa"/>
            <w:tcBorders>
              <w:top w:val="nil"/>
              <w:left w:val="nil"/>
              <w:bottom w:val="nil"/>
              <w:right w:val="nil"/>
            </w:tcBorders>
            <w:shd w:val="clear" w:color="auto" w:fill="auto"/>
            <w:vAlign w:val="center"/>
          </w:tcPr>
          <w:p w14:paraId="1351455C" w14:textId="06EC2B38"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2FDE99D0" w14:textId="6225E06C"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09BF8DAB" w14:textId="621F69AC"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271(0.89858)</w:t>
            </w:r>
          </w:p>
        </w:tc>
        <w:tc>
          <w:tcPr>
            <w:tcW w:w="1855" w:type="dxa"/>
            <w:tcBorders>
              <w:top w:val="nil"/>
              <w:left w:val="nil"/>
              <w:bottom w:val="nil"/>
              <w:right w:val="nil"/>
            </w:tcBorders>
            <w:shd w:val="clear" w:color="auto" w:fill="auto"/>
            <w:vAlign w:val="center"/>
          </w:tcPr>
          <w:p w14:paraId="14AA8914" w14:textId="6A25CE8A"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281(0.89987)</w:t>
            </w:r>
          </w:p>
        </w:tc>
        <w:tc>
          <w:tcPr>
            <w:tcW w:w="1856" w:type="dxa"/>
            <w:tcBorders>
              <w:top w:val="nil"/>
              <w:left w:val="nil"/>
              <w:bottom w:val="nil"/>
              <w:right w:val="nil"/>
            </w:tcBorders>
            <w:shd w:val="clear" w:color="auto" w:fill="auto"/>
            <w:vAlign w:val="center"/>
          </w:tcPr>
          <w:p w14:paraId="6D598154" w14:textId="477162EB"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290(0.90117)</w:t>
            </w:r>
          </w:p>
        </w:tc>
      </w:tr>
      <w:tr w:rsidR="00072721" w14:paraId="0862B8F7" w14:textId="77777777" w:rsidTr="000F5A8A">
        <w:trPr>
          <w:trHeight w:hRule="exact" w:val="312"/>
        </w:trPr>
        <w:tc>
          <w:tcPr>
            <w:tcW w:w="554" w:type="dxa"/>
            <w:tcBorders>
              <w:top w:val="nil"/>
              <w:left w:val="nil"/>
              <w:bottom w:val="nil"/>
              <w:right w:val="nil"/>
            </w:tcBorders>
            <w:shd w:val="clear" w:color="auto" w:fill="auto"/>
            <w:vAlign w:val="center"/>
          </w:tcPr>
          <w:p w14:paraId="6E71C935" w14:textId="63ECA297"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1E40DC02" w14:textId="0826772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0.7</w:t>
            </w:r>
          </w:p>
        </w:tc>
        <w:tc>
          <w:tcPr>
            <w:tcW w:w="898" w:type="dxa"/>
            <w:tcBorders>
              <w:top w:val="nil"/>
              <w:left w:val="nil"/>
              <w:bottom w:val="nil"/>
              <w:right w:val="nil"/>
            </w:tcBorders>
            <w:shd w:val="clear" w:color="auto" w:fill="auto"/>
            <w:vAlign w:val="center"/>
          </w:tcPr>
          <w:p w14:paraId="394505FA" w14:textId="3590AB87"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28032C13" w14:textId="59C8BC5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1CBEB018" w14:textId="04EE105A"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535(0.90023)</w:t>
            </w:r>
          </w:p>
        </w:tc>
        <w:tc>
          <w:tcPr>
            <w:tcW w:w="1855" w:type="dxa"/>
            <w:tcBorders>
              <w:top w:val="nil"/>
              <w:left w:val="nil"/>
              <w:bottom w:val="nil"/>
              <w:right w:val="nil"/>
            </w:tcBorders>
            <w:shd w:val="clear" w:color="auto" w:fill="auto"/>
            <w:vAlign w:val="center"/>
          </w:tcPr>
          <w:p w14:paraId="5A763E5E" w14:textId="3BF60FC2"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553(0.89949)</w:t>
            </w:r>
          </w:p>
        </w:tc>
        <w:tc>
          <w:tcPr>
            <w:tcW w:w="1856" w:type="dxa"/>
            <w:tcBorders>
              <w:top w:val="nil"/>
              <w:left w:val="nil"/>
              <w:bottom w:val="nil"/>
              <w:right w:val="nil"/>
            </w:tcBorders>
            <w:shd w:val="clear" w:color="auto" w:fill="auto"/>
            <w:vAlign w:val="center"/>
          </w:tcPr>
          <w:p w14:paraId="05437817" w14:textId="69C74EC1"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572(0.90129)</w:t>
            </w:r>
          </w:p>
        </w:tc>
      </w:tr>
      <w:tr w:rsidR="00072721" w14:paraId="1EC68686" w14:textId="77777777" w:rsidTr="000F5A8A">
        <w:trPr>
          <w:trHeight w:hRule="exact" w:val="312"/>
        </w:trPr>
        <w:tc>
          <w:tcPr>
            <w:tcW w:w="554" w:type="dxa"/>
            <w:tcBorders>
              <w:top w:val="nil"/>
              <w:left w:val="nil"/>
              <w:bottom w:val="nil"/>
              <w:right w:val="nil"/>
            </w:tcBorders>
            <w:shd w:val="clear" w:color="auto" w:fill="auto"/>
            <w:vAlign w:val="center"/>
          </w:tcPr>
          <w:p w14:paraId="4E5E8E75" w14:textId="1E2534A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1C8BF739" w14:textId="1462C6A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0.8</w:t>
            </w:r>
          </w:p>
        </w:tc>
        <w:tc>
          <w:tcPr>
            <w:tcW w:w="898" w:type="dxa"/>
            <w:tcBorders>
              <w:top w:val="nil"/>
              <w:left w:val="nil"/>
              <w:bottom w:val="nil"/>
              <w:right w:val="nil"/>
            </w:tcBorders>
            <w:shd w:val="clear" w:color="auto" w:fill="auto"/>
            <w:vAlign w:val="center"/>
          </w:tcPr>
          <w:p w14:paraId="4097FB95" w14:textId="54F206EC"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219B4D9C" w14:textId="2538CA48"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5DFD2247" w14:textId="0EB4ECAC"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1326(0.90066)</w:t>
            </w:r>
          </w:p>
        </w:tc>
        <w:tc>
          <w:tcPr>
            <w:tcW w:w="1855" w:type="dxa"/>
            <w:tcBorders>
              <w:top w:val="nil"/>
              <w:left w:val="nil"/>
              <w:bottom w:val="nil"/>
              <w:right w:val="nil"/>
            </w:tcBorders>
            <w:shd w:val="clear" w:color="auto" w:fill="auto"/>
            <w:vAlign w:val="center"/>
          </w:tcPr>
          <w:p w14:paraId="5318D801" w14:textId="4DE84505"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1370(0.90051)</w:t>
            </w:r>
          </w:p>
        </w:tc>
        <w:tc>
          <w:tcPr>
            <w:tcW w:w="1856" w:type="dxa"/>
            <w:tcBorders>
              <w:top w:val="nil"/>
              <w:left w:val="nil"/>
              <w:bottom w:val="nil"/>
              <w:right w:val="nil"/>
            </w:tcBorders>
            <w:shd w:val="clear" w:color="auto" w:fill="auto"/>
            <w:vAlign w:val="center"/>
          </w:tcPr>
          <w:p w14:paraId="7B2392E0" w14:textId="62ACB60B"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1415(0.90047)</w:t>
            </w:r>
          </w:p>
        </w:tc>
      </w:tr>
      <w:tr w:rsidR="00072721" w14:paraId="677B2460" w14:textId="77777777" w:rsidTr="000F5A8A">
        <w:trPr>
          <w:trHeight w:hRule="exact" w:val="312"/>
        </w:trPr>
        <w:tc>
          <w:tcPr>
            <w:tcW w:w="554" w:type="dxa"/>
            <w:tcBorders>
              <w:top w:val="nil"/>
              <w:left w:val="nil"/>
              <w:bottom w:val="nil"/>
              <w:right w:val="nil"/>
            </w:tcBorders>
            <w:shd w:val="clear" w:color="auto" w:fill="auto"/>
            <w:vAlign w:val="center"/>
          </w:tcPr>
          <w:p w14:paraId="412392EE" w14:textId="16D0AD0C"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0CC87C8C" w14:textId="5E8B722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98" w:type="dxa"/>
            <w:tcBorders>
              <w:top w:val="nil"/>
              <w:left w:val="nil"/>
              <w:bottom w:val="nil"/>
              <w:right w:val="nil"/>
            </w:tcBorders>
            <w:shd w:val="clear" w:color="auto" w:fill="auto"/>
            <w:vAlign w:val="center"/>
          </w:tcPr>
          <w:p w14:paraId="025EB04C" w14:textId="0EBF84F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059E183F" w14:textId="007519F2"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1D14EB0E" w14:textId="27710C51"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109(0.91741)</w:t>
            </w:r>
          </w:p>
        </w:tc>
        <w:tc>
          <w:tcPr>
            <w:tcW w:w="1855" w:type="dxa"/>
            <w:tcBorders>
              <w:top w:val="nil"/>
              <w:left w:val="nil"/>
              <w:bottom w:val="nil"/>
              <w:right w:val="nil"/>
            </w:tcBorders>
            <w:shd w:val="clear" w:color="auto" w:fill="auto"/>
            <w:vAlign w:val="center"/>
          </w:tcPr>
          <w:p w14:paraId="468A2B1A" w14:textId="36F24A22"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113(0.91986)</w:t>
            </w:r>
          </w:p>
        </w:tc>
        <w:tc>
          <w:tcPr>
            <w:tcW w:w="1856" w:type="dxa"/>
            <w:tcBorders>
              <w:top w:val="nil"/>
              <w:left w:val="nil"/>
              <w:bottom w:val="nil"/>
              <w:right w:val="nil"/>
            </w:tcBorders>
            <w:shd w:val="clear" w:color="auto" w:fill="auto"/>
            <w:vAlign w:val="center"/>
          </w:tcPr>
          <w:p w14:paraId="3DA469C9" w14:textId="0812BD01"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117(0.91796)</w:t>
            </w:r>
          </w:p>
        </w:tc>
      </w:tr>
      <w:tr w:rsidR="00072721" w14:paraId="30B84445" w14:textId="77777777" w:rsidTr="000F5A8A">
        <w:trPr>
          <w:trHeight w:hRule="exact" w:val="312"/>
        </w:trPr>
        <w:tc>
          <w:tcPr>
            <w:tcW w:w="554" w:type="dxa"/>
            <w:tcBorders>
              <w:top w:val="nil"/>
              <w:left w:val="nil"/>
              <w:bottom w:val="nil"/>
              <w:right w:val="nil"/>
            </w:tcBorders>
            <w:shd w:val="clear" w:color="auto" w:fill="auto"/>
            <w:vAlign w:val="center"/>
          </w:tcPr>
          <w:p w14:paraId="7A2F6757" w14:textId="51E9857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079C671A" w14:textId="06B1DF41"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0.5</w:t>
            </w:r>
          </w:p>
        </w:tc>
        <w:tc>
          <w:tcPr>
            <w:tcW w:w="898" w:type="dxa"/>
            <w:tcBorders>
              <w:top w:val="nil"/>
              <w:left w:val="nil"/>
              <w:bottom w:val="nil"/>
              <w:right w:val="nil"/>
            </w:tcBorders>
            <w:shd w:val="clear" w:color="auto" w:fill="auto"/>
            <w:vAlign w:val="center"/>
          </w:tcPr>
          <w:p w14:paraId="162BF28A" w14:textId="6FC46C97"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2F046469" w14:textId="3C98B8E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568CE689" w14:textId="49FA133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178(0.91582)</w:t>
            </w:r>
          </w:p>
        </w:tc>
        <w:tc>
          <w:tcPr>
            <w:tcW w:w="1855" w:type="dxa"/>
            <w:tcBorders>
              <w:top w:val="nil"/>
              <w:left w:val="nil"/>
              <w:bottom w:val="nil"/>
              <w:right w:val="nil"/>
            </w:tcBorders>
            <w:shd w:val="clear" w:color="auto" w:fill="auto"/>
            <w:vAlign w:val="center"/>
          </w:tcPr>
          <w:p w14:paraId="7675002A" w14:textId="19BFFFA5"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185(0.91694)</w:t>
            </w:r>
          </w:p>
        </w:tc>
        <w:tc>
          <w:tcPr>
            <w:tcW w:w="1856" w:type="dxa"/>
            <w:tcBorders>
              <w:top w:val="nil"/>
              <w:left w:val="nil"/>
              <w:bottom w:val="nil"/>
              <w:right w:val="nil"/>
            </w:tcBorders>
            <w:shd w:val="clear" w:color="auto" w:fill="auto"/>
            <w:vAlign w:val="center"/>
          </w:tcPr>
          <w:p w14:paraId="019448C4" w14:textId="75BF2E8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191(0.91627)</w:t>
            </w:r>
          </w:p>
        </w:tc>
      </w:tr>
      <w:tr w:rsidR="00072721" w14:paraId="7A9D0584" w14:textId="77777777" w:rsidTr="000F5A8A">
        <w:trPr>
          <w:trHeight w:hRule="exact" w:val="312"/>
        </w:trPr>
        <w:tc>
          <w:tcPr>
            <w:tcW w:w="554" w:type="dxa"/>
            <w:tcBorders>
              <w:top w:val="nil"/>
              <w:left w:val="nil"/>
              <w:bottom w:val="nil"/>
              <w:right w:val="nil"/>
            </w:tcBorders>
            <w:shd w:val="clear" w:color="auto" w:fill="auto"/>
            <w:vAlign w:val="center"/>
          </w:tcPr>
          <w:p w14:paraId="281FE655" w14:textId="4269368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6AD412FF" w14:textId="595EB7E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0.6</w:t>
            </w:r>
          </w:p>
        </w:tc>
        <w:tc>
          <w:tcPr>
            <w:tcW w:w="898" w:type="dxa"/>
            <w:tcBorders>
              <w:top w:val="nil"/>
              <w:left w:val="nil"/>
              <w:bottom w:val="nil"/>
              <w:right w:val="nil"/>
            </w:tcBorders>
            <w:shd w:val="clear" w:color="auto" w:fill="auto"/>
            <w:vAlign w:val="center"/>
          </w:tcPr>
          <w:p w14:paraId="64E9A719" w14:textId="2BA4A4F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72BC663C" w14:textId="545DF56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40AB0B2D" w14:textId="339BCC74"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312(0.91209)</w:t>
            </w:r>
          </w:p>
        </w:tc>
        <w:tc>
          <w:tcPr>
            <w:tcW w:w="1855" w:type="dxa"/>
            <w:tcBorders>
              <w:top w:val="nil"/>
              <w:left w:val="nil"/>
              <w:bottom w:val="nil"/>
              <w:right w:val="nil"/>
            </w:tcBorders>
            <w:shd w:val="clear" w:color="auto" w:fill="auto"/>
            <w:vAlign w:val="center"/>
          </w:tcPr>
          <w:p w14:paraId="7CD88F17" w14:textId="7AFF50C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323(0.91263)</w:t>
            </w:r>
          </w:p>
        </w:tc>
        <w:tc>
          <w:tcPr>
            <w:tcW w:w="1856" w:type="dxa"/>
            <w:tcBorders>
              <w:top w:val="nil"/>
              <w:left w:val="nil"/>
              <w:bottom w:val="nil"/>
              <w:right w:val="nil"/>
            </w:tcBorders>
            <w:shd w:val="clear" w:color="auto" w:fill="auto"/>
            <w:vAlign w:val="center"/>
          </w:tcPr>
          <w:p w14:paraId="1AF66C14" w14:textId="2FCB1646"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334(0.91308)</w:t>
            </w:r>
          </w:p>
        </w:tc>
      </w:tr>
      <w:tr w:rsidR="00072721" w14:paraId="29B48014" w14:textId="77777777" w:rsidTr="000F5A8A">
        <w:trPr>
          <w:trHeight w:hRule="exact" w:val="312"/>
        </w:trPr>
        <w:tc>
          <w:tcPr>
            <w:tcW w:w="554" w:type="dxa"/>
            <w:tcBorders>
              <w:top w:val="nil"/>
              <w:left w:val="nil"/>
              <w:bottom w:val="nil"/>
              <w:right w:val="nil"/>
            </w:tcBorders>
            <w:shd w:val="clear" w:color="auto" w:fill="auto"/>
            <w:vAlign w:val="center"/>
          </w:tcPr>
          <w:p w14:paraId="74E99961" w14:textId="1D223A9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40AE04F7" w14:textId="452EB7C7"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0.7</w:t>
            </w:r>
          </w:p>
        </w:tc>
        <w:tc>
          <w:tcPr>
            <w:tcW w:w="898" w:type="dxa"/>
            <w:tcBorders>
              <w:top w:val="nil"/>
              <w:left w:val="nil"/>
              <w:bottom w:val="nil"/>
              <w:right w:val="nil"/>
            </w:tcBorders>
            <w:shd w:val="clear" w:color="auto" w:fill="auto"/>
            <w:vAlign w:val="center"/>
          </w:tcPr>
          <w:p w14:paraId="6F0152C4" w14:textId="5382D0C8"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20D11DA5" w14:textId="283645C4"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116B00E9" w14:textId="451F2FAB"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613(0.91018)</w:t>
            </w:r>
          </w:p>
        </w:tc>
        <w:tc>
          <w:tcPr>
            <w:tcW w:w="1855" w:type="dxa"/>
            <w:tcBorders>
              <w:top w:val="nil"/>
              <w:left w:val="nil"/>
              <w:bottom w:val="nil"/>
              <w:right w:val="nil"/>
            </w:tcBorders>
            <w:shd w:val="clear" w:color="auto" w:fill="auto"/>
            <w:vAlign w:val="center"/>
          </w:tcPr>
          <w:p w14:paraId="510EA670" w14:textId="58748731"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633(0.90982)</w:t>
            </w:r>
          </w:p>
        </w:tc>
        <w:tc>
          <w:tcPr>
            <w:tcW w:w="1856" w:type="dxa"/>
            <w:tcBorders>
              <w:top w:val="nil"/>
              <w:left w:val="nil"/>
              <w:bottom w:val="nil"/>
              <w:right w:val="nil"/>
            </w:tcBorders>
            <w:shd w:val="clear" w:color="auto" w:fill="auto"/>
            <w:vAlign w:val="center"/>
          </w:tcPr>
          <w:p w14:paraId="3A13EE94" w14:textId="09733500"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655(0.90933)</w:t>
            </w:r>
          </w:p>
        </w:tc>
      </w:tr>
      <w:tr w:rsidR="00072721" w14:paraId="06652A3D" w14:textId="77777777" w:rsidTr="000F5A8A">
        <w:trPr>
          <w:trHeight w:hRule="exact" w:val="312"/>
        </w:trPr>
        <w:tc>
          <w:tcPr>
            <w:tcW w:w="554" w:type="dxa"/>
            <w:tcBorders>
              <w:top w:val="nil"/>
              <w:left w:val="nil"/>
              <w:bottom w:val="nil"/>
              <w:right w:val="nil"/>
            </w:tcBorders>
            <w:shd w:val="clear" w:color="auto" w:fill="auto"/>
            <w:vAlign w:val="center"/>
          </w:tcPr>
          <w:p w14:paraId="0CA250B7" w14:textId="23C4FE71"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49FF40F7" w14:textId="57620CC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0.8</w:t>
            </w:r>
          </w:p>
        </w:tc>
        <w:tc>
          <w:tcPr>
            <w:tcW w:w="898" w:type="dxa"/>
            <w:tcBorders>
              <w:top w:val="nil"/>
              <w:left w:val="nil"/>
              <w:bottom w:val="nil"/>
              <w:right w:val="nil"/>
            </w:tcBorders>
            <w:shd w:val="clear" w:color="auto" w:fill="auto"/>
            <w:vAlign w:val="center"/>
          </w:tcPr>
          <w:p w14:paraId="606C1E51" w14:textId="6672FD3D"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2ED3FA6B" w14:textId="5738FCF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153AB16B" w14:textId="404CE060"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1510(0.90696)</w:t>
            </w:r>
          </w:p>
        </w:tc>
        <w:tc>
          <w:tcPr>
            <w:tcW w:w="1855" w:type="dxa"/>
            <w:tcBorders>
              <w:top w:val="nil"/>
              <w:left w:val="nil"/>
              <w:bottom w:val="nil"/>
              <w:right w:val="nil"/>
            </w:tcBorders>
            <w:shd w:val="clear" w:color="auto" w:fill="auto"/>
            <w:vAlign w:val="center"/>
          </w:tcPr>
          <w:p w14:paraId="07B5017C" w14:textId="6048A481"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1559(0.90654)</w:t>
            </w:r>
          </w:p>
        </w:tc>
        <w:tc>
          <w:tcPr>
            <w:tcW w:w="1856" w:type="dxa"/>
            <w:tcBorders>
              <w:top w:val="nil"/>
              <w:left w:val="nil"/>
              <w:bottom w:val="nil"/>
              <w:right w:val="nil"/>
            </w:tcBorders>
            <w:shd w:val="clear" w:color="auto" w:fill="auto"/>
            <w:vAlign w:val="center"/>
          </w:tcPr>
          <w:p w14:paraId="46069A95" w14:textId="5DDBDCB3"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1610(0.90572)</w:t>
            </w:r>
          </w:p>
        </w:tc>
      </w:tr>
      <w:tr w:rsidR="00072721" w14:paraId="06589F83" w14:textId="77777777" w:rsidTr="000F5A8A">
        <w:trPr>
          <w:trHeight w:hRule="exact" w:val="312"/>
        </w:trPr>
        <w:tc>
          <w:tcPr>
            <w:tcW w:w="554" w:type="dxa"/>
            <w:tcBorders>
              <w:top w:val="nil"/>
              <w:left w:val="nil"/>
              <w:bottom w:val="nil"/>
              <w:right w:val="nil"/>
            </w:tcBorders>
            <w:shd w:val="clear" w:color="auto" w:fill="auto"/>
            <w:vAlign w:val="center"/>
          </w:tcPr>
          <w:p w14:paraId="72120D0C" w14:textId="56AEB82F"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398B699D" w14:textId="07DCD844"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98" w:type="dxa"/>
            <w:tcBorders>
              <w:top w:val="nil"/>
              <w:left w:val="nil"/>
              <w:bottom w:val="nil"/>
              <w:right w:val="nil"/>
            </w:tcBorders>
            <w:shd w:val="clear" w:color="auto" w:fill="auto"/>
            <w:vAlign w:val="center"/>
          </w:tcPr>
          <w:p w14:paraId="345F8760" w14:textId="7BD1FDE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4FD93176" w14:textId="38989CB1"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5A4B4F90" w14:textId="51C0162E"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96(0.89872)</w:t>
            </w:r>
          </w:p>
        </w:tc>
        <w:tc>
          <w:tcPr>
            <w:tcW w:w="1855" w:type="dxa"/>
            <w:tcBorders>
              <w:top w:val="nil"/>
              <w:left w:val="nil"/>
              <w:bottom w:val="nil"/>
              <w:right w:val="nil"/>
            </w:tcBorders>
            <w:shd w:val="clear" w:color="auto" w:fill="auto"/>
            <w:vAlign w:val="center"/>
          </w:tcPr>
          <w:p w14:paraId="16381D09" w14:textId="511FC16B"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98(0.89981)</w:t>
            </w:r>
          </w:p>
        </w:tc>
        <w:tc>
          <w:tcPr>
            <w:tcW w:w="1856" w:type="dxa"/>
            <w:tcBorders>
              <w:top w:val="nil"/>
              <w:left w:val="nil"/>
              <w:bottom w:val="nil"/>
              <w:right w:val="nil"/>
            </w:tcBorders>
            <w:shd w:val="clear" w:color="auto" w:fill="auto"/>
            <w:vAlign w:val="center"/>
          </w:tcPr>
          <w:p w14:paraId="01BE8DF5" w14:textId="4A4C167D"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99(0.89646)</w:t>
            </w:r>
          </w:p>
        </w:tc>
      </w:tr>
      <w:tr w:rsidR="00072721" w14:paraId="4A643ED5" w14:textId="77777777" w:rsidTr="000F5A8A">
        <w:trPr>
          <w:trHeight w:hRule="exact" w:val="312"/>
        </w:trPr>
        <w:tc>
          <w:tcPr>
            <w:tcW w:w="554" w:type="dxa"/>
            <w:tcBorders>
              <w:top w:val="nil"/>
              <w:left w:val="nil"/>
              <w:bottom w:val="nil"/>
              <w:right w:val="nil"/>
            </w:tcBorders>
            <w:shd w:val="clear" w:color="auto" w:fill="auto"/>
            <w:vAlign w:val="center"/>
          </w:tcPr>
          <w:p w14:paraId="10EC1E37" w14:textId="6407937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4D4FE23C" w14:textId="11B16F8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0.5</w:t>
            </w:r>
          </w:p>
        </w:tc>
        <w:tc>
          <w:tcPr>
            <w:tcW w:w="898" w:type="dxa"/>
            <w:tcBorders>
              <w:top w:val="nil"/>
              <w:left w:val="nil"/>
              <w:bottom w:val="nil"/>
              <w:right w:val="nil"/>
            </w:tcBorders>
            <w:shd w:val="clear" w:color="auto" w:fill="auto"/>
            <w:vAlign w:val="center"/>
          </w:tcPr>
          <w:p w14:paraId="0CA70695" w14:textId="01F7042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7EB437C6" w14:textId="1D020C7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62CCA93A" w14:textId="72A4CC0D"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157(0.89875)</w:t>
            </w:r>
          </w:p>
        </w:tc>
        <w:tc>
          <w:tcPr>
            <w:tcW w:w="1855" w:type="dxa"/>
            <w:tcBorders>
              <w:top w:val="nil"/>
              <w:left w:val="nil"/>
              <w:bottom w:val="nil"/>
              <w:right w:val="nil"/>
            </w:tcBorders>
            <w:shd w:val="clear" w:color="auto" w:fill="auto"/>
            <w:vAlign w:val="center"/>
          </w:tcPr>
          <w:p w14:paraId="6085117A" w14:textId="37350FFA"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160(0.89718)</w:t>
            </w:r>
          </w:p>
        </w:tc>
        <w:tc>
          <w:tcPr>
            <w:tcW w:w="1856" w:type="dxa"/>
            <w:tcBorders>
              <w:top w:val="nil"/>
              <w:left w:val="nil"/>
              <w:bottom w:val="nil"/>
              <w:right w:val="nil"/>
            </w:tcBorders>
            <w:shd w:val="clear" w:color="auto" w:fill="auto"/>
            <w:vAlign w:val="center"/>
          </w:tcPr>
          <w:p w14:paraId="6BFC5560" w14:textId="09B2AA0A"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163(0.89995)</w:t>
            </w:r>
          </w:p>
        </w:tc>
      </w:tr>
      <w:tr w:rsidR="00072721" w14:paraId="7C0C723A" w14:textId="77777777" w:rsidTr="000F5A8A">
        <w:trPr>
          <w:trHeight w:hRule="exact" w:val="312"/>
        </w:trPr>
        <w:tc>
          <w:tcPr>
            <w:tcW w:w="554" w:type="dxa"/>
            <w:tcBorders>
              <w:top w:val="nil"/>
              <w:left w:val="nil"/>
              <w:bottom w:val="nil"/>
              <w:right w:val="nil"/>
            </w:tcBorders>
            <w:shd w:val="clear" w:color="auto" w:fill="auto"/>
            <w:vAlign w:val="center"/>
          </w:tcPr>
          <w:p w14:paraId="02CB4E12" w14:textId="2631E84C"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4C7EB01A" w14:textId="63A97AF5"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0.6</w:t>
            </w:r>
          </w:p>
        </w:tc>
        <w:tc>
          <w:tcPr>
            <w:tcW w:w="898" w:type="dxa"/>
            <w:tcBorders>
              <w:top w:val="nil"/>
              <w:left w:val="nil"/>
              <w:bottom w:val="nil"/>
              <w:right w:val="nil"/>
            </w:tcBorders>
            <w:shd w:val="clear" w:color="auto" w:fill="auto"/>
            <w:vAlign w:val="center"/>
          </w:tcPr>
          <w:p w14:paraId="3336ABB1" w14:textId="7423377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53657267" w14:textId="3EBF527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75E2AFBB" w14:textId="4CCBD28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276(0.90072)</w:t>
            </w:r>
          </w:p>
        </w:tc>
        <w:tc>
          <w:tcPr>
            <w:tcW w:w="1855" w:type="dxa"/>
            <w:tcBorders>
              <w:top w:val="nil"/>
              <w:left w:val="nil"/>
              <w:bottom w:val="nil"/>
              <w:right w:val="nil"/>
            </w:tcBorders>
            <w:shd w:val="clear" w:color="auto" w:fill="auto"/>
            <w:vAlign w:val="center"/>
          </w:tcPr>
          <w:p w14:paraId="147CA2BB" w14:textId="42589ECC"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280(0.89918)</w:t>
            </w:r>
          </w:p>
        </w:tc>
        <w:tc>
          <w:tcPr>
            <w:tcW w:w="1856" w:type="dxa"/>
            <w:tcBorders>
              <w:top w:val="nil"/>
              <w:left w:val="nil"/>
              <w:bottom w:val="nil"/>
              <w:right w:val="nil"/>
            </w:tcBorders>
            <w:shd w:val="clear" w:color="auto" w:fill="auto"/>
            <w:vAlign w:val="center"/>
          </w:tcPr>
          <w:p w14:paraId="0C7B94E9" w14:textId="5CD0C775"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285(0.89966)</w:t>
            </w:r>
          </w:p>
        </w:tc>
      </w:tr>
      <w:tr w:rsidR="00072721" w14:paraId="337F609C" w14:textId="77777777" w:rsidTr="000F5A8A">
        <w:trPr>
          <w:trHeight w:hRule="exact" w:val="312"/>
        </w:trPr>
        <w:tc>
          <w:tcPr>
            <w:tcW w:w="554" w:type="dxa"/>
            <w:tcBorders>
              <w:top w:val="nil"/>
              <w:left w:val="nil"/>
              <w:bottom w:val="nil"/>
              <w:right w:val="nil"/>
            </w:tcBorders>
            <w:shd w:val="clear" w:color="auto" w:fill="auto"/>
            <w:vAlign w:val="center"/>
          </w:tcPr>
          <w:p w14:paraId="04871522" w14:textId="5080BB0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4D4268C8" w14:textId="7594E2F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0.7</w:t>
            </w:r>
          </w:p>
        </w:tc>
        <w:tc>
          <w:tcPr>
            <w:tcW w:w="898" w:type="dxa"/>
            <w:tcBorders>
              <w:top w:val="nil"/>
              <w:left w:val="nil"/>
              <w:bottom w:val="nil"/>
              <w:right w:val="nil"/>
            </w:tcBorders>
            <w:shd w:val="clear" w:color="auto" w:fill="auto"/>
            <w:vAlign w:val="center"/>
          </w:tcPr>
          <w:p w14:paraId="07BA99AD" w14:textId="59A63C0C"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1CA62D3C" w14:textId="4B32B36D"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2E2210CB" w14:textId="731A3024"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544(0.90052)</w:t>
            </w:r>
          </w:p>
        </w:tc>
        <w:tc>
          <w:tcPr>
            <w:tcW w:w="1855" w:type="dxa"/>
            <w:tcBorders>
              <w:top w:val="nil"/>
              <w:left w:val="nil"/>
              <w:bottom w:val="nil"/>
              <w:right w:val="nil"/>
            </w:tcBorders>
            <w:shd w:val="clear" w:color="auto" w:fill="auto"/>
            <w:vAlign w:val="center"/>
          </w:tcPr>
          <w:p w14:paraId="6BEB05D9" w14:textId="4EB5C33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553(0.89912)</w:t>
            </w:r>
          </w:p>
        </w:tc>
        <w:tc>
          <w:tcPr>
            <w:tcW w:w="1856" w:type="dxa"/>
            <w:tcBorders>
              <w:top w:val="nil"/>
              <w:left w:val="nil"/>
              <w:bottom w:val="nil"/>
              <w:right w:val="nil"/>
            </w:tcBorders>
            <w:shd w:val="clear" w:color="auto" w:fill="auto"/>
            <w:vAlign w:val="center"/>
          </w:tcPr>
          <w:p w14:paraId="324C4853" w14:textId="2E0F3C26"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562(0.90102)</w:t>
            </w:r>
          </w:p>
        </w:tc>
      </w:tr>
      <w:tr w:rsidR="00072721" w14:paraId="050D37BA" w14:textId="77777777" w:rsidTr="000F5A8A">
        <w:trPr>
          <w:trHeight w:hRule="exact" w:val="312"/>
        </w:trPr>
        <w:tc>
          <w:tcPr>
            <w:tcW w:w="554" w:type="dxa"/>
            <w:tcBorders>
              <w:top w:val="nil"/>
              <w:left w:val="nil"/>
              <w:bottom w:val="nil"/>
              <w:right w:val="nil"/>
            </w:tcBorders>
            <w:shd w:val="clear" w:color="auto" w:fill="auto"/>
            <w:vAlign w:val="center"/>
          </w:tcPr>
          <w:p w14:paraId="38AA0CF3" w14:textId="19833A80"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6EBF9CAB" w14:textId="5A67F8EB"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0.8</w:t>
            </w:r>
          </w:p>
        </w:tc>
        <w:tc>
          <w:tcPr>
            <w:tcW w:w="898" w:type="dxa"/>
            <w:tcBorders>
              <w:top w:val="nil"/>
              <w:left w:val="nil"/>
              <w:bottom w:val="nil"/>
              <w:right w:val="nil"/>
            </w:tcBorders>
            <w:shd w:val="clear" w:color="auto" w:fill="auto"/>
            <w:vAlign w:val="center"/>
          </w:tcPr>
          <w:p w14:paraId="47EA3685" w14:textId="7E302A4D"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7F3A6374" w14:textId="683FFAF2"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7E0662DB" w14:textId="798AFCDD"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1346(0.89935)</w:t>
            </w:r>
          </w:p>
        </w:tc>
        <w:tc>
          <w:tcPr>
            <w:tcW w:w="1855" w:type="dxa"/>
            <w:tcBorders>
              <w:top w:val="nil"/>
              <w:left w:val="nil"/>
              <w:bottom w:val="nil"/>
              <w:right w:val="nil"/>
            </w:tcBorders>
            <w:shd w:val="clear" w:color="auto" w:fill="auto"/>
            <w:vAlign w:val="center"/>
          </w:tcPr>
          <w:p w14:paraId="560B665D" w14:textId="64139A2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1368(0.9)</w:t>
            </w:r>
          </w:p>
        </w:tc>
        <w:tc>
          <w:tcPr>
            <w:tcW w:w="1856" w:type="dxa"/>
            <w:tcBorders>
              <w:top w:val="nil"/>
              <w:left w:val="nil"/>
              <w:bottom w:val="nil"/>
              <w:right w:val="nil"/>
            </w:tcBorders>
            <w:shd w:val="clear" w:color="auto" w:fill="auto"/>
            <w:vAlign w:val="center"/>
          </w:tcPr>
          <w:p w14:paraId="0E62F2E7" w14:textId="5F0DAB5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1391(0.90114)</w:t>
            </w:r>
          </w:p>
        </w:tc>
      </w:tr>
      <w:tr w:rsidR="00072721" w14:paraId="7CCF5AD9" w14:textId="77777777" w:rsidTr="000F5A8A">
        <w:trPr>
          <w:trHeight w:hRule="exact" w:val="312"/>
        </w:trPr>
        <w:tc>
          <w:tcPr>
            <w:tcW w:w="554" w:type="dxa"/>
            <w:tcBorders>
              <w:top w:val="nil"/>
              <w:left w:val="nil"/>
              <w:bottom w:val="nil"/>
              <w:right w:val="nil"/>
            </w:tcBorders>
            <w:shd w:val="clear" w:color="auto" w:fill="auto"/>
            <w:vAlign w:val="center"/>
          </w:tcPr>
          <w:p w14:paraId="671F89B3" w14:textId="2A7365B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3FF27B88" w14:textId="281255BB"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98" w:type="dxa"/>
            <w:tcBorders>
              <w:top w:val="nil"/>
              <w:left w:val="nil"/>
              <w:bottom w:val="nil"/>
              <w:right w:val="nil"/>
            </w:tcBorders>
            <w:shd w:val="clear" w:color="auto" w:fill="auto"/>
            <w:vAlign w:val="center"/>
          </w:tcPr>
          <w:p w14:paraId="5479F2A3" w14:textId="7C654BB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655E3612" w14:textId="7246747D"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6A4D4F17" w14:textId="13EFDFB1"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111(0.91862)</w:t>
            </w:r>
          </w:p>
        </w:tc>
        <w:tc>
          <w:tcPr>
            <w:tcW w:w="1855" w:type="dxa"/>
            <w:tcBorders>
              <w:top w:val="nil"/>
              <w:left w:val="nil"/>
              <w:bottom w:val="nil"/>
              <w:right w:val="nil"/>
            </w:tcBorders>
            <w:shd w:val="clear" w:color="auto" w:fill="auto"/>
            <w:vAlign w:val="center"/>
          </w:tcPr>
          <w:p w14:paraId="32E01D8B" w14:textId="74653B93"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113(0.91931)</w:t>
            </w:r>
          </w:p>
        </w:tc>
        <w:tc>
          <w:tcPr>
            <w:tcW w:w="1856" w:type="dxa"/>
            <w:tcBorders>
              <w:top w:val="nil"/>
              <w:left w:val="nil"/>
              <w:bottom w:val="nil"/>
              <w:right w:val="nil"/>
            </w:tcBorders>
            <w:shd w:val="clear" w:color="auto" w:fill="auto"/>
            <w:vAlign w:val="center"/>
          </w:tcPr>
          <w:p w14:paraId="5ADA1E75" w14:textId="6AAB7208"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115(0.91714)</w:t>
            </w:r>
          </w:p>
        </w:tc>
      </w:tr>
      <w:tr w:rsidR="00072721" w14:paraId="1CBFFBFD" w14:textId="77777777" w:rsidTr="000F5A8A">
        <w:trPr>
          <w:trHeight w:hRule="exact" w:val="312"/>
        </w:trPr>
        <w:tc>
          <w:tcPr>
            <w:tcW w:w="554" w:type="dxa"/>
            <w:tcBorders>
              <w:top w:val="nil"/>
              <w:left w:val="nil"/>
              <w:bottom w:val="nil"/>
              <w:right w:val="nil"/>
            </w:tcBorders>
            <w:shd w:val="clear" w:color="auto" w:fill="auto"/>
            <w:vAlign w:val="center"/>
          </w:tcPr>
          <w:p w14:paraId="39DD29B3" w14:textId="4E429205"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74957D09" w14:textId="6AE89FFB"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0.5</w:t>
            </w:r>
          </w:p>
        </w:tc>
        <w:tc>
          <w:tcPr>
            <w:tcW w:w="898" w:type="dxa"/>
            <w:tcBorders>
              <w:top w:val="nil"/>
              <w:left w:val="nil"/>
              <w:bottom w:val="nil"/>
              <w:right w:val="nil"/>
            </w:tcBorders>
            <w:shd w:val="clear" w:color="auto" w:fill="auto"/>
            <w:vAlign w:val="center"/>
          </w:tcPr>
          <w:p w14:paraId="25EAA746" w14:textId="069294DD"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361FFC93" w14:textId="4E2DCF3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04296C92" w14:textId="4E7333E4"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181(0.91451)</w:t>
            </w:r>
          </w:p>
        </w:tc>
        <w:tc>
          <w:tcPr>
            <w:tcW w:w="1855" w:type="dxa"/>
            <w:tcBorders>
              <w:top w:val="nil"/>
              <w:left w:val="nil"/>
              <w:bottom w:val="nil"/>
              <w:right w:val="nil"/>
            </w:tcBorders>
            <w:shd w:val="clear" w:color="auto" w:fill="auto"/>
            <w:vAlign w:val="center"/>
          </w:tcPr>
          <w:p w14:paraId="4436D65C" w14:textId="349A938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184(0.91321)</w:t>
            </w:r>
          </w:p>
        </w:tc>
        <w:tc>
          <w:tcPr>
            <w:tcW w:w="1856" w:type="dxa"/>
            <w:tcBorders>
              <w:top w:val="nil"/>
              <w:left w:val="nil"/>
              <w:bottom w:val="nil"/>
              <w:right w:val="nil"/>
            </w:tcBorders>
            <w:shd w:val="clear" w:color="auto" w:fill="auto"/>
            <w:vAlign w:val="center"/>
          </w:tcPr>
          <w:p w14:paraId="06CA5F8B" w14:textId="291AC33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188(0.91674)</w:t>
            </w:r>
          </w:p>
        </w:tc>
      </w:tr>
      <w:tr w:rsidR="00072721" w14:paraId="7B113B74" w14:textId="77777777" w:rsidTr="000F5A8A">
        <w:trPr>
          <w:trHeight w:hRule="exact" w:val="312"/>
        </w:trPr>
        <w:tc>
          <w:tcPr>
            <w:tcW w:w="554" w:type="dxa"/>
            <w:tcBorders>
              <w:top w:val="nil"/>
              <w:left w:val="nil"/>
              <w:bottom w:val="nil"/>
              <w:right w:val="nil"/>
            </w:tcBorders>
            <w:shd w:val="clear" w:color="auto" w:fill="auto"/>
            <w:vAlign w:val="center"/>
          </w:tcPr>
          <w:p w14:paraId="0C32DDFF" w14:textId="02BFE3A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167B453F" w14:textId="168D733C"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0.6</w:t>
            </w:r>
          </w:p>
        </w:tc>
        <w:tc>
          <w:tcPr>
            <w:tcW w:w="898" w:type="dxa"/>
            <w:tcBorders>
              <w:top w:val="nil"/>
              <w:left w:val="nil"/>
              <w:bottom w:val="nil"/>
              <w:right w:val="nil"/>
            </w:tcBorders>
            <w:shd w:val="clear" w:color="auto" w:fill="auto"/>
            <w:vAlign w:val="center"/>
          </w:tcPr>
          <w:p w14:paraId="121C51EA" w14:textId="1E5BA977"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637F312F" w14:textId="1A2C5E7F"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218EB43D" w14:textId="3331E476"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317(0.91221)</w:t>
            </w:r>
          </w:p>
        </w:tc>
        <w:tc>
          <w:tcPr>
            <w:tcW w:w="1855" w:type="dxa"/>
            <w:tcBorders>
              <w:top w:val="nil"/>
              <w:left w:val="nil"/>
              <w:bottom w:val="nil"/>
              <w:right w:val="nil"/>
            </w:tcBorders>
            <w:shd w:val="clear" w:color="auto" w:fill="auto"/>
            <w:vAlign w:val="center"/>
          </w:tcPr>
          <w:p w14:paraId="7AA54BAB" w14:textId="1C1650CC"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322(0.91215)</w:t>
            </w:r>
          </w:p>
        </w:tc>
        <w:tc>
          <w:tcPr>
            <w:tcW w:w="1856" w:type="dxa"/>
            <w:tcBorders>
              <w:top w:val="nil"/>
              <w:left w:val="nil"/>
              <w:bottom w:val="nil"/>
              <w:right w:val="nil"/>
            </w:tcBorders>
            <w:shd w:val="clear" w:color="auto" w:fill="auto"/>
            <w:vAlign w:val="center"/>
          </w:tcPr>
          <w:p w14:paraId="3254D236" w14:textId="1F2651FE"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328(0.91341)</w:t>
            </w:r>
          </w:p>
        </w:tc>
      </w:tr>
      <w:tr w:rsidR="00072721" w14:paraId="2AE26151" w14:textId="77777777" w:rsidTr="000F5A8A">
        <w:trPr>
          <w:trHeight w:hRule="exact" w:val="312"/>
        </w:trPr>
        <w:tc>
          <w:tcPr>
            <w:tcW w:w="554" w:type="dxa"/>
            <w:tcBorders>
              <w:top w:val="nil"/>
              <w:left w:val="nil"/>
              <w:bottom w:val="nil"/>
              <w:right w:val="nil"/>
            </w:tcBorders>
            <w:shd w:val="clear" w:color="auto" w:fill="auto"/>
            <w:vAlign w:val="center"/>
          </w:tcPr>
          <w:p w14:paraId="5F22C92D" w14:textId="1C243360"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548C9CE3" w14:textId="33D3A2E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0.7</w:t>
            </w:r>
          </w:p>
        </w:tc>
        <w:tc>
          <w:tcPr>
            <w:tcW w:w="898" w:type="dxa"/>
            <w:tcBorders>
              <w:top w:val="nil"/>
              <w:left w:val="nil"/>
              <w:bottom w:val="nil"/>
              <w:right w:val="nil"/>
            </w:tcBorders>
            <w:shd w:val="clear" w:color="auto" w:fill="auto"/>
            <w:vAlign w:val="center"/>
          </w:tcPr>
          <w:p w14:paraId="316B8CA1" w14:textId="01566D6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05FEC001" w14:textId="4AA72672"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19188CBB" w14:textId="097ACD5E"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622(0.91097)</w:t>
            </w:r>
          </w:p>
        </w:tc>
        <w:tc>
          <w:tcPr>
            <w:tcW w:w="1855" w:type="dxa"/>
            <w:tcBorders>
              <w:top w:val="nil"/>
              <w:left w:val="nil"/>
              <w:bottom w:val="nil"/>
              <w:right w:val="nil"/>
            </w:tcBorders>
            <w:shd w:val="clear" w:color="auto" w:fill="auto"/>
            <w:vAlign w:val="center"/>
          </w:tcPr>
          <w:p w14:paraId="5DDB9568" w14:textId="47253C7B"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632(0.91107)</w:t>
            </w:r>
          </w:p>
        </w:tc>
        <w:tc>
          <w:tcPr>
            <w:tcW w:w="1856" w:type="dxa"/>
            <w:tcBorders>
              <w:top w:val="nil"/>
              <w:left w:val="nil"/>
              <w:bottom w:val="nil"/>
              <w:right w:val="nil"/>
            </w:tcBorders>
            <w:shd w:val="clear" w:color="auto" w:fill="auto"/>
            <w:vAlign w:val="center"/>
          </w:tcPr>
          <w:p w14:paraId="4BFFAED1" w14:textId="7A8E1066"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643(0.91034)</w:t>
            </w:r>
          </w:p>
        </w:tc>
      </w:tr>
      <w:tr w:rsidR="00072721" w14:paraId="0FDE3DE8" w14:textId="77777777" w:rsidTr="000F5A8A">
        <w:trPr>
          <w:trHeight w:hRule="exact" w:val="312"/>
        </w:trPr>
        <w:tc>
          <w:tcPr>
            <w:tcW w:w="554" w:type="dxa"/>
            <w:tcBorders>
              <w:top w:val="nil"/>
              <w:left w:val="nil"/>
              <w:bottom w:val="nil"/>
              <w:right w:val="nil"/>
            </w:tcBorders>
            <w:shd w:val="clear" w:color="auto" w:fill="auto"/>
            <w:vAlign w:val="center"/>
          </w:tcPr>
          <w:p w14:paraId="49BC2EA7" w14:textId="37181177"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5356886B" w14:textId="3162D82D"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0.8</w:t>
            </w:r>
          </w:p>
        </w:tc>
        <w:tc>
          <w:tcPr>
            <w:tcW w:w="898" w:type="dxa"/>
            <w:tcBorders>
              <w:top w:val="nil"/>
              <w:left w:val="nil"/>
              <w:bottom w:val="nil"/>
              <w:right w:val="nil"/>
            </w:tcBorders>
            <w:shd w:val="clear" w:color="auto" w:fill="auto"/>
            <w:vAlign w:val="center"/>
          </w:tcPr>
          <w:p w14:paraId="39BC6336" w14:textId="27B0C457"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22" w:type="dxa"/>
            <w:tcBorders>
              <w:top w:val="nil"/>
              <w:left w:val="nil"/>
              <w:bottom w:val="nil"/>
              <w:right w:val="nil"/>
            </w:tcBorders>
            <w:shd w:val="clear" w:color="auto" w:fill="auto"/>
            <w:vAlign w:val="center"/>
          </w:tcPr>
          <w:p w14:paraId="0B36EF81" w14:textId="3E0D1EB1"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558ED605" w14:textId="185F4D6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1532(0.90474)</w:t>
            </w:r>
          </w:p>
        </w:tc>
        <w:tc>
          <w:tcPr>
            <w:tcW w:w="1855" w:type="dxa"/>
            <w:tcBorders>
              <w:top w:val="nil"/>
              <w:left w:val="nil"/>
              <w:bottom w:val="nil"/>
              <w:right w:val="nil"/>
            </w:tcBorders>
            <w:shd w:val="clear" w:color="auto" w:fill="auto"/>
            <w:vAlign w:val="center"/>
          </w:tcPr>
          <w:p w14:paraId="63B55375" w14:textId="1B297835"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1557(0.90583)</w:t>
            </w:r>
          </w:p>
        </w:tc>
        <w:tc>
          <w:tcPr>
            <w:tcW w:w="1856" w:type="dxa"/>
            <w:tcBorders>
              <w:top w:val="nil"/>
              <w:left w:val="nil"/>
              <w:bottom w:val="nil"/>
              <w:right w:val="nil"/>
            </w:tcBorders>
            <w:shd w:val="clear" w:color="auto" w:fill="auto"/>
            <w:vAlign w:val="center"/>
          </w:tcPr>
          <w:p w14:paraId="3E4FA0F2" w14:textId="20F5528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1583(0.90706)</w:t>
            </w:r>
          </w:p>
        </w:tc>
      </w:tr>
      <w:tr w:rsidR="00072721" w14:paraId="74BD3E65" w14:textId="77777777" w:rsidTr="000F5A8A">
        <w:trPr>
          <w:trHeight w:hRule="exact" w:val="312"/>
        </w:trPr>
        <w:tc>
          <w:tcPr>
            <w:tcW w:w="554" w:type="dxa"/>
            <w:tcBorders>
              <w:top w:val="nil"/>
              <w:left w:val="nil"/>
              <w:bottom w:val="nil"/>
              <w:right w:val="nil"/>
            </w:tcBorders>
            <w:shd w:val="clear" w:color="auto" w:fill="auto"/>
            <w:vAlign w:val="center"/>
          </w:tcPr>
          <w:p w14:paraId="5BF9A686" w14:textId="7E6C1DF8"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13765A31" w14:textId="14C6A8E2"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98" w:type="dxa"/>
            <w:tcBorders>
              <w:top w:val="nil"/>
              <w:left w:val="nil"/>
              <w:bottom w:val="nil"/>
              <w:right w:val="nil"/>
            </w:tcBorders>
            <w:shd w:val="clear" w:color="auto" w:fill="auto"/>
            <w:vAlign w:val="center"/>
          </w:tcPr>
          <w:p w14:paraId="3E6ED8C7" w14:textId="47C54F5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3D7F0F01" w14:textId="39AEF0BF"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4E6F627E" w14:textId="07568FE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93(0.89827)</w:t>
            </w:r>
          </w:p>
        </w:tc>
        <w:tc>
          <w:tcPr>
            <w:tcW w:w="1855" w:type="dxa"/>
            <w:tcBorders>
              <w:top w:val="nil"/>
              <w:left w:val="nil"/>
              <w:bottom w:val="nil"/>
              <w:right w:val="nil"/>
            </w:tcBorders>
            <w:shd w:val="clear" w:color="auto" w:fill="auto"/>
            <w:vAlign w:val="center"/>
          </w:tcPr>
          <w:p w14:paraId="22226067" w14:textId="1EDB5375"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97(0.89953)</w:t>
            </w:r>
          </w:p>
        </w:tc>
        <w:tc>
          <w:tcPr>
            <w:tcW w:w="1856" w:type="dxa"/>
            <w:tcBorders>
              <w:top w:val="nil"/>
              <w:left w:val="nil"/>
              <w:bottom w:val="nil"/>
              <w:right w:val="nil"/>
            </w:tcBorders>
            <w:shd w:val="clear" w:color="auto" w:fill="auto"/>
            <w:vAlign w:val="center"/>
          </w:tcPr>
          <w:p w14:paraId="1BD92716" w14:textId="5F1D6E5E"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101(0.89919)</w:t>
            </w:r>
          </w:p>
        </w:tc>
      </w:tr>
      <w:tr w:rsidR="00072721" w14:paraId="1462D052" w14:textId="77777777" w:rsidTr="000F5A8A">
        <w:trPr>
          <w:trHeight w:hRule="exact" w:val="312"/>
        </w:trPr>
        <w:tc>
          <w:tcPr>
            <w:tcW w:w="554" w:type="dxa"/>
            <w:tcBorders>
              <w:top w:val="nil"/>
              <w:left w:val="nil"/>
              <w:bottom w:val="nil"/>
              <w:right w:val="nil"/>
            </w:tcBorders>
            <w:shd w:val="clear" w:color="auto" w:fill="auto"/>
            <w:vAlign w:val="center"/>
          </w:tcPr>
          <w:p w14:paraId="1B0FACDE" w14:textId="071FF534"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43678402" w14:textId="700E7254"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0.5</w:t>
            </w:r>
          </w:p>
        </w:tc>
        <w:tc>
          <w:tcPr>
            <w:tcW w:w="898" w:type="dxa"/>
            <w:tcBorders>
              <w:top w:val="nil"/>
              <w:left w:val="nil"/>
              <w:bottom w:val="nil"/>
              <w:right w:val="nil"/>
            </w:tcBorders>
            <w:shd w:val="clear" w:color="auto" w:fill="auto"/>
            <w:vAlign w:val="center"/>
          </w:tcPr>
          <w:p w14:paraId="754025E0" w14:textId="3FE0364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38FA0AD2" w14:textId="6E84FAB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6B7DEB49" w14:textId="7E92A53A"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153(0.89925)</w:t>
            </w:r>
          </w:p>
        </w:tc>
        <w:tc>
          <w:tcPr>
            <w:tcW w:w="1855" w:type="dxa"/>
            <w:tcBorders>
              <w:top w:val="nil"/>
              <w:left w:val="nil"/>
              <w:bottom w:val="nil"/>
              <w:right w:val="nil"/>
            </w:tcBorders>
            <w:shd w:val="clear" w:color="auto" w:fill="auto"/>
            <w:vAlign w:val="center"/>
          </w:tcPr>
          <w:p w14:paraId="58B836EB" w14:textId="5AD99A2E"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159(0.89913)</w:t>
            </w:r>
          </w:p>
        </w:tc>
        <w:tc>
          <w:tcPr>
            <w:tcW w:w="1856" w:type="dxa"/>
            <w:tcBorders>
              <w:top w:val="nil"/>
              <w:left w:val="nil"/>
              <w:bottom w:val="nil"/>
              <w:right w:val="nil"/>
            </w:tcBorders>
            <w:shd w:val="clear" w:color="auto" w:fill="auto"/>
            <w:vAlign w:val="center"/>
          </w:tcPr>
          <w:p w14:paraId="2E1FC8B0" w14:textId="68FCB724"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165(0.90041)</w:t>
            </w:r>
          </w:p>
        </w:tc>
      </w:tr>
      <w:tr w:rsidR="00072721" w14:paraId="195C83AF" w14:textId="77777777" w:rsidTr="000F5A8A">
        <w:trPr>
          <w:trHeight w:hRule="exact" w:val="312"/>
        </w:trPr>
        <w:tc>
          <w:tcPr>
            <w:tcW w:w="554" w:type="dxa"/>
            <w:tcBorders>
              <w:top w:val="nil"/>
              <w:left w:val="nil"/>
              <w:bottom w:val="nil"/>
              <w:right w:val="nil"/>
            </w:tcBorders>
            <w:shd w:val="clear" w:color="auto" w:fill="auto"/>
            <w:vAlign w:val="center"/>
          </w:tcPr>
          <w:p w14:paraId="2DDE9F19" w14:textId="420AD784"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508A5C98" w14:textId="34FAAAF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0.6</w:t>
            </w:r>
          </w:p>
        </w:tc>
        <w:tc>
          <w:tcPr>
            <w:tcW w:w="898" w:type="dxa"/>
            <w:tcBorders>
              <w:top w:val="nil"/>
              <w:left w:val="nil"/>
              <w:bottom w:val="nil"/>
              <w:right w:val="nil"/>
            </w:tcBorders>
            <w:shd w:val="clear" w:color="auto" w:fill="auto"/>
            <w:vAlign w:val="center"/>
          </w:tcPr>
          <w:p w14:paraId="670F1D3D" w14:textId="3FD3913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49E1AE30" w14:textId="59133548"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71E43908" w14:textId="50EFF34E"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268(0.8995)</w:t>
            </w:r>
          </w:p>
        </w:tc>
        <w:tc>
          <w:tcPr>
            <w:tcW w:w="1855" w:type="dxa"/>
            <w:tcBorders>
              <w:top w:val="nil"/>
              <w:left w:val="nil"/>
              <w:bottom w:val="nil"/>
              <w:right w:val="nil"/>
            </w:tcBorders>
            <w:shd w:val="clear" w:color="auto" w:fill="auto"/>
            <w:vAlign w:val="center"/>
          </w:tcPr>
          <w:p w14:paraId="5B6CE0B0" w14:textId="2055E39C"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278(0.9002)</w:t>
            </w:r>
          </w:p>
        </w:tc>
        <w:tc>
          <w:tcPr>
            <w:tcW w:w="1856" w:type="dxa"/>
            <w:tcBorders>
              <w:top w:val="nil"/>
              <w:left w:val="nil"/>
              <w:bottom w:val="nil"/>
              <w:right w:val="nil"/>
            </w:tcBorders>
            <w:shd w:val="clear" w:color="auto" w:fill="auto"/>
            <w:vAlign w:val="center"/>
          </w:tcPr>
          <w:p w14:paraId="7AF4B8A5" w14:textId="1A099D35"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288(0.89823)</w:t>
            </w:r>
          </w:p>
        </w:tc>
      </w:tr>
      <w:tr w:rsidR="00072721" w14:paraId="7E85008E" w14:textId="77777777" w:rsidTr="000F5A8A">
        <w:trPr>
          <w:trHeight w:hRule="exact" w:val="312"/>
        </w:trPr>
        <w:tc>
          <w:tcPr>
            <w:tcW w:w="554" w:type="dxa"/>
            <w:tcBorders>
              <w:top w:val="nil"/>
              <w:left w:val="nil"/>
              <w:bottom w:val="nil"/>
              <w:right w:val="nil"/>
            </w:tcBorders>
            <w:shd w:val="clear" w:color="auto" w:fill="auto"/>
            <w:vAlign w:val="center"/>
          </w:tcPr>
          <w:p w14:paraId="0D34A03A" w14:textId="7DE0C34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36F387C5" w14:textId="32B18B5C"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0.7</w:t>
            </w:r>
          </w:p>
        </w:tc>
        <w:tc>
          <w:tcPr>
            <w:tcW w:w="898" w:type="dxa"/>
            <w:tcBorders>
              <w:top w:val="nil"/>
              <w:left w:val="nil"/>
              <w:bottom w:val="nil"/>
              <w:right w:val="nil"/>
            </w:tcBorders>
            <w:shd w:val="clear" w:color="auto" w:fill="auto"/>
            <w:vAlign w:val="center"/>
          </w:tcPr>
          <w:p w14:paraId="37AC5AF9" w14:textId="18357D2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6A2AC418" w14:textId="7E4BB26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05B1AB0F" w14:textId="39077F6B"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529(0.90154)</w:t>
            </w:r>
          </w:p>
        </w:tc>
        <w:tc>
          <w:tcPr>
            <w:tcW w:w="1855" w:type="dxa"/>
            <w:tcBorders>
              <w:top w:val="nil"/>
              <w:left w:val="nil"/>
              <w:bottom w:val="nil"/>
              <w:right w:val="nil"/>
            </w:tcBorders>
            <w:shd w:val="clear" w:color="auto" w:fill="auto"/>
            <w:vAlign w:val="center"/>
          </w:tcPr>
          <w:p w14:paraId="0BFC05DD" w14:textId="6FB004A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548(0.90155)</w:t>
            </w:r>
          </w:p>
        </w:tc>
        <w:tc>
          <w:tcPr>
            <w:tcW w:w="1856" w:type="dxa"/>
            <w:tcBorders>
              <w:top w:val="nil"/>
              <w:left w:val="nil"/>
              <w:bottom w:val="nil"/>
              <w:right w:val="nil"/>
            </w:tcBorders>
            <w:shd w:val="clear" w:color="auto" w:fill="auto"/>
            <w:vAlign w:val="center"/>
          </w:tcPr>
          <w:p w14:paraId="5E79B797" w14:textId="4EAFAA9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567(0.89931)</w:t>
            </w:r>
          </w:p>
        </w:tc>
      </w:tr>
      <w:tr w:rsidR="00072721" w14:paraId="6F8C6235" w14:textId="77777777" w:rsidTr="000F5A8A">
        <w:trPr>
          <w:trHeight w:hRule="exact" w:val="312"/>
        </w:trPr>
        <w:tc>
          <w:tcPr>
            <w:tcW w:w="554" w:type="dxa"/>
            <w:tcBorders>
              <w:top w:val="nil"/>
              <w:left w:val="nil"/>
              <w:bottom w:val="nil"/>
              <w:right w:val="nil"/>
            </w:tcBorders>
            <w:shd w:val="clear" w:color="auto" w:fill="auto"/>
            <w:vAlign w:val="center"/>
          </w:tcPr>
          <w:p w14:paraId="4F734C95" w14:textId="44309C4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154DD9DB" w14:textId="17E92552"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0.8</w:t>
            </w:r>
          </w:p>
        </w:tc>
        <w:tc>
          <w:tcPr>
            <w:tcW w:w="898" w:type="dxa"/>
            <w:tcBorders>
              <w:top w:val="nil"/>
              <w:left w:val="nil"/>
              <w:bottom w:val="nil"/>
              <w:right w:val="nil"/>
            </w:tcBorders>
            <w:shd w:val="clear" w:color="auto" w:fill="auto"/>
            <w:vAlign w:val="center"/>
          </w:tcPr>
          <w:p w14:paraId="66AB6559" w14:textId="7C156BBF"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585BE969" w14:textId="299F3DCF"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5916586E" w14:textId="5D12F4DB"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1312(0.89949)</w:t>
            </w:r>
          </w:p>
        </w:tc>
        <w:tc>
          <w:tcPr>
            <w:tcW w:w="1855" w:type="dxa"/>
            <w:tcBorders>
              <w:top w:val="nil"/>
              <w:left w:val="nil"/>
              <w:bottom w:val="nil"/>
              <w:right w:val="nil"/>
            </w:tcBorders>
            <w:shd w:val="clear" w:color="auto" w:fill="auto"/>
            <w:vAlign w:val="center"/>
          </w:tcPr>
          <w:p w14:paraId="494B5465" w14:textId="3B485A6A"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1356(0.89899)</w:t>
            </w:r>
          </w:p>
        </w:tc>
        <w:tc>
          <w:tcPr>
            <w:tcW w:w="1856" w:type="dxa"/>
            <w:tcBorders>
              <w:top w:val="nil"/>
              <w:left w:val="nil"/>
              <w:bottom w:val="nil"/>
              <w:right w:val="nil"/>
            </w:tcBorders>
            <w:shd w:val="clear" w:color="auto" w:fill="auto"/>
            <w:vAlign w:val="center"/>
          </w:tcPr>
          <w:p w14:paraId="69F177C3" w14:textId="61C15AB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1402(0.90097)</w:t>
            </w:r>
          </w:p>
        </w:tc>
      </w:tr>
      <w:tr w:rsidR="00072721" w14:paraId="6624A65D" w14:textId="77777777" w:rsidTr="000F5A8A">
        <w:trPr>
          <w:trHeight w:hRule="exact" w:val="312"/>
        </w:trPr>
        <w:tc>
          <w:tcPr>
            <w:tcW w:w="554" w:type="dxa"/>
            <w:tcBorders>
              <w:top w:val="nil"/>
              <w:left w:val="nil"/>
              <w:bottom w:val="nil"/>
              <w:right w:val="nil"/>
            </w:tcBorders>
            <w:shd w:val="clear" w:color="auto" w:fill="auto"/>
            <w:vAlign w:val="center"/>
          </w:tcPr>
          <w:p w14:paraId="77A07A72" w14:textId="51C1FFE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62865688" w14:textId="1A828667"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98" w:type="dxa"/>
            <w:tcBorders>
              <w:top w:val="nil"/>
              <w:left w:val="nil"/>
              <w:bottom w:val="nil"/>
              <w:right w:val="nil"/>
            </w:tcBorders>
            <w:shd w:val="clear" w:color="auto" w:fill="auto"/>
            <w:vAlign w:val="center"/>
          </w:tcPr>
          <w:p w14:paraId="56B287A1" w14:textId="7BE65A7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1A0A1EBB" w14:textId="49A8C9A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1149AD59" w14:textId="6B4DFFE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107(0.91824)</w:t>
            </w:r>
          </w:p>
        </w:tc>
        <w:tc>
          <w:tcPr>
            <w:tcW w:w="1855" w:type="dxa"/>
            <w:tcBorders>
              <w:top w:val="nil"/>
              <w:left w:val="nil"/>
              <w:bottom w:val="nil"/>
              <w:right w:val="nil"/>
            </w:tcBorders>
            <w:shd w:val="clear" w:color="auto" w:fill="auto"/>
            <w:vAlign w:val="center"/>
          </w:tcPr>
          <w:p w14:paraId="528BF8C3" w14:textId="2A5F767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112(0.91748)</w:t>
            </w:r>
          </w:p>
        </w:tc>
        <w:tc>
          <w:tcPr>
            <w:tcW w:w="1856" w:type="dxa"/>
            <w:tcBorders>
              <w:top w:val="nil"/>
              <w:left w:val="nil"/>
              <w:bottom w:val="nil"/>
              <w:right w:val="nil"/>
            </w:tcBorders>
            <w:shd w:val="clear" w:color="auto" w:fill="auto"/>
            <w:vAlign w:val="center"/>
          </w:tcPr>
          <w:p w14:paraId="5ED32AFA" w14:textId="2B50B7EE"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116(0.91784)</w:t>
            </w:r>
          </w:p>
        </w:tc>
      </w:tr>
      <w:tr w:rsidR="00072721" w14:paraId="01FAAD8B" w14:textId="77777777" w:rsidTr="000F5A8A">
        <w:trPr>
          <w:trHeight w:hRule="exact" w:val="312"/>
        </w:trPr>
        <w:tc>
          <w:tcPr>
            <w:tcW w:w="554" w:type="dxa"/>
            <w:tcBorders>
              <w:top w:val="nil"/>
              <w:left w:val="nil"/>
              <w:bottom w:val="nil"/>
              <w:right w:val="nil"/>
            </w:tcBorders>
            <w:shd w:val="clear" w:color="auto" w:fill="auto"/>
            <w:vAlign w:val="center"/>
          </w:tcPr>
          <w:p w14:paraId="270F2D0E" w14:textId="52ACF33C"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0C4041D0" w14:textId="4FFC3377"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0.5</w:t>
            </w:r>
          </w:p>
        </w:tc>
        <w:tc>
          <w:tcPr>
            <w:tcW w:w="898" w:type="dxa"/>
            <w:tcBorders>
              <w:top w:val="nil"/>
              <w:left w:val="nil"/>
              <w:bottom w:val="nil"/>
              <w:right w:val="nil"/>
            </w:tcBorders>
            <w:shd w:val="clear" w:color="auto" w:fill="auto"/>
            <w:vAlign w:val="center"/>
          </w:tcPr>
          <w:p w14:paraId="1829863B" w14:textId="0E286B6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0C0F4BB8" w14:textId="107AEF7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41D893DB" w14:textId="5741452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176(0.91509)</w:t>
            </w:r>
          </w:p>
        </w:tc>
        <w:tc>
          <w:tcPr>
            <w:tcW w:w="1855" w:type="dxa"/>
            <w:tcBorders>
              <w:top w:val="nil"/>
              <w:left w:val="nil"/>
              <w:bottom w:val="nil"/>
              <w:right w:val="nil"/>
            </w:tcBorders>
            <w:shd w:val="clear" w:color="auto" w:fill="auto"/>
            <w:vAlign w:val="center"/>
          </w:tcPr>
          <w:p w14:paraId="2CAD1360" w14:textId="7E06C75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183(0.91574)</w:t>
            </w:r>
          </w:p>
        </w:tc>
        <w:tc>
          <w:tcPr>
            <w:tcW w:w="1856" w:type="dxa"/>
            <w:tcBorders>
              <w:top w:val="nil"/>
              <w:left w:val="nil"/>
              <w:bottom w:val="nil"/>
              <w:right w:val="nil"/>
            </w:tcBorders>
            <w:shd w:val="clear" w:color="auto" w:fill="auto"/>
            <w:vAlign w:val="center"/>
          </w:tcPr>
          <w:p w14:paraId="06CD030D" w14:textId="651AADE5"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190(0.91489)</w:t>
            </w:r>
          </w:p>
        </w:tc>
      </w:tr>
      <w:tr w:rsidR="00072721" w14:paraId="1508745C" w14:textId="77777777" w:rsidTr="000F5A8A">
        <w:trPr>
          <w:trHeight w:hRule="exact" w:val="312"/>
        </w:trPr>
        <w:tc>
          <w:tcPr>
            <w:tcW w:w="554" w:type="dxa"/>
            <w:tcBorders>
              <w:top w:val="nil"/>
              <w:left w:val="nil"/>
              <w:bottom w:val="nil"/>
              <w:right w:val="nil"/>
            </w:tcBorders>
            <w:shd w:val="clear" w:color="auto" w:fill="auto"/>
            <w:vAlign w:val="center"/>
          </w:tcPr>
          <w:p w14:paraId="08E05A3B" w14:textId="4B8E211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21F24DC6" w14:textId="2698C667"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0.6</w:t>
            </w:r>
          </w:p>
        </w:tc>
        <w:tc>
          <w:tcPr>
            <w:tcW w:w="898" w:type="dxa"/>
            <w:tcBorders>
              <w:top w:val="nil"/>
              <w:left w:val="nil"/>
              <w:bottom w:val="nil"/>
              <w:right w:val="nil"/>
            </w:tcBorders>
            <w:shd w:val="clear" w:color="auto" w:fill="auto"/>
            <w:vAlign w:val="center"/>
          </w:tcPr>
          <w:p w14:paraId="679E6236" w14:textId="7C0897AC"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422A928A" w14:textId="755B1E6D"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76447CEA" w14:textId="43AB3C66"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308(0.91188)</w:t>
            </w:r>
          </w:p>
        </w:tc>
        <w:tc>
          <w:tcPr>
            <w:tcW w:w="1855" w:type="dxa"/>
            <w:tcBorders>
              <w:top w:val="nil"/>
              <w:left w:val="nil"/>
              <w:bottom w:val="nil"/>
              <w:right w:val="nil"/>
            </w:tcBorders>
            <w:shd w:val="clear" w:color="auto" w:fill="auto"/>
            <w:vAlign w:val="center"/>
          </w:tcPr>
          <w:p w14:paraId="3C791378" w14:textId="1B38F830"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319(0.91169)</w:t>
            </w:r>
          </w:p>
        </w:tc>
        <w:tc>
          <w:tcPr>
            <w:tcW w:w="1856" w:type="dxa"/>
            <w:tcBorders>
              <w:top w:val="nil"/>
              <w:left w:val="nil"/>
              <w:bottom w:val="nil"/>
              <w:right w:val="nil"/>
            </w:tcBorders>
            <w:shd w:val="clear" w:color="auto" w:fill="auto"/>
            <w:vAlign w:val="center"/>
          </w:tcPr>
          <w:p w14:paraId="0BECC32E" w14:textId="739608D3"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331(0.91196)</w:t>
            </w:r>
          </w:p>
        </w:tc>
      </w:tr>
      <w:tr w:rsidR="00072721" w14:paraId="35CB128D" w14:textId="77777777" w:rsidTr="000F5A8A">
        <w:trPr>
          <w:trHeight w:hRule="exact" w:val="312"/>
        </w:trPr>
        <w:tc>
          <w:tcPr>
            <w:tcW w:w="554" w:type="dxa"/>
            <w:tcBorders>
              <w:top w:val="nil"/>
              <w:left w:val="nil"/>
              <w:bottom w:val="nil"/>
              <w:right w:val="nil"/>
            </w:tcBorders>
            <w:shd w:val="clear" w:color="auto" w:fill="auto"/>
            <w:vAlign w:val="center"/>
          </w:tcPr>
          <w:p w14:paraId="0064AD31" w14:textId="5DDD7A1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3154D405" w14:textId="14A2A74B"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0.7</w:t>
            </w:r>
          </w:p>
        </w:tc>
        <w:tc>
          <w:tcPr>
            <w:tcW w:w="898" w:type="dxa"/>
            <w:tcBorders>
              <w:top w:val="nil"/>
              <w:left w:val="nil"/>
              <w:bottom w:val="nil"/>
              <w:right w:val="nil"/>
            </w:tcBorders>
            <w:shd w:val="clear" w:color="auto" w:fill="auto"/>
            <w:vAlign w:val="center"/>
          </w:tcPr>
          <w:p w14:paraId="1E568588" w14:textId="055A3AC8"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784D7FBB" w14:textId="64F61D4C"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502A1428" w14:textId="50CECFF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606(0.90922)</w:t>
            </w:r>
          </w:p>
        </w:tc>
        <w:tc>
          <w:tcPr>
            <w:tcW w:w="1855" w:type="dxa"/>
            <w:tcBorders>
              <w:top w:val="nil"/>
              <w:left w:val="nil"/>
              <w:bottom w:val="nil"/>
              <w:right w:val="nil"/>
            </w:tcBorders>
            <w:shd w:val="clear" w:color="auto" w:fill="auto"/>
            <w:vAlign w:val="center"/>
          </w:tcPr>
          <w:p w14:paraId="795419AB" w14:textId="290D0B0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627(0.91)</w:t>
            </w:r>
          </w:p>
        </w:tc>
        <w:tc>
          <w:tcPr>
            <w:tcW w:w="1856" w:type="dxa"/>
            <w:tcBorders>
              <w:top w:val="nil"/>
              <w:left w:val="nil"/>
              <w:bottom w:val="nil"/>
              <w:right w:val="nil"/>
            </w:tcBorders>
            <w:shd w:val="clear" w:color="auto" w:fill="auto"/>
            <w:vAlign w:val="center"/>
          </w:tcPr>
          <w:p w14:paraId="2A69BED7" w14:textId="746CCC4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649(0.9099)</w:t>
            </w:r>
          </w:p>
        </w:tc>
      </w:tr>
      <w:tr w:rsidR="00072721" w14:paraId="65FA622D" w14:textId="77777777" w:rsidTr="000F5A8A">
        <w:trPr>
          <w:trHeight w:hRule="exact" w:val="312"/>
        </w:trPr>
        <w:tc>
          <w:tcPr>
            <w:tcW w:w="554" w:type="dxa"/>
            <w:tcBorders>
              <w:top w:val="nil"/>
              <w:left w:val="nil"/>
              <w:bottom w:val="nil"/>
              <w:right w:val="nil"/>
            </w:tcBorders>
            <w:shd w:val="clear" w:color="auto" w:fill="auto"/>
            <w:vAlign w:val="center"/>
          </w:tcPr>
          <w:p w14:paraId="4A9379E6" w14:textId="0CE5BD9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16B83BC2" w14:textId="64A76F85"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0.8</w:t>
            </w:r>
          </w:p>
        </w:tc>
        <w:tc>
          <w:tcPr>
            <w:tcW w:w="898" w:type="dxa"/>
            <w:tcBorders>
              <w:top w:val="nil"/>
              <w:left w:val="nil"/>
              <w:bottom w:val="nil"/>
              <w:right w:val="nil"/>
            </w:tcBorders>
            <w:shd w:val="clear" w:color="auto" w:fill="auto"/>
            <w:vAlign w:val="center"/>
          </w:tcPr>
          <w:p w14:paraId="34D934BB" w14:textId="5AA3FEFB"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0BC8A6B4" w14:textId="4C9296FB"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1855" w:type="dxa"/>
            <w:tcBorders>
              <w:top w:val="nil"/>
              <w:left w:val="nil"/>
              <w:bottom w:val="nil"/>
              <w:right w:val="nil"/>
            </w:tcBorders>
            <w:shd w:val="clear" w:color="auto" w:fill="auto"/>
            <w:vAlign w:val="center"/>
          </w:tcPr>
          <w:p w14:paraId="2BB006C8" w14:textId="2EB70B4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1493(0.90584)</w:t>
            </w:r>
          </w:p>
        </w:tc>
        <w:tc>
          <w:tcPr>
            <w:tcW w:w="1855" w:type="dxa"/>
            <w:tcBorders>
              <w:top w:val="nil"/>
              <w:left w:val="nil"/>
              <w:bottom w:val="nil"/>
              <w:right w:val="nil"/>
            </w:tcBorders>
            <w:shd w:val="clear" w:color="auto" w:fill="auto"/>
            <w:vAlign w:val="center"/>
          </w:tcPr>
          <w:p w14:paraId="1B00F3C3" w14:textId="3F387271"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1543(0.90736)</w:t>
            </w:r>
          </w:p>
        </w:tc>
        <w:tc>
          <w:tcPr>
            <w:tcW w:w="1856" w:type="dxa"/>
            <w:tcBorders>
              <w:top w:val="nil"/>
              <w:left w:val="nil"/>
              <w:bottom w:val="nil"/>
              <w:right w:val="nil"/>
            </w:tcBorders>
            <w:shd w:val="clear" w:color="auto" w:fill="auto"/>
            <w:vAlign w:val="center"/>
          </w:tcPr>
          <w:p w14:paraId="0E942FCC" w14:textId="738B361C"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1596(0.9073)</w:t>
            </w:r>
          </w:p>
        </w:tc>
      </w:tr>
      <w:tr w:rsidR="00072721" w14:paraId="6FD3F0E1" w14:textId="77777777" w:rsidTr="000F5A8A">
        <w:trPr>
          <w:trHeight w:hRule="exact" w:val="312"/>
        </w:trPr>
        <w:tc>
          <w:tcPr>
            <w:tcW w:w="554" w:type="dxa"/>
            <w:tcBorders>
              <w:top w:val="nil"/>
              <w:left w:val="nil"/>
              <w:bottom w:val="nil"/>
              <w:right w:val="nil"/>
            </w:tcBorders>
            <w:shd w:val="clear" w:color="auto" w:fill="auto"/>
            <w:vAlign w:val="center"/>
          </w:tcPr>
          <w:p w14:paraId="5195339C" w14:textId="3EA7C0F0"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63E9CAA6" w14:textId="44A19F4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98" w:type="dxa"/>
            <w:tcBorders>
              <w:top w:val="nil"/>
              <w:left w:val="nil"/>
              <w:bottom w:val="nil"/>
              <w:right w:val="nil"/>
            </w:tcBorders>
            <w:shd w:val="clear" w:color="auto" w:fill="auto"/>
            <w:vAlign w:val="center"/>
          </w:tcPr>
          <w:p w14:paraId="1B10407D" w14:textId="6695BB9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5986AA64" w14:textId="303D2D9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1E4393E6" w14:textId="360B0F43"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94(0.89879)</w:t>
            </w:r>
          </w:p>
        </w:tc>
        <w:tc>
          <w:tcPr>
            <w:tcW w:w="1855" w:type="dxa"/>
            <w:tcBorders>
              <w:top w:val="nil"/>
              <w:left w:val="nil"/>
              <w:bottom w:val="nil"/>
              <w:right w:val="nil"/>
            </w:tcBorders>
            <w:shd w:val="clear" w:color="auto" w:fill="auto"/>
            <w:vAlign w:val="center"/>
          </w:tcPr>
          <w:p w14:paraId="218DA2AB" w14:textId="61555E85"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96(0.90075)</w:t>
            </w:r>
          </w:p>
        </w:tc>
        <w:tc>
          <w:tcPr>
            <w:tcW w:w="1856" w:type="dxa"/>
            <w:tcBorders>
              <w:top w:val="nil"/>
              <w:left w:val="nil"/>
              <w:bottom w:val="nil"/>
              <w:right w:val="nil"/>
            </w:tcBorders>
            <w:shd w:val="clear" w:color="auto" w:fill="auto"/>
            <w:vAlign w:val="center"/>
          </w:tcPr>
          <w:p w14:paraId="51A631DE" w14:textId="231804B6"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97(0.89709)</w:t>
            </w:r>
          </w:p>
        </w:tc>
      </w:tr>
      <w:tr w:rsidR="00072721" w14:paraId="660EC7FE" w14:textId="77777777" w:rsidTr="000F5A8A">
        <w:trPr>
          <w:trHeight w:hRule="exact" w:val="312"/>
        </w:trPr>
        <w:tc>
          <w:tcPr>
            <w:tcW w:w="554" w:type="dxa"/>
            <w:tcBorders>
              <w:top w:val="nil"/>
              <w:left w:val="nil"/>
              <w:bottom w:val="nil"/>
              <w:right w:val="nil"/>
            </w:tcBorders>
            <w:shd w:val="clear" w:color="auto" w:fill="auto"/>
            <w:vAlign w:val="center"/>
          </w:tcPr>
          <w:p w14:paraId="30CCE2C6" w14:textId="6B797F4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3F24834C" w14:textId="2F14935F"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0.5</w:t>
            </w:r>
          </w:p>
        </w:tc>
        <w:tc>
          <w:tcPr>
            <w:tcW w:w="898" w:type="dxa"/>
            <w:tcBorders>
              <w:top w:val="nil"/>
              <w:left w:val="nil"/>
              <w:bottom w:val="nil"/>
              <w:right w:val="nil"/>
            </w:tcBorders>
            <w:shd w:val="clear" w:color="auto" w:fill="auto"/>
            <w:vAlign w:val="center"/>
          </w:tcPr>
          <w:p w14:paraId="76CDCB61" w14:textId="333CEF10"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50004119" w14:textId="4BD2CF2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34CE3579" w14:textId="71624EA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154(0.89878)</w:t>
            </w:r>
          </w:p>
        </w:tc>
        <w:tc>
          <w:tcPr>
            <w:tcW w:w="1855" w:type="dxa"/>
            <w:tcBorders>
              <w:top w:val="nil"/>
              <w:left w:val="nil"/>
              <w:bottom w:val="nil"/>
              <w:right w:val="nil"/>
            </w:tcBorders>
            <w:shd w:val="clear" w:color="auto" w:fill="auto"/>
            <w:vAlign w:val="center"/>
          </w:tcPr>
          <w:p w14:paraId="65E6312E" w14:textId="6370590C"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157(0.90186)</w:t>
            </w:r>
          </w:p>
        </w:tc>
        <w:tc>
          <w:tcPr>
            <w:tcW w:w="1856" w:type="dxa"/>
            <w:tcBorders>
              <w:top w:val="nil"/>
              <w:left w:val="nil"/>
              <w:bottom w:val="nil"/>
              <w:right w:val="nil"/>
            </w:tcBorders>
            <w:shd w:val="clear" w:color="auto" w:fill="auto"/>
            <w:vAlign w:val="center"/>
          </w:tcPr>
          <w:p w14:paraId="4AF9A3D4" w14:textId="68150F4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159(0.89769)</w:t>
            </w:r>
          </w:p>
        </w:tc>
      </w:tr>
      <w:tr w:rsidR="00072721" w14:paraId="64D0FA8E" w14:textId="77777777" w:rsidTr="000F5A8A">
        <w:trPr>
          <w:trHeight w:hRule="exact" w:val="312"/>
        </w:trPr>
        <w:tc>
          <w:tcPr>
            <w:tcW w:w="554" w:type="dxa"/>
            <w:tcBorders>
              <w:top w:val="nil"/>
              <w:left w:val="nil"/>
              <w:bottom w:val="nil"/>
              <w:right w:val="nil"/>
            </w:tcBorders>
            <w:shd w:val="clear" w:color="auto" w:fill="auto"/>
            <w:vAlign w:val="center"/>
          </w:tcPr>
          <w:p w14:paraId="601B3C27" w14:textId="0AF8028B"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0FDF9F0E" w14:textId="6786499D"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0.6</w:t>
            </w:r>
          </w:p>
        </w:tc>
        <w:tc>
          <w:tcPr>
            <w:tcW w:w="898" w:type="dxa"/>
            <w:tcBorders>
              <w:top w:val="nil"/>
              <w:left w:val="nil"/>
              <w:bottom w:val="nil"/>
              <w:right w:val="nil"/>
            </w:tcBorders>
            <w:shd w:val="clear" w:color="auto" w:fill="auto"/>
            <w:vAlign w:val="center"/>
          </w:tcPr>
          <w:p w14:paraId="10E58B5E" w14:textId="24C42F93"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5120603A" w14:textId="42C85F3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62186B0F" w14:textId="1BFA0226"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270(0.89997)</w:t>
            </w:r>
          </w:p>
        </w:tc>
        <w:tc>
          <w:tcPr>
            <w:tcW w:w="1855" w:type="dxa"/>
            <w:tcBorders>
              <w:top w:val="nil"/>
              <w:left w:val="nil"/>
              <w:bottom w:val="nil"/>
              <w:right w:val="nil"/>
            </w:tcBorders>
            <w:shd w:val="clear" w:color="auto" w:fill="auto"/>
            <w:vAlign w:val="center"/>
          </w:tcPr>
          <w:p w14:paraId="5DCFFE0E" w14:textId="6131299E"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274(0.90165)</w:t>
            </w:r>
          </w:p>
        </w:tc>
        <w:tc>
          <w:tcPr>
            <w:tcW w:w="1856" w:type="dxa"/>
            <w:tcBorders>
              <w:top w:val="nil"/>
              <w:left w:val="nil"/>
              <w:bottom w:val="nil"/>
              <w:right w:val="nil"/>
            </w:tcBorders>
            <w:shd w:val="clear" w:color="auto" w:fill="auto"/>
            <w:vAlign w:val="center"/>
          </w:tcPr>
          <w:p w14:paraId="0F52569A" w14:textId="36168CFB"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279(0.90115)</w:t>
            </w:r>
          </w:p>
        </w:tc>
      </w:tr>
      <w:tr w:rsidR="00072721" w14:paraId="549C13AF" w14:textId="77777777" w:rsidTr="000F5A8A">
        <w:trPr>
          <w:trHeight w:hRule="exact" w:val="312"/>
        </w:trPr>
        <w:tc>
          <w:tcPr>
            <w:tcW w:w="554" w:type="dxa"/>
            <w:tcBorders>
              <w:top w:val="nil"/>
              <w:left w:val="nil"/>
              <w:bottom w:val="nil"/>
              <w:right w:val="nil"/>
            </w:tcBorders>
            <w:shd w:val="clear" w:color="auto" w:fill="auto"/>
            <w:vAlign w:val="center"/>
          </w:tcPr>
          <w:p w14:paraId="402904A9" w14:textId="1A2B5952"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00A49087" w14:textId="0C0E53F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0.7</w:t>
            </w:r>
          </w:p>
        </w:tc>
        <w:tc>
          <w:tcPr>
            <w:tcW w:w="898" w:type="dxa"/>
            <w:tcBorders>
              <w:top w:val="nil"/>
              <w:left w:val="nil"/>
              <w:bottom w:val="nil"/>
              <w:right w:val="nil"/>
            </w:tcBorders>
            <w:shd w:val="clear" w:color="auto" w:fill="auto"/>
            <w:vAlign w:val="center"/>
          </w:tcPr>
          <w:p w14:paraId="4449494F" w14:textId="30305D4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4A8E335E" w14:textId="7CDEDBBF"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4C557005" w14:textId="0CA12B98"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532(0.90003)</w:t>
            </w:r>
          </w:p>
        </w:tc>
        <w:tc>
          <w:tcPr>
            <w:tcW w:w="1855" w:type="dxa"/>
            <w:tcBorders>
              <w:top w:val="nil"/>
              <w:left w:val="nil"/>
              <w:bottom w:val="nil"/>
              <w:right w:val="nil"/>
            </w:tcBorders>
            <w:shd w:val="clear" w:color="auto" w:fill="auto"/>
            <w:vAlign w:val="center"/>
          </w:tcPr>
          <w:p w14:paraId="04B7459D" w14:textId="1E122DC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541(0.89728)</w:t>
            </w:r>
          </w:p>
        </w:tc>
        <w:tc>
          <w:tcPr>
            <w:tcW w:w="1856" w:type="dxa"/>
            <w:tcBorders>
              <w:top w:val="nil"/>
              <w:left w:val="nil"/>
              <w:bottom w:val="nil"/>
              <w:right w:val="nil"/>
            </w:tcBorders>
            <w:shd w:val="clear" w:color="auto" w:fill="auto"/>
            <w:vAlign w:val="center"/>
          </w:tcPr>
          <w:p w14:paraId="05F64AB1" w14:textId="3A72F0AD"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550(0.90135)</w:t>
            </w:r>
          </w:p>
        </w:tc>
      </w:tr>
      <w:tr w:rsidR="00072721" w14:paraId="488878B1" w14:textId="77777777" w:rsidTr="000F5A8A">
        <w:trPr>
          <w:trHeight w:hRule="exact" w:val="312"/>
        </w:trPr>
        <w:tc>
          <w:tcPr>
            <w:tcW w:w="554" w:type="dxa"/>
            <w:tcBorders>
              <w:top w:val="nil"/>
              <w:left w:val="nil"/>
              <w:bottom w:val="nil"/>
              <w:right w:val="nil"/>
            </w:tcBorders>
            <w:shd w:val="clear" w:color="auto" w:fill="auto"/>
            <w:vAlign w:val="center"/>
          </w:tcPr>
          <w:p w14:paraId="02AC00F0" w14:textId="6687FE54"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w:t>
            </w:r>
          </w:p>
        </w:tc>
        <w:tc>
          <w:tcPr>
            <w:tcW w:w="466" w:type="dxa"/>
            <w:tcBorders>
              <w:top w:val="nil"/>
              <w:left w:val="nil"/>
              <w:bottom w:val="nil"/>
              <w:right w:val="nil"/>
            </w:tcBorders>
            <w:shd w:val="clear" w:color="auto" w:fill="auto"/>
            <w:vAlign w:val="center"/>
          </w:tcPr>
          <w:p w14:paraId="1BAC9AEE" w14:textId="0A34C26C"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0.8</w:t>
            </w:r>
          </w:p>
        </w:tc>
        <w:tc>
          <w:tcPr>
            <w:tcW w:w="898" w:type="dxa"/>
            <w:tcBorders>
              <w:top w:val="nil"/>
              <w:left w:val="nil"/>
              <w:bottom w:val="nil"/>
              <w:right w:val="nil"/>
            </w:tcBorders>
            <w:shd w:val="clear" w:color="auto" w:fill="auto"/>
            <w:vAlign w:val="center"/>
          </w:tcPr>
          <w:p w14:paraId="47C06897" w14:textId="151E0C2D"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3B794851" w14:textId="730681B8"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36D80EA3" w14:textId="5BAB5406"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1318(0.89785)</w:t>
            </w:r>
          </w:p>
        </w:tc>
        <w:tc>
          <w:tcPr>
            <w:tcW w:w="1855" w:type="dxa"/>
            <w:tcBorders>
              <w:top w:val="nil"/>
              <w:left w:val="nil"/>
              <w:bottom w:val="nil"/>
              <w:right w:val="nil"/>
            </w:tcBorders>
            <w:shd w:val="clear" w:color="auto" w:fill="auto"/>
            <w:vAlign w:val="center"/>
          </w:tcPr>
          <w:p w14:paraId="19B65A6F" w14:textId="56C33E79"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1339(0.90152)</w:t>
            </w:r>
          </w:p>
        </w:tc>
        <w:tc>
          <w:tcPr>
            <w:tcW w:w="1856" w:type="dxa"/>
            <w:tcBorders>
              <w:top w:val="nil"/>
              <w:left w:val="nil"/>
              <w:bottom w:val="nil"/>
              <w:right w:val="nil"/>
            </w:tcBorders>
            <w:shd w:val="clear" w:color="auto" w:fill="auto"/>
            <w:vAlign w:val="center"/>
          </w:tcPr>
          <w:p w14:paraId="03B8184A" w14:textId="1B408F10"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1361(0.90095)</w:t>
            </w:r>
          </w:p>
        </w:tc>
      </w:tr>
      <w:tr w:rsidR="00072721" w14:paraId="6FA734C4" w14:textId="77777777" w:rsidTr="000F5A8A">
        <w:trPr>
          <w:trHeight w:hRule="exact" w:val="312"/>
        </w:trPr>
        <w:tc>
          <w:tcPr>
            <w:tcW w:w="554" w:type="dxa"/>
            <w:tcBorders>
              <w:top w:val="nil"/>
              <w:left w:val="nil"/>
              <w:bottom w:val="nil"/>
              <w:right w:val="nil"/>
            </w:tcBorders>
            <w:shd w:val="clear" w:color="auto" w:fill="auto"/>
            <w:vAlign w:val="center"/>
          </w:tcPr>
          <w:p w14:paraId="368B05C7" w14:textId="16BD09E5"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0E697737" w14:textId="6D3148B1"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0.4</w:t>
            </w:r>
          </w:p>
        </w:tc>
        <w:tc>
          <w:tcPr>
            <w:tcW w:w="898" w:type="dxa"/>
            <w:tcBorders>
              <w:top w:val="nil"/>
              <w:left w:val="nil"/>
              <w:bottom w:val="nil"/>
              <w:right w:val="nil"/>
            </w:tcBorders>
            <w:shd w:val="clear" w:color="auto" w:fill="auto"/>
            <w:vAlign w:val="center"/>
          </w:tcPr>
          <w:p w14:paraId="7F0F3D3D" w14:textId="4F05FB9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06AD3936" w14:textId="28EC42A2"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3E787D65" w14:textId="0AC5112E"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108(0.91664)</w:t>
            </w:r>
          </w:p>
        </w:tc>
        <w:tc>
          <w:tcPr>
            <w:tcW w:w="1855" w:type="dxa"/>
            <w:tcBorders>
              <w:top w:val="nil"/>
              <w:left w:val="nil"/>
              <w:bottom w:val="nil"/>
              <w:right w:val="nil"/>
            </w:tcBorders>
            <w:shd w:val="clear" w:color="auto" w:fill="auto"/>
            <w:vAlign w:val="center"/>
          </w:tcPr>
          <w:p w14:paraId="2F6F6F0C" w14:textId="4530BA66"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110(0.91721)</w:t>
            </w:r>
          </w:p>
        </w:tc>
        <w:tc>
          <w:tcPr>
            <w:tcW w:w="1856" w:type="dxa"/>
            <w:tcBorders>
              <w:top w:val="nil"/>
              <w:left w:val="nil"/>
              <w:bottom w:val="nil"/>
              <w:right w:val="nil"/>
            </w:tcBorders>
            <w:shd w:val="clear" w:color="auto" w:fill="auto"/>
            <w:vAlign w:val="center"/>
          </w:tcPr>
          <w:p w14:paraId="6103F3A7" w14:textId="796BA6BB"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112(0.91702)</w:t>
            </w:r>
          </w:p>
        </w:tc>
      </w:tr>
      <w:tr w:rsidR="00072721" w14:paraId="33AE9C5A" w14:textId="77777777" w:rsidTr="000F5A8A">
        <w:trPr>
          <w:trHeight w:hRule="exact" w:val="312"/>
        </w:trPr>
        <w:tc>
          <w:tcPr>
            <w:tcW w:w="554" w:type="dxa"/>
            <w:tcBorders>
              <w:top w:val="nil"/>
              <w:left w:val="nil"/>
              <w:bottom w:val="nil"/>
              <w:right w:val="nil"/>
            </w:tcBorders>
            <w:shd w:val="clear" w:color="auto" w:fill="auto"/>
            <w:vAlign w:val="center"/>
          </w:tcPr>
          <w:p w14:paraId="7CA04101" w14:textId="31E83F4F"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2AEAC2AB" w14:textId="35D1786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0.5</w:t>
            </w:r>
          </w:p>
        </w:tc>
        <w:tc>
          <w:tcPr>
            <w:tcW w:w="898" w:type="dxa"/>
            <w:tcBorders>
              <w:top w:val="nil"/>
              <w:left w:val="nil"/>
              <w:bottom w:val="nil"/>
              <w:right w:val="nil"/>
            </w:tcBorders>
            <w:shd w:val="clear" w:color="auto" w:fill="auto"/>
            <w:vAlign w:val="center"/>
          </w:tcPr>
          <w:p w14:paraId="0B3AE4FA" w14:textId="03B65B7E"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6D6F0FE7" w14:textId="27B289CF"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58C1FCE3" w14:textId="075D83E6"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177(0.9151)</w:t>
            </w:r>
          </w:p>
        </w:tc>
        <w:tc>
          <w:tcPr>
            <w:tcW w:w="1855" w:type="dxa"/>
            <w:tcBorders>
              <w:top w:val="nil"/>
              <w:left w:val="nil"/>
              <w:bottom w:val="nil"/>
              <w:right w:val="nil"/>
            </w:tcBorders>
            <w:shd w:val="clear" w:color="auto" w:fill="auto"/>
            <w:vAlign w:val="center"/>
          </w:tcPr>
          <w:p w14:paraId="250F86EE" w14:textId="2999BCCA"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180(0.91407)</w:t>
            </w:r>
          </w:p>
        </w:tc>
        <w:tc>
          <w:tcPr>
            <w:tcW w:w="1856" w:type="dxa"/>
            <w:tcBorders>
              <w:top w:val="nil"/>
              <w:left w:val="nil"/>
              <w:bottom w:val="nil"/>
              <w:right w:val="nil"/>
            </w:tcBorders>
            <w:shd w:val="clear" w:color="auto" w:fill="auto"/>
            <w:vAlign w:val="center"/>
          </w:tcPr>
          <w:p w14:paraId="5FB8129B" w14:textId="09EC47A2"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183(0.91558)</w:t>
            </w:r>
          </w:p>
        </w:tc>
      </w:tr>
      <w:tr w:rsidR="00072721" w14:paraId="10CCBF2E" w14:textId="77777777" w:rsidTr="000F5A8A">
        <w:trPr>
          <w:trHeight w:hRule="exact" w:val="312"/>
        </w:trPr>
        <w:tc>
          <w:tcPr>
            <w:tcW w:w="554" w:type="dxa"/>
            <w:tcBorders>
              <w:top w:val="nil"/>
              <w:left w:val="nil"/>
              <w:bottom w:val="nil"/>
              <w:right w:val="nil"/>
            </w:tcBorders>
            <w:shd w:val="clear" w:color="auto" w:fill="auto"/>
            <w:vAlign w:val="center"/>
          </w:tcPr>
          <w:p w14:paraId="4CB0EC94" w14:textId="4884D8CF"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3A70D956" w14:textId="2B7E5790"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0.6</w:t>
            </w:r>
          </w:p>
        </w:tc>
        <w:tc>
          <w:tcPr>
            <w:tcW w:w="898" w:type="dxa"/>
            <w:tcBorders>
              <w:top w:val="nil"/>
              <w:left w:val="nil"/>
              <w:bottom w:val="nil"/>
              <w:right w:val="nil"/>
            </w:tcBorders>
            <w:shd w:val="clear" w:color="auto" w:fill="auto"/>
            <w:vAlign w:val="center"/>
          </w:tcPr>
          <w:p w14:paraId="164E7D7B" w14:textId="6750C58A"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5C3084DD" w14:textId="68AC2AF5"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4C66006E" w14:textId="2FF8F037"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310(0.91171)</w:t>
            </w:r>
          </w:p>
        </w:tc>
        <w:tc>
          <w:tcPr>
            <w:tcW w:w="1855" w:type="dxa"/>
            <w:tcBorders>
              <w:top w:val="nil"/>
              <w:left w:val="nil"/>
              <w:bottom w:val="nil"/>
              <w:right w:val="nil"/>
            </w:tcBorders>
            <w:shd w:val="clear" w:color="auto" w:fill="auto"/>
            <w:vAlign w:val="center"/>
          </w:tcPr>
          <w:p w14:paraId="002B5641" w14:textId="7C244771"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315(0.9135)</w:t>
            </w:r>
          </w:p>
        </w:tc>
        <w:tc>
          <w:tcPr>
            <w:tcW w:w="1856" w:type="dxa"/>
            <w:tcBorders>
              <w:top w:val="nil"/>
              <w:left w:val="nil"/>
              <w:bottom w:val="nil"/>
              <w:right w:val="nil"/>
            </w:tcBorders>
            <w:shd w:val="clear" w:color="auto" w:fill="auto"/>
            <w:vAlign w:val="center"/>
          </w:tcPr>
          <w:p w14:paraId="1998AA5F" w14:textId="16D5B59C"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320(0.91252)</w:t>
            </w:r>
          </w:p>
        </w:tc>
      </w:tr>
      <w:tr w:rsidR="00072721" w14:paraId="51E1011B" w14:textId="77777777" w:rsidTr="000F5A8A">
        <w:trPr>
          <w:trHeight w:hRule="exact" w:val="312"/>
        </w:trPr>
        <w:tc>
          <w:tcPr>
            <w:tcW w:w="554" w:type="dxa"/>
            <w:tcBorders>
              <w:top w:val="nil"/>
              <w:left w:val="nil"/>
              <w:bottom w:val="nil"/>
              <w:right w:val="nil"/>
            </w:tcBorders>
            <w:shd w:val="clear" w:color="auto" w:fill="auto"/>
            <w:vAlign w:val="center"/>
          </w:tcPr>
          <w:p w14:paraId="19CF0031" w14:textId="1FA4E961"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nil"/>
              <w:right w:val="nil"/>
            </w:tcBorders>
            <w:shd w:val="clear" w:color="auto" w:fill="auto"/>
            <w:vAlign w:val="center"/>
          </w:tcPr>
          <w:p w14:paraId="3547117A" w14:textId="149A0190"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0.7</w:t>
            </w:r>
          </w:p>
        </w:tc>
        <w:tc>
          <w:tcPr>
            <w:tcW w:w="898" w:type="dxa"/>
            <w:tcBorders>
              <w:top w:val="nil"/>
              <w:left w:val="nil"/>
              <w:bottom w:val="nil"/>
              <w:right w:val="nil"/>
            </w:tcBorders>
            <w:shd w:val="clear" w:color="auto" w:fill="auto"/>
            <w:vAlign w:val="center"/>
          </w:tcPr>
          <w:p w14:paraId="027651C4" w14:textId="7C5AB038"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nil"/>
              <w:right w:val="nil"/>
            </w:tcBorders>
            <w:shd w:val="clear" w:color="auto" w:fill="auto"/>
            <w:vAlign w:val="center"/>
          </w:tcPr>
          <w:p w14:paraId="102B8D18" w14:textId="2BB9AC17"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nil"/>
              <w:right w:val="nil"/>
            </w:tcBorders>
            <w:shd w:val="clear" w:color="auto" w:fill="auto"/>
            <w:vAlign w:val="center"/>
          </w:tcPr>
          <w:p w14:paraId="71D090BC" w14:textId="0D0BC281"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608(0.9093)</w:t>
            </w:r>
          </w:p>
        </w:tc>
        <w:tc>
          <w:tcPr>
            <w:tcW w:w="1855" w:type="dxa"/>
            <w:tcBorders>
              <w:top w:val="nil"/>
              <w:left w:val="nil"/>
              <w:bottom w:val="nil"/>
              <w:right w:val="nil"/>
            </w:tcBorders>
            <w:shd w:val="clear" w:color="auto" w:fill="auto"/>
            <w:vAlign w:val="center"/>
          </w:tcPr>
          <w:p w14:paraId="694D63EC" w14:textId="173181AB"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619(0.91009)</w:t>
            </w:r>
          </w:p>
        </w:tc>
        <w:tc>
          <w:tcPr>
            <w:tcW w:w="1856" w:type="dxa"/>
            <w:tcBorders>
              <w:top w:val="nil"/>
              <w:left w:val="nil"/>
              <w:bottom w:val="nil"/>
              <w:right w:val="nil"/>
            </w:tcBorders>
            <w:shd w:val="clear" w:color="auto" w:fill="auto"/>
            <w:vAlign w:val="center"/>
          </w:tcPr>
          <w:p w14:paraId="58FF36AA" w14:textId="61483671"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629(0.91053)</w:t>
            </w:r>
          </w:p>
        </w:tc>
      </w:tr>
      <w:tr w:rsidR="00072721" w14:paraId="70AA9DCB" w14:textId="77777777" w:rsidTr="000F5A8A">
        <w:trPr>
          <w:trHeight w:hRule="exact" w:val="312"/>
        </w:trPr>
        <w:tc>
          <w:tcPr>
            <w:tcW w:w="554" w:type="dxa"/>
            <w:tcBorders>
              <w:top w:val="nil"/>
              <w:left w:val="nil"/>
              <w:bottom w:val="single" w:sz="12" w:space="0" w:color="auto"/>
              <w:right w:val="nil"/>
            </w:tcBorders>
            <w:shd w:val="clear" w:color="auto" w:fill="auto"/>
            <w:vAlign w:val="center"/>
          </w:tcPr>
          <w:p w14:paraId="3FF4517C" w14:textId="2A5D652B"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2</w:t>
            </w:r>
          </w:p>
        </w:tc>
        <w:tc>
          <w:tcPr>
            <w:tcW w:w="466" w:type="dxa"/>
            <w:tcBorders>
              <w:top w:val="nil"/>
              <w:left w:val="nil"/>
              <w:bottom w:val="single" w:sz="12" w:space="0" w:color="auto"/>
              <w:right w:val="nil"/>
            </w:tcBorders>
            <w:shd w:val="clear" w:color="auto" w:fill="auto"/>
            <w:vAlign w:val="center"/>
          </w:tcPr>
          <w:p w14:paraId="1AE6D25F" w14:textId="5BFEED79"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0.8</w:t>
            </w:r>
          </w:p>
        </w:tc>
        <w:tc>
          <w:tcPr>
            <w:tcW w:w="898" w:type="dxa"/>
            <w:tcBorders>
              <w:top w:val="nil"/>
              <w:left w:val="nil"/>
              <w:bottom w:val="single" w:sz="12" w:space="0" w:color="auto"/>
              <w:right w:val="nil"/>
            </w:tcBorders>
            <w:shd w:val="clear" w:color="auto" w:fill="auto"/>
            <w:vAlign w:val="center"/>
          </w:tcPr>
          <w:p w14:paraId="24215590" w14:textId="6FA7ECF6"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822" w:type="dxa"/>
            <w:tcBorders>
              <w:top w:val="nil"/>
              <w:left w:val="nil"/>
              <w:bottom w:val="single" w:sz="12" w:space="0" w:color="auto"/>
              <w:right w:val="nil"/>
            </w:tcBorders>
            <w:shd w:val="clear" w:color="auto" w:fill="auto"/>
            <w:vAlign w:val="center"/>
          </w:tcPr>
          <w:p w14:paraId="2DDC40FE" w14:textId="54732964" w:rsidR="00072721" w:rsidRPr="00072721" w:rsidRDefault="00072721" w:rsidP="00072721">
            <w:pPr>
              <w:jc w:val="center"/>
              <w:rPr>
                <w:rFonts w:eastAsiaTheme="minorEastAsia" w:cs="Times New Roman"/>
                <w:sz w:val="20"/>
                <w:szCs w:val="20"/>
              </w:rPr>
            </w:pPr>
            <w:r w:rsidRPr="00072721">
              <w:rPr>
                <w:rFonts w:cs="Times New Roman"/>
                <w:color w:val="000000"/>
                <w:sz w:val="20"/>
                <w:szCs w:val="20"/>
              </w:rPr>
              <w:t>[1,3]</w:t>
            </w:r>
          </w:p>
        </w:tc>
        <w:tc>
          <w:tcPr>
            <w:tcW w:w="1855" w:type="dxa"/>
            <w:tcBorders>
              <w:top w:val="nil"/>
              <w:left w:val="nil"/>
              <w:bottom w:val="single" w:sz="12" w:space="0" w:color="auto"/>
              <w:right w:val="nil"/>
            </w:tcBorders>
            <w:shd w:val="clear" w:color="auto" w:fill="auto"/>
            <w:vAlign w:val="center"/>
          </w:tcPr>
          <w:p w14:paraId="75B61548" w14:textId="6107B15A"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1499(0.9055)</w:t>
            </w:r>
          </w:p>
        </w:tc>
        <w:tc>
          <w:tcPr>
            <w:tcW w:w="1855" w:type="dxa"/>
            <w:tcBorders>
              <w:top w:val="nil"/>
              <w:left w:val="nil"/>
              <w:bottom w:val="single" w:sz="12" w:space="0" w:color="auto"/>
              <w:right w:val="nil"/>
            </w:tcBorders>
            <w:shd w:val="clear" w:color="auto" w:fill="auto"/>
            <w:vAlign w:val="center"/>
          </w:tcPr>
          <w:p w14:paraId="655B5028" w14:textId="7F2BA33B"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1524(0.90494)</w:t>
            </w:r>
          </w:p>
        </w:tc>
        <w:tc>
          <w:tcPr>
            <w:tcW w:w="1856" w:type="dxa"/>
            <w:tcBorders>
              <w:top w:val="nil"/>
              <w:left w:val="nil"/>
              <w:bottom w:val="single" w:sz="12" w:space="0" w:color="auto"/>
              <w:right w:val="nil"/>
            </w:tcBorders>
            <w:shd w:val="clear" w:color="auto" w:fill="auto"/>
            <w:vAlign w:val="center"/>
          </w:tcPr>
          <w:p w14:paraId="7B1F0909" w14:textId="482210F5" w:rsidR="00072721" w:rsidRPr="00072721" w:rsidRDefault="00072721" w:rsidP="000F5A8A">
            <w:pPr>
              <w:jc w:val="center"/>
              <w:rPr>
                <w:rFonts w:eastAsiaTheme="minorEastAsia" w:cs="Times New Roman"/>
                <w:sz w:val="20"/>
                <w:szCs w:val="20"/>
              </w:rPr>
            </w:pPr>
            <w:r w:rsidRPr="00072721">
              <w:rPr>
                <w:rFonts w:cs="Times New Roman"/>
                <w:color w:val="000000"/>
                <w:sz w:val="20"/>
                <w:szCs w:val="20"/>
              </w:rPr>
              <w:t>1549(0.90639)</w:t>
            </w:r>
          </w:p>
        </w:tc>
      </w:tr>
    </w:tbl>
    <w:p w14:paraId="66622857" w14:textId="547F1B10" w:rsidR="00F35B49" w:rsidRDefault="006D7F28" w:rsidP="009B1352">
      <w:pPr>
        <w:widowControl/>
        <w:spacing w:line="240" w:lineRule="auto"/>
        <w:rPr>
          <w:rFonts w:eastAsiaTheme="minorEastAsia" w:cs="Times New Roman"/>
          <w:spacing w:val="-2"/>
          <w:sz w:val="23"/>
          <w:szCs w:val="23"/>
        </w:rPr>
      </w:pPr>
      <w:r w:rsidRPr="006D7F28">
        <w:rPr>
          <w:rFonts w:eastAsiaTheme="minorEastAsia"/>
        </w:rPr>
        <w:lastRenderedPageBreak/>
        <w:tab/>
        <w:t>The</w:t>
      </w:r>
      <w:r>
        <w:rPr>
          <w:rFonts w:eastAsiaTheme="minorEastAsia"/>
        </w:rPr>
        <w:t xml:space="preserve"> scenario</w:t>
      </w:r>
      <w:r w:rsidR="003D134A">
        <w:rPr>
          <w:rFonts w:eastAsiaTheme="minorEastAsia"/>
        </w:rPr>
        <w:t xml:space="preserve"> setting</w:t>
      </w:r>
      <w:r w:rsidR="00E874F6">
        <w:rPr>
          <w:rFonts w:eastAsiaTheme="minorEastAsia"/>
        </w:rPr>
        <w:t>s</w:t>
      </w:r>
      <w:r>
        <w:rPr>
          <w:rFonts w:eastAsiaTheme="minorEastAsia"/>
        </w:rPr>
        <w:t xml:space="preserve"> </w:t>
      </w:r>
      <w:r w:rsidR="001205F3">
        <w:rPr>
          <w:rFonts w:eastAsiaTheme="minorEastAsia"/>
        </w:rPr>
        <w:t>were</w:t>
      </w:r>
      <w:r>
        <w:rPr>
          <w:rFonts w:eastAsiaTheme="minorEastAsia"/>
        </w:rPr>
        <w:t xml:space="preserve"> specified as </w:t>
      </w:r>
      <w:r w:rsidR="001205F3">
        <w:rPr>
          <w:rFonts w:eastAsiaTheme="minorEastAsia"/>
        </w:rPr>
        <w:t>below</w:t>
      </w:r>
      <w:r>
        <w:rPr>
          <w:rFonts w:eastAsiaTheme="minorEastAsia"/>
        </w:rPr>
        <w:t xml:space="preserve">. </w:t>
      </w:r>
      <w:r w:rsidR="001205F3">
        <w:rPr>
          <w:rFonts w:eastAsiaTheme="minorEastAsia"/>
        </w:rPr>
        <w:t>T</w:t>
      </w:r>
      <w:r w:rsidR="001205F3" w:rsidRPr="001205F3">
        <w:rPr>
          <w:rFonts w:eastAsiaTheme="minorEastAsia"/>
        </w:rPr>
        <w:t>he</w:t>
      </w:r>
      <w:r w:rsidR="003D134A">
        <w:rPr>
          <w:rFonts w:eastAsiaTheme="minorEastAsia"/>
        </w:rPr>
        <w:t xml:space="preserve"> uniform</w:t>
      </w:r>
      <w:r w:rsidR="001205F3" w:rsidRPr="001205F3">
        <w:rPr>
          <w:rFonts w:eastAsiaTheme="minorEastAsia"/>
        </w:rPr>
        <w:t xml:space="preserve"> recruitment of patients was</w:t>
      </w:r>
      <w:r w:rsidR="001205F3" w:rsidRPr="00511F23">
        <w:rPr>
          <w:rFonts w:eastAsiaTheme="minorEastAsia"/>
          <w:sz w:val="20"/>
          <w:szCs w:val="18"/>
        </w:rPr>
        <w:t xml:space="preserve"> </w:t>
      </w:r>
      <w:r w:rsidR="00511F23">
        <w:rPr>
          <w:rFonts w:eastAsiaTheme="minorEastAsia"/>
        </w:rPr>
        <w:t>planned</w:t>
      </w:r>
      <w:r w:rsidR="001205F3" w:rsidRPr="00511F23">
        <w:rPr>
          <w:rFonts w:eastAsiaTheme="minorEastAsia"/>
          <w:sz w:val="20"/>
          <w:szCs w:val="18"/>
        </w:rPr>
        <w:t xml:space="preserve"> </w:t>
      </w:r>
      <w:r w:rsidR="001205F3" w:rsidRPr="001205F3">
        <w:rPr>
          <w:rFonts w:eastAsiaTheme="minorEastAsia"/>
        </w:rPr>
        <w:t>to</w:t>
      </w:r>
      <w:r w:rsidR="001205F3" w:rsidRPr="00511F23">
        <w:rPr>
          <w:rFonts w:eastAsiaTheme="minorEastAsia"/>
          <w:sz w:val="20"/>
          <w:szCs w:val="18"/>
        </w:rPr>
        <w:t xml:space="preserve"> </w:t>
      </w:r>
      <w:r w:rsidR="001205F3" w:rsidRPr="001205F3">
        <w:rPr>
          <w:rFonts w:eastAsiaTheme="minorEastAsia"/>
        </w:rPr>
        <w:t>last</w:t>
      </w:r>
      <w:r w:rsidR="001205F3" w:rsidRPr="00511F23">
        <w:rPr>
          <w:rFonts w:eastAsiaTheme="minorEastAsia"/>
          <w:sz w:val="20"/>
          <w:szCs w:val="18"/>
        </w:rPr>
        <w:t xml:space="preserve"> </w:t>
      </w:r>
      <w:r w:rsidR="001205F3" w:rsidRPr="001205F3">
        <w:rPr>
          <w:rFonts w:eastAsiaTheme="minorEastAsia"/>
        </w:rPr>
        <w:t>for</w:t>
      </w:r>
      <w:r w:rsidR="001205F3" w:rsidRPr="00511F23">
        <w:rPr>
          <w:rFonts w:eastAsiaTheme="minorEastAsia"/>
          <w:sz w:val="20"/>
          <w:szCs w:val="18"/>
        </w:rPr>
        <w:t xml:space="preserve"> </w:t>
      </w:r>
      <w:r w:rsidR="001205F3" w:rsidRPr="001205F3">
        <w:rPr>
          <w:rFonts w:eastAsiaTheme="minorEastAsia"/>
        </w:rPr>
        <w:t>24</w:t>
      </w:r>
      <w:r w:rsidR="001205F3" w:rsidRPr="00511F23">
        <w:rPr>
          <w:rFonts w:eastAsiaTheme="minorEastAsia"/>
          <w:sz w:val="20"/>
          <w:szCs w:val="18"/>
        </w:rPr>
        <w:t xml:space="preserve"> </w:t>
      </w:r>
      <w:r w:rsidR="001205F3" w:rsidRPr="001205F3">
        <w:rPr>
          <w:rFonts w:eastAsiaTheme="minorEastAsia"/>
        </w:rPr>
        <w:t>months,</w:t>
      </w:r>
      <w:r w:rsidR="001205F3" w:rsidRPr="00511F23">
        <w:rPr>
          <w:rFonts w:eastAsiaTheme="minorEastAsia"/>
          <w:sz w:val="20"/>
          <w:szCs w:val="18"/>
        </w:rPr>
        <w:t xml:space="preserve"> </w:t>
      </w:r>
      <w:r w:rsidR="001205F3" w:rsidRPr="001205F3">
        <w:rPr>
          <w:rFonts w:eastAsiaTheme="minorEastAsia"/>
        </w:rPr>
        <w:t>and</w:t>
      </w:r>
      <w:r w:rsidR="001205F3" w:rsidRPr="00511F23">
        <w:rPr>
          <w:rFonts w:eastAsiaTheme="minorEastAsia"/>
          <w:sz w:val="20"/>
          <w:szCs w:val="18"/>
        </w:rPr>
        <w:t xml:space="preserve"> </w:t>
      </w:r>
      <w:r w:rsidR="001205F3" w:rsidRPr="001205F3">
        <w:rPr>
          <w:rFonts w:eastAsiaTheme="minorEastAsia"/>
        </w:rPr>
        <w:t>the</w:t>
      </w:r>
      <w:r w:rsidR="001205F3" w:rsidRPr="00511F23">
        <w:rPr>
          <w:rFonts w:eastAsiaTheme="minorEastAsia"/>
          <w:sz w:val="20"/>
          <w:szCs w:val="18"/>
        </w:rPr>
        <w:t xml:space="preserve"> </w:t>
      </w:r>
      <w:r w:rsidR="00F35B49">
        <w:rPr>
          <w:rFonts w:eastAsiaTheme="minorEastAsia"/>
        </w:rPr>
        <w:t>recruited</w:t>
      </w:r>
      <w:r w:rsidR="00F35B49" w:rsidRPr="00511F23">
        <w:rPr>
          <w:rFonts w:eastAsiaTheme="minorEastAsia"/>
          <w:sz w:val="20"/>
          <w:szCs w:val="18"/>
        </w:rPr>
        <w:t xml:space="preserve"> </w:t>
      </w:r>
      <w:r w:rsidR="00F35B49">
        <w:rPr>
          <w:rFonts w:eastAsiaTheme="minorEastAsia"/>
        </w:rPr>
        <w:t>patients</w:t>
      </w:r>
      <w:r w:rsidR="00F35B49" w:rsidRPr="00511F23">
        <w:rPr>
          <w:rFonts w:eastAsiaTheme="minorEastAsia"/>
          <w:sz w:val="20"/>
          <w:szCs w:val="18"/>
        </w:rPr>
        <w:t xml:space="preserve"> </w:t>
      </w:r>
      <w:r w:rsidR="00F35B49">
        <w:rPr>
          <w:rFonts w:eastAsiaTheme="minorEastAsia"/>
        </w:rPr>
        <w:t>were</w:t>
      </w:r>
      <w:r w:rsidR="00F35B49" w:rsidRPr="00511F23">
        <w:rPr>
          <w:rFonts w:eastAsiaTheme="minorEastAsia"/>
          <w:sz w:val="20"/>
          <w:szCs w:val="18"/>
        </w:rPr>
        <w:t xml:space="preserve"> </w:t>
      </w:r>
      <w:r w:rsidR="00F35B49">
        <w:rPr>
          <w:rFonts w:eastAsiaTheme="minorEastAsia"/>
        </w:rPr>
        <w:t>equally</w:t>
      </w:r>
      <w:r w:rsidR="00F35B49" w:rsidRPr="00511F23">
        <w:rPr>
          <w:rFonts w:eastAsiaTheme="minorEastAsia"/>
          <w:sz w:val="20"/>
          <w:szCs w:val="18"/>
        </w:rPr>
        <w:t xml:space="preserve"> </w:t>
      </w:r>
      <w:r w:rsidR="00F35B49">
        <w:rPr>
          <w:rFonts w:eastAsiaTheme="minorEastAsia"/>
        </w:rPr>
        <w:t>randomized</w:t>
      </w:r>
      <w:r w:rsidR="00F35B49" w:rsidRPr="00511F23">
        <w:rPr>
          <w:rFonts w:eastAsiaTheme="minorEastAsia"/>
          <w:sz w:val="20"/>
          <w:szCs w:val="18"/>
        </w:rPr>
        <w:t xml:space="preserve"> </w:t>
      </w:r>
      <w:r w:rsidR="00F35B49">
        <w:rPr>
          <w:rFonts w:eastAsiaTheme="minorEastAsia"/>
        </w:rPr>
        <w:t xml:space="preserve">to the control and immunotherapy groups. The </w:t>
      </w:r>
      <w:r w:rsidR="001205F3" w:rsidRPr="001205F3">
        <w:rPr>
          <w:rFonts w:eastAsiaTheme="minorEastAsia"/>
        </w:rPr>
        <w:t>interim and ﬁnal analyses were scheduled at the 36</w:t>
      </w:r>
      <w:r w:rsidR="001205F3" w:rsidRPr="00F3253B">
        <w:rPr>
          <w:rFonts w:eastAsiaTheme="minorEastAsia"/>
          <w:vertAlign w:val="superscript"/>
        </w:rPr>
        <w:t>th</w:t>
      </w:r>
      <w:r w:rsidR="001205F3" w:rsidRPr="001205F3">
        <w:rPr>
          <w:rFonts w:eastAsiaTheme="minorEastAsia"/>
        </w:rPr>
        <w:t xml:space="preserve"> and 60</w:t>
      </w:r>
      <w:r w:rsidR="001205F3" w:rsidRPr="00F3253B">
        <w:rPr>
          <w:rFonts w:eastAsiaTheme="minorEastAsia"/>
          <w:vertAlign w:val="superscript"/>
        </w:rPr>
        <w:t>th</w:t>
      </w:r>
      <w:r w:rsidR="001205F3" w:rsidRPr="001205F3">
        <w:rPr>
          <w:rFonts w:eastAsiaTheme="minorEastAsia"/>
        </w:rPr>
        <w:t xml:space="preserve"> months, respectively.</w:t>
      </w:r>
      <w:r w:rsidR="00DD1A4E">
        <w:rPr>
          <w:rFonts w:eastAsiaTheme="minorEastAsia"/>
        </w:rPr>
        <w:t xml:space="preserve"> </w:t>
      </w:r>
      <w:r w:rsidR="00DD1A4E" w:rsidRPr="00FF0C2C">
        <w:rPr>
          <w:rFonts w:cs="Times New Roman"/>
          <w:spacing w:val="-4"/>
          <w:sz w:val="23"/>
          <w:szCs w:val="23"/>
        </w:rPr>
        <w:t>The</w:t>
      </w:r>
      <w:r w:rsidR="00DD1A4E" w:rsidRPr="00282DCB">
        <w:rPr>
          <w:rFonts w:cs="Times New Roman"/>
          <w:spacing w:val="-5"/>
        </w:rPr>
        <w:t xml:space="preserve"> </w:t>
      </w:r>
      <w:r w:rsidR="00DD1A4E" w:rsidRPr="00FF0C2C">
        <w:rPr>
          <w:rFonts w:cs="Times New Roman"/>
          <w:spacing w:val="-4"/>
          <w:sz w:val="23"/>
          <w:szCs w:val="23"/>
        </w:rPr>
        <w:t>Markov</w:t>
      </w:r>
      <w:r w:rsidR="00DD1A4E" w:rsidRPr="00282DCB">
        <w:rPr>
          <w:rFonts w:cs="Times New Roman"/>
          <w:spacing w:val="-4"/>
        </w:rPr>
        <w:t xml:space="preserve"> </w:t>
      </w:r>
      <w:r w:rsidR="00DD1A4E" w:rsidRPr="00FF0C2C">
        <w:rPr>
          <w:rFonts w:cs="Times New Roman"/>
          <w:spacing w:val="-4"/>
          <w:sz w:val="23"/>
          <w:szCs w:val="23"/>
        </w:rPr>
        <w:t>chain</w:t>
      </w:r>
      <w:r w:rsidR="00DD1A4E" w:rsidRPr="00282DCB">
        <w:rPr>
          <w:rFonts w:cs="Times New Roman"/>
          <w:spacing w:val="-4"/>
        </w:rPr>
        <w:t xml:space="preserve"> </w:t>
      </w:r>
      <w:r w:rsidR="00DD1A4E" w:rsidRPr="00FF0C2C">
        <w:rPr>
          <w:rFonts w:cs="Times New Roman"/>
          <w:spacing w:val="-4"/>
          <w:sz w:val="23"/>
          <w:szCs w:val="23"/>
        </w:rPr>
        <w:t>parameters</w:t>
      </w:r>
      <w:r w:rsidR="00DD1A4E" w:rsidRPr="00282DCB">
        <w:rPr>
          <w:rFonts w:cs="Times New Roman"/>
          <w:spacing w:val="-4"/>
        </w:rPr>
        <w:t xml:space="preserve"> </w:t>
      </w:r>
      <w:r w:rsidR="00DD1A4E" w:rsidRPr="00FF0C2C">
        <w:rPr>
          <w:rFonts w:cs="Times New Roman"/>
          <w:spacing w:val="-4"/>
          <w:sz w:val="23"/>
          <w:szCs w:val="23"/>
        </w:rPr>
        <w:t>were</w:t>
      </w:r>
      <w:r w:rsidR="00DD1A4E" w:rsidRPr="00282DCB">
        <w:rPr>
          <w:rFonts w:cs="Times New Roman"/>
          <w:spacing w:val="-4"/>
        </w:rPr>
        <w:t xml:space="preserve"> </w:t>
      </w:r>
      <w:r w:rsidR="00DD1A4E" w:rsidRPr="00FF0C2C">
        <w:rPr>
          <w:rFonts w:cs="Times New Roman"/>
          <w:spacing w:val="-4"/>
          <w:sz w:val="23"/>
          <w:szCs w:val="23"/>
        </w:rPr>
        <w:t>set</w:t>
      </w:r>
      <w:r w:rsidR="00DD1A4E" w:rsidRPr="00282DCB">
        <w:rPr>
          <w:rFonts w:cs="Times New Roman"/>
          <w:spacing w:val="-4"/>
        </w:rPr>
        <w:t xml:space="preserve"> </w:t>
      </w:r>
      <w:r w:rsidR="00DD1A4E" w:rsidRPr="00FF0C2C">
        <w:rPr>
          <w:rFonts w:cs="Times New Roman"/>
          <w:spacing w:val="-4"/>
          <w:sz w:val="23"/>
          <w:szCs w:val="23"/>
        </w:rPr>
        <w:t>as</w:t>
      </w:r>
      <w:r w:rsidR="00DD1A4E" w:rsidRPr="00282DCB">
        <w:rPr>
          <w:rFonts w:cs="Times New Roman"/>
        </w:rPr>
        <w:t xml:space="preserve"> </w:t>
      </w:r>
      <m:oMath>
        <m:r>
          <w:rPr>
            <w:rFonts w:ascii="Cambria Math" w:hAnsi="Cambria Math" w:cs="Times New Roman"/>
            <w:sz w:val="23"/>
            <w:szCs w:val="23"/>
          </w:rPr>
          <m:t>ε=0.1</m:t>
        </m:r>
      </m:oMath>
      <w:r w:rsidR="00DD1A4E" w:rsidRPr="00282DCB">
        <w:rPr>
          <w:rFonts w:cs="Times New Roman"/>
          <w:spacing w:val="-6"/>
        </w:rPr>
        <w:t xml:space="preserve"> </w:t>
      </w:r>
      <w:r w:rsidR="00DD1A4E" w:rsidRPr="00FF0C2C">
        <w:rPr>
          <w:rFonts w:cs="Times New Roman"/>
          <w:spacing w:val="-3"/>
          <w:sz w:val="23"/>
          <w:szCs w:val="23"/>
        </w:rPr>
        <w:t>and</w:t>
      </w:r>
      <w:r w:rsidR="00DD1A4E" w:rsidRPr="00282DCB">
        <w:rPr>
          <w:rFonts w:cs="Times New Roman"/>
          <w:spacing w:val="-6"/>
        </w:rPr>
        <w:t xml:space="preserve"> </w:t>
      </w:r>
      <m:oMath>
        <m:r>
          <w:rPr>
            <w:rFonts w:ascii="Cambria Math" w:hAnsi="Cambria Math" w:cs="Times New Roman"/>
            <w:spacing w:val="-6"/>
            <w:sz w:val="23"/>
            <w:szCs w:val="23"/>
          </w:rPr>
          <m:t>b=10</m:t>
        </m:r>
      </m:oMath>
      <w:r w:rsidR="00DD1A4E" w:rsidRPr="00FF0C2C">
        <w:rPr>
          <w:rFonts w:cs="Times New Roman"/>
          <w:spacing w:val="-6"/>
          <w:sz w:val="23"/>
          <w:szCs w:val="23"/>
        </w:rPr>
        <w:t>.</w:t>
      </w:r>
      <w:r w:rsidR="00DD1A4E">
        <w:rPr>
          <w:rFonts w:cs="Times New Roman"/>
          <w:spacing w:val="-6"/>
          <w:sz w:val="23"/>
          <w:szCs w:val="23"/>
        </w:rPr>
        <w:t xml:space="preserve"> </w:t>
      </w:r>
      <w:r w:rsidR="00DD1A4E" w:rsidRPr="00FF0C2C">
        <w:rPr>
          <w:rFonts w:cs="Times New Roman"/>
          <w:spacing w:val="-3"/>
          <w:sz w:val="23"/>
          <w:szCs w:val="23"/>
        </w:rPr>
        <w:t>The</w:t>
      </w:r>
      <w:r w:rsidR="00DD1A4E" w:rsidRPr="00282DCB">
        <w:rPr>
          <w:rFonts w:cs="Times New Roman"/>
          <w:spacing w:val="-6"/>
          <w:sz w:val="22"/>
        </w:rPr>
        <w:t xml:space="preserve"> </w:t>
      </w:r>
      <w:r w:rsidR="00DD1A4E" w:rsidRPr="00FF0C2C">
        <w:rPr>
          <w:rFonts w:cs="Times New Roman"/>
          <w:spacing w:val="-3"/>
          <w:sz w:val="23"/>
          <w:szCs w:val="23"/>
        </w:rPr>
        <w:t>loss</w:t>
      </w:r>
      <w:r w:rsidR="00DD1A4E" w:rsidRPr="00FF0C2C">
        <w:rPr>
          <w:rFonts w:cs="Times New Roman"/>
          <w:spacing w:val="-6"/>
          <w:sz w:val="23"/>
          <w:szCs w:val="23"/>
        </w:rPr>
        <w:t>-</w:t>
      </w:r>
      <w:r w:rsidR="00DD1A4E" w:rsidRPr="00FF0C2C">
        <w:rPr>
          <w:rFonts w:cs="Times New Roman"/>
          <w:spacing w:val="-3"/>
          <w:sz w:val="23"/>
          <w:szCs w:val="23"/>
        </w:rPr>
        <w:t>to</w:t>
      </w:r>
      <w:r w:rsidR="00DD1A4E" w:rsidRPr="00FF0C2C">
        <w:rPr>
          <w:rFonts w:cs="Times New Roman"/>
          <w:spacing w:val="-6"/>
          <w:sz w:val="23"/>
          <w:szCs w:val="23"/>
        </w:rPr>
        <w:t>-</w:t>
      </w:r>
      <w:r w:rsidR="00DD1A4E" w:rsidRPr="00FF0C2C">
        <w:rPr>
          <w:rFonts w:cs="Times New Roman"/>
          <w:spacing w:val="-3"/>
          <w:sz w:val="23"/>
          <w:szCs w:val="23"/>
        </w:rPr>
        <w:t>follow</w:t>
      </w:r>
      <w:r w:rsidR="00DD1A4E" w:rsidRPr="00FF0C2C">
        <w:rPr>
          <w:rFonts w:cs="Times New Roman"/>
          <w:spacing w:val="-6"/>
          <w:sz w:val="23"/>
          <w:szCs w:val="23"/>
        </w:rPr>
        <w:t>-</w:t>
      </w:r>
      <w:r w:rsidR="00DD1A4E" w:rsidRPr="00FF0C2C">
        <w:rPr>
          <w:rFonts w:cs="Times New Roman"/>
          <w:spacing w:val="-3"/>
          <w:sz w:val="23"/>
          <w:szCs w:val="23"/>
        </w:rPr>
        <w:t>up</w:t>
      </w:r>
      <w:r w:rsidR="00DD1A4E" w:rsidRPr="00282DCB">
        <w:rPr>
          <w:rFonts w:cs="Times New Roman"/>
          <w:spacing w:val="-6"/>
          <w:sz w:val="22"/>
        </w:rPr>
        <w:t xml:space="preserve"> </w:t>
      </w:r>
      <w:r w:rsidR="00DD1A4E" w:rsidRPr="00FF0C2C">
        <w:rPr>
          <w:rFonts w:cs="Times New Roman"/>
          <w:spacing w:val="-3"/>
          <w:sz w:val="23"/>
          <w:szCs w:val="23"/>
        </w:rPr>
        <w:t>rate</w:t>
      </w:r>
      <w:r w:rsidR="00DD1A4E" w:rsidRPr="00282DCB">
        <w:rPr>
          <w:rFonts w:cs="Times New Roman"/>
          <w:spacing w:val="-6"/>
          <w:sz w:val="22"/>
        </w:rPr>
        <w:t xml:space="preserve"> </w:t>
      </w:r>
      <w:r w:rsidR="00DD1A4E" w:rsidRPr="00FF0C2C">
        <w:rPr>
          <w:rFonts w:cs="Times New Roman"/>
          <w:spacing w:val="-3"/>
          <w:sz w:val="23"/>
          <w:szCs w:val="23"/>
        </w:rPr>
        <w:t>during</w:t>
      </w:r>
      <w:r w:rsidR="00DD1A4E" w:rsidRPr="00282DCB">
        <w:rPr>
          <w:rFonts w:cs="Times New Roman"/>
          <w:spacing w:val="-6"/>
          <w:sz w:val="22"/>
        </w:rPr>
        <w:t xml:space="preserve"> </w:t>
      </w:r>
      <w:r w:rsidR="00DD1A4E">
        <w:rPr>
          <w:rFonts w:cs="Times New Roman"/>
          <w:spacing w:val="-3"/>
          <w:sz w:val="23"/>
          <w:szCs w:val="23"/>
        </w:rPr>
        <w:t>each</w:t>
      </w:r>
      <w:r w:rsidR="00DD1A4E" w:rsidRPr="00282DCB">
        <w:rPr>
          <w:rFonts w:cs="Times New Roman"/>
          <w:spacing w:val="-6"/>
          <w:sz w:val="22"/>
        </w:rPr>
        <w:t xml:space="preserve"> </w:t>
      </w:r>
      <w:r w:rsidR="00DD1A4E" w:rsidRPr="00FF0C2C">
        <w:rPr>
          <w:rFonts w:cs="Times New Roman"/>
          <w:spacing w:val="-3"/>
          <w:sz w:val="23"/>
          <w:szCs w:val="23"/>
        </w:rPr>
        <w:t>month</w:t>
      </w:r>
      <w:r w:rsidR="00DD1A4E" w:rsidRPr="00282DCB">
        <w:rPr>
          <w:rFonts w:cs="Times New Roman"/>
          <w:spacing w:val="-5"/>
          <w:sz w:val="22"/>
        </w:rPr>
        <w:t xml:space="preserve"> </w:t>
      </w:r>
      <w:r w:rsidR="00DD1A4E" w:rsidRPr="00FF0C2C">
        <w:rPr>
          <w:rFonts w:cs="Times New Roman"/>
          <w:spacing w:val="-3"/>
          <w:sz w:val="23"/>
          <w:szCs w:val="23"/>
        </w:rPr>
        <w:t>was</w:t>
      </w:r>
      <w:r w:rsidR="00DD1A4E" w:rsidRPr="00282DCB">
        <w:rPr>
          <w:rFonts w:cs="Times New Roman"/>
          <w:spacing w:val="-3"/>
          <w:sz w:val="22"/>
        </w:rPr>
        <w:t xml:space="preserve"> </w:t>
      </w:r>
      <w:r w:rsidR="00F35B49">
        <w:rPr>
          <w:rFonts w:cs="Times New Roman"/>
          <w:spacing w:val="-3"/>
          <w:sz w:val="23"/>
          <w:szCs w:val="23"/>
        </w:rPr>
        <w:t>set</w:t>
      </w:r>
      <w:r w:rsidR="00DD1A4E" w:rsidRPr="00282DCB">
        <w:rPr>
          <w:rFonts w:cs="Times New Roman"/>
          <w:spacing w:val="-3"/>
          <w:sz w:val="22"/>
        </w:rPr>
        <w:t xml:space="preserve"> </w:t>
      </w:r>
      <w:r w:rsidR="00DD1A4E" w:rsidRPr="00FF0C2C">
        <w:rPr>
          <w:rFonts w:cs="Times New Roman"/>
          <w:spacing w:val="-3"/>
          <w:sz w:val="23"/>
          <w:szCs w:val="23"/>
        </w:rPr>
        <w:t>as</w:t>
      </w:r>
      <w:r w:rsidR="00DD1A4E" w:rsidRPr="00282DCB">
        <w:rPr>
          <w:rFonts w:cs="Times New Roman"/>
          <w:spacing w:val="-3"/>
          <w:sz w:val="22"/>
        </w:rPr>
        <w:t xml:space="preserve"> </w:t>
      </w:r>
      <w:r w:rsidR="00DD1A4E" w:rsidRPr="00FF0C2C">
        <w:rPr>
          <w:rFonts w:cs="Times New Roman"/>
          <w:spacing w:val="-3"/>
          <w:sz w:val="23"/>
          <w:szCs w:val="23"/>
        </w:rPr>
        <w:t>0.74%.</w:t>
      </w:r>
      <w:r w:rsidR="00DD1A4E" w:rsidRPr="00282DCB">
        <w:rPr>
          <w:rFonts w:cs="Times New Roman"/>
          <w:spacing w:val="-3"/>
          <w:sz w:val="22"/>
        </w:rPr>
        <w:t xml:space="preserve"> </w:t>
      </w:r>
      <w:r w:rsidR="00252F15">
        <w:rPr>
          <w:rFonts w:cs="Times New Roman"/>
          <w:spacing w:val="-3"/>
          <w:sz w:val="23"/>
          <w:szCs w:val="23"/>
        </w:rPr>
        <w:t>T</w:t>
      </w:r>
      <w:r w:rsidR="00252F15" w:rsidRPr="00FF0C2C">
        <w:rPr>
          <w:rFonts w:cs="Times New Roman"/>
          <w:spacing w:val="-7"/>
          <w:sz w:val="23"/>
          <w:szCs w:val="23"/>
        </w:rPr>
        <w:t>he</w:t>
      </w:r>
      <w:r w:rsidR="00252F15" w:rsidRPr="00252F15">
        <w:rPr>
          <w:rFonts w:cs="Times New Roman"/>
          <w:spacing w:val="-7"/>
          <w:sz w:val="20"/>
          <w:szCs w:val="20"/>
        </w:rPr>
        <w:t xml:space="preserve"> </w:t>
      </w:r>
      <w:r w:rsidR="00252F15" w:rsidRPr="00FF0C2C">
        <w:rPr>
          <w:rFonts w:cs="Times New Roman"/>
          <w:spacing w:val="-7"/>
          <w:sz w:val="23"/>
          <w:szCs w:val="23"/>
        </w:rPr>
        <w:t>signiﬁcance</w:t>
      </w:r>
      <w:r w:rsidR="00252F15" w:rsidRPr="00252F15">
        <w:rPr>
          <w:rFonts w:cs="Times New Roman"/>
          <w:sz w:val="20"/>
          <w:szCs w:val="20"/>
        </w:rPr>
        <w:t xml:space="preserve"> </w:t>
      </w:r>
      <w:r w:rsidR="00252F15" w:rsidRPr="00FF0C2C">
        <w:rPr>
          <w:rFonts w:cs="Times New Roman"/>
          <w:spacing w:val="-3"/>
          <w:sz w:val="23"/>
          <w:szCs w:val="23"/>
        </w:rPr>
        <w:t>level</w:t>
      </w:r>
      <w:r w:rsidR="00252F15" w:rsidRPr="00FF0C2C">
        <w:rPr>
          <w:rFonts w:cs="Times New Roman"/>
          <w:spacing w:val="-6"/>
          <w:sz w:val="23"/>
          <w:szCs w:val="23"/>
        </w:rPr>
        <w:t>,</w:t>
      </w:r>
      <w:r w:rsidR="00252F15" w:rsidRPr="00252F15">
        <w:rPr>
          <w:rFonts w:cs="Times New Roman"/>
          <w:spacing w:val="-5"/>
          <w:sz w:val="20"/>
          <w:szCs w:val="20"/>
        </w:rPr>
        <w:t xml:space="preserve"> </w:t>
      </w:r>
      <w:r w:rsidR="00252F15" w:rsidRPr="00FF0C2C">
        <w:rPr>
          <w:rFonts w:cs="Times New Roman"/>
          <w:spacing w:val="-3"/>
          <w:sz w:val="23"/>
          <w:szCs w:val="23"/>
        </w:rPr>
        <w:t>at</w:t>
      </w:r>
      <w:r w:rsidR="00252F15" w:rsidRPr="00252F15">
        <w:rPr>
          <w:rFonts w:cs="Times New Roman"/>
          <w:spacing w:val="-3"/>
          <w:sz w:val="20"/>
          <w:szCs w:val="20"/>
        </w:rPr>
        <w:t xml:space="preserve"> </w:t>
      </w:r>
      <w:r w:rsidR="00252F15" w:rsidRPr="00FF0C2C">
        <w:rPr>
          <w:rFonts w:cs="Times New Roman"/>
          <w:spacing w:val="-3"/>
          <w:sz w:val="23"/>
          <w:szCs w:val="23"/>
        </w:rPr>
        <w:t>0.0125,</w:t>
      </w:r>
      <w:r w:rsidR="00252F15" w:rsidRPr="00252F15">
        <w:rPr>
          <w:rFonts w:cs="Times New Roman"/>
          <w:spacing w:val="-3"/>
          <w:sz w:val="20"/>
          <w:szCs w:val="20"/>
        </w:rPr>
        <w:t xml:space="preserve"> </w:t>
      </w:r>
      <w:r w:rsidR="00252F15" w:rsidRPr="00FF0C2C">
        <w:rPr>
          <w:rFonts w:cs="Times New Roman"/>
          <w:spacing w:val="-3"/>
          <w:sz w:val="23"/>
          <w:szCs w:val="23"/>
        </w:rPr>
        <w:t>was</w:t>
      </w:r>
      <w:r w:rsidR="00252F15" w:rsidRPr="00252F15">
        <w:rPr>
          <w:rFonts w:cs="Times New Roman"/>
          <w:spacing w:val="-3"/>
          <w:sz w:val="20"/>
          <w:szCs w:val="20"/>
        </w:rPr>
        <w:t xml:space="preserve"> </w:t>
      </w:r>
      <w:r w:rsidR="00252F15" w:rsidRPr="00FF0C2C">
        <w:rPr>
          <w:rFonts w:cs="Times New Roman"/>
          <w:spacing w:val="-3"/>
          <w:sz w:val="23"/>
          <w:szCs w:val="23"/>
        </w:rPr>
        <w:t>the</w:t>
      </w:r>
      <w:r w:rsidR="00252F15" w:rsidRPr="00252F15">
        <w:rPr>
          <w:rFonts w:cs="Times New Roman"/>
          <w:spacing w:val="-3"/>
          <w:sz w:val="20"/>
          <w:szCs w:val="20"/>
        </w:rPr>
        <w:t xml:space="preserve"> </w:t>
      </w:r>
      <w:r w:rsidR="00252F15" w:rsidRPr="00FF0C2C">
        <w:rPr>
          <w:rFonts w:cs="Times New Roman"/>
          <w:spacing w:val="-3"/>
          <w:sz w:val="23"/>
          <w:szCs w:val="23"/>
        </w:rPr>
        <w:t>same</w:t>
      </w:r>
      <w:r w:rsidR="00252F15" w:rsidRPr="00252F15">
        <w:rPr>
          <w:rFonts w:cs="Times New Roman"/>
          <w:spacing w:val="-3"/>
          <w:sz w:val="20"/>
          <w:szCs w:val="20"/>
        </w:rPr>
        <w:t xml:space="preserve"> </w:t>
      </w:r>
      <w:r w:rsidR="00252F15" w:rsidRPr="00FF0C2C">
        <w:rPr>
          <w:rFonts w:cs="Times New Roman"/>
          <w:spacing w:val="-3"/>
          <w:sz w:val="23"/>
          <w:szCs w:val="23"/>
        </w:rPr>
        <w:t>for</w:t>
      </w:r>
      <w:r w:rsidR="00252F15" w:rsidRPr="00252F15">
        <w:rPr>
          <w:rFonts w:cs="Times New Roman"/>
          <w:spacing w:val="-3"/>
          <w:sz w:val="20"/>
          <w:szCs w:val="20"/>
        </w:rPr>
        <w:t xml:space="preserve"> </w:t>
      </w:r>
      <w:r w:rsidR="00252F15" w:rsidRPr="00FF0C2C">
        <w:rPr>
          <w:rFonts w:cs="Times New Roman"/>
          <w:spacing w:val="-3"/>
          <w:sz w:val="23"/>
          <w:szCs w:val="23"/>
        </w:rPr>
        <w:t>the</w:t>
      </w:r>
      <w:r w:rsidR="00252F15" w:rsidRPr="00252F15">
        <w:rPr>
          <w:rFonts w:cs="Times New Roman"/>
          <w:spacing w:val="-3"/>
          <w:sz w:val="20"/>
          <w:szCs w:val="20"/>
        </w:rPr>
        <w:t xml:space="preserve"> </w:t>
      </w:r>
      <w:r w:rsidR="00252F15" w:rsidRPr="00FF0C2C">
        <w:rPr>
          <w:rFonts w:cs="Times New Roman"/>
          <w:spacing w:val="-3"/>
          <w:sz w:val="23"/>
          <w:szCs w:val="23"/>
        </w:rPr>
        <w:t>interim</w:t>
      </w:r>
      <w:r w:rsidR="00252F15" w:rsidRPr="00252F15">
        <w:rPr>
          <w:rFonts w:cs="Times New Roman"/>
          <w:spacing w:val="-3"/>
          <w:sz w:val="20"/>
          <w:szCs w:val="20"/>
        </w:rPr>
        <w:t xml:space="preserve"> </w:t>
      </w:r>
      <w:r w:rsidR="00252F15" w:rsidRPr="00FF0C2C">
        <w:rPr>
          <w:rFonts w:cs="Times New Roman"/>
          <w:spacing w:val="-3"/>
          <w:sz w:val="23"/>
          <w:szCs w:val="23"/>
        </w:rPr>
        <w:t>and</w:t>
      </w:r>
      <w:r w:rsidR="00252F15" w:rsidRPr="00252F15">
        <w:rPr>
          <w:rFonts w:cs="Times New Roman"/>
          <w:spacing w:val="-3"/>
          <w:sz w:val="20"/>
          <w:szCs w:val="20"/>
        </w:rPr>
        <w:t xml:space="preserve"> </w:t>
      </w:r>
      <w:r w:rsidR="00252F15" w:rsidRPr="00FF0C2C">
        <w:rPr>
          <w:rFonts w:cs="Times New Roman"/>
          <w:spacing w:val="-3"/>
          <w:sz w:val="23"/>
          <w:szCs w:val="23"/>
        </w:rPr>
        <w:t>ﬁnal</w:t>
      </w:r>
      <w:r w:rsidR="00252F15" w:rsidRPr="00252F15">
        <w:rPr>
          <w:rFonts w:cs="Times New Roman"/>
          <w:spacing w:val="-3"/>
          <w:sz w:val="20"/>
          <w:szCs w:val="20"/>
        </w:rPr>
        <w:t xml:space="preserve"> </w:t>
      </w:r>
      <w:r w:rsidR="00252F15" w:rsidRPr="00FF0C2C">
        <w:rPr>
          <w:rFonts w:cs="Times New Roman"/>
          <w:spacing w:val="-3"/>
          <w:sz w:val="23"/>
          <w:szCs w:val="23"/>
        </w:rPr>
        <w:t>analyses;</w:t>
      </w:r>
      <w:r w:rsidR="00252F15" w:rsidRPr="00252F15">
        <w:rPr>
          <w:rFonts w:cs="Times New Roman"/>
          <w:spacing w:val="-3"/>
          <w:sz w:val="20"/>
          <w:szCs w:val="20"/>
        </w:rPr>
        <w:t xml:space="preserve"> </w:t>
      </w:r>
      <w:r w:rsidR="00252F15" w:rsidRPr="00FF0C2C">
        <w:rPr>
          <w:rFonts w:cs="Times New Roman"/>
          <w:spacing w:val="-3"/>
          <w:sz w:val="23"/>
          <w:szCs w:val="23"/>
        </w:rPr>
        <w:t>thus, the overall signiﬁcance</w:t>
      </w:r>
      <w:r w:rsidR="00252F15" w:rsidRPr="00FF0C2C">
        <w:rPr>
          <w:rFonts w:cs="Times New Roman"/>
          <w:sz w:val="23"/>
          <w:szCs w:val="23"/>
        </w:rPr>
        <w:t xml:space="preserve"> </w:t>
      </w:r>
      <w:r w:rsidR="00252F15" w:rsidRPr="00FF0C2C">
        <w:rPr>
          <w:rFonts w:cs="Times New Roman"/>
          <w:spacing w:val="-4"/>
          <w:sz w:val="23"/>
          <w:szCs w:val="23"/>
        </w:rPr>
        <w:t>level</w:t>
      </w:r>
      <w:r w:rsidR="00252F15" w:rsidRPr="00FF0C2C">
        <w:rPr>
          <w:rFonts w:cs="Times New Roman"/>
          <w:spacing w:val="-8"/>
          <w:sz w:val="23"/>
          <w:szCs w:val="23"/>
        </w:rPr>
        <w:t xml:space="preserve"> </w:t>
      </w:r>
      <w:r w:rsidR="00252F15" w:rsidRPr="00FF0C2C">
        <w:rPr>
          <w:rFonts w:cs="Times New Roman"/>
          <w:spacing w:val="-4"/>
          <w:sz w:val="23"/>
          <w:szCs w:val="23"/>
        </w:rPr>
        <w:t>for</w:t>
      </w:r>
      <w:r w:rsidR="00252F15" w:rsidRPr="00FF0C2C">
        <w:rPr>
          <w:rFonts w:cs="Times New Roman"/>
          <w:spacing w:val="-8"/>
          <w:sz w:val="23"/>
          <w:szCs w:val="23"/>
        </w:rPr>
        <w:t xml:space="preserve"> </w:t>
      </w:r>
      <w:r w:rsidR="00252F15" w:rsidRPr="00FF0C2C">
        <w:rPr>
          <w:rFonts w:cs="Times New Roman"/>
          <w:spacing w:val="-4"/>
          <w:sz w:val="23"/>
          <w:szCs w:val="23"/>
        </w:rPr>
        <w:t>the</w:t>
      </w:r>
      <w:r w:rsidR="00252F15" w:rsidRPr="00FF0C2C">
        <w:rPr>
          <w:rFonts w:cs="Times New Roman"/>
          <w:spacing w:val="-8"/>
          <w:sz w:val="23"/>
          <w:szCs w:val="23"/>
        </w:rPr>
        <w:t xml:space="preserve"> </w:t>
      </w:r>
      <w:r w:rsidR="00252F15" w:rsidRPr="00FF0C2C">
        <w:rPr>
          <w:rFonts w:cs="Times New Roman"/>
          <w:spacing w:val="-4"/>
          <w:sz w:val="23"/>
          <w:szCs w:val="23"/>
        </w:rPr>
        <w:t>one-sided test was 0.025.</w:t>
      </w:r>
      <w:r w:rsidR="00F35B49">
        <w:rPr>
          <w:rFonts w:cs="Times New Roman"/>
          <w:spacing w:val="-4"/>
          <w:sz w:val="23"/>
          <w:szCs w:val="23"/>
        </w:rPr>
        <w:t xml:space="preserve"> The no</w:t>
      </w:r>
      <w:r w:rsidR="008A5E96">
        <w:rPr>
          <w:rFonts w:cs="Times New Roman"/>
          <w:spacing w:val="-4"/>
          <w:sz w:val="23"/>
          <w:szCs w:val="23"/>
        </w:rPr>
        <w:t xml:space="preserve">minal power was 0.9. The specifications of MERT, namely </w:t>
      </w:r>
      <m:oMath>
        <m:d>
          <m:dPr>
            <m:ctrlPr>
              <w:rPr>
                <w:rFonts w:ascii="Cambria Math" w:hAnsi="Cambria Math" w:cs="Times New Roman"/>
                <w:i/>
                <w:spacing w:val="-4"/>
                <w:sz w:val="23"/>
                <w:szCs w:val="23"/>
              </w:rPr>
            </m:ctrlPr>
          </m:dPr>
          <m:e>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1</m:t>
                </m:r>
              </m:sub>
              <m:sup>
                <m:r>
                  <w:rPr>
                    <w:rFonts w:ascii="Cambria Math" w:hAnsi="Cambria Math" w:cs="Times New Roman"/>
                    <w:spacing w:val="-4"/>
                    <w:sz w:val="23"/>
                    <w:szCs w:val="23"/>
                  </w:rPr>
                  <m:t>#</m:t>
                </m:r>
              </m:sup>
            </m:sSubSup>
            <m:r>
              <w:rPr>
                <w:rFonts w:ascii="Cambria Math" w:hAnsi="Cambria Math" w:cs="Times New Roman"/>
                <w:spacing w:val="-4"/>
                <w:sz w:val="23"/>
                <w:szCs w:val="23"/>
              </w:rPr>
              <m:t>,</m:t>
            </m:r>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2</m:t>
                </m:r>
              </m:sub>
              <m:sup>
                <m:r>
                  <w:rPr>
                    <w:rFonts w:ascii="Cambria Math" w:hAnsi="Cambria Math" w:cs="Times New Roman"/>
                    <w:spacing w:val="-4"/>
                    <w:sz w:val="23"/>
                    <w:szCs w:val="23"/>
                  </w:rPr>
                  <m:t>#</m:t>
                </m:r>
              </m:sup>
            </m:sSubSup>
          </m:e>
        </m:d>
      </m:oMath>
      <w:r w:rsidR="008A5E96">
        <w:rPr>
          <w:rFonts w:eastAsiaTheme="minorEastAsia" w:cs="Times New Roman" w:hint="eastAsia"/>
          <w:spacing w:val="-4"/>
          <w:sz w:val="23"/>
          <w:szCs w:val="23"/>
        </w:rPr>
        <w:t>,</w:t>
      </w:r>
      <w:r w:rsidR="008A5E96">
        <w:rPr>
          <w:rFonts w:eastAsiaTheme="minorEastAsia" w:cs="Times New Roman"/>
          <w:spacing w:val="-4"/>
          <w:sz w:val="23"/>
          <w:szCs w:val="23"/>
        </w:rPr>
        <w:t xml:space="preserve"> were </w:t>
      </w:r>
      <w:r w:rsidR="008C2735">
        <w:rPr>
          <w:rFonts w:eastAsiaTheme="minorEastAsia" w:cs="Times New Roman"/>
          <w:spacing w:val="-4"/>
          <w:sz w:val="23"/>
          <w:szCs w:val="23"/>
        </w:rPr>
        <w:t>specified</w:t>
      </w:r>
      <w:r w:rsidR="008A5E96">
        <w:rPr>
          <w:rFonts w:eastAsiaTheme="minorEastAsia" w:cs="Times New Roman"/>
          <w:spacing w:val="-4"/>
          <w:sz w:val="23"/>
          <w:szCs w:val="23"/>
        </w:rPr>
        <w:t xml:space="preserve"> </w:t>
      </w:r>
      <w:r w:rsidR="008C2735">
        <w:rPr>
          <w:rFonts w:eastAsiaTheme="minorEastAsia" w:cs="Times New Roman"/>
          <w:spacing w:val="-4"/>
          <w:sz w:val="23"/>
          <w:szCs w:val="23"/>
        </w:rPr>
        <w:t>as</w:t>
      </w:r>
      <w:r w:rsidR="008A5E96">
        <w:rPr>
          <w:rFonts w:eastAsiaTheme="minorEastAsia" w:cs="Times New Roman"/>
          <w:spacing w:val="-4"/>
          <w:sz w:val="23"/>
          <w:szCs w:val="23"/>
        </w:rPr>
        <w:t xml:space="preserve"> (1,3) or (0,4)</w:t>
      </w:r>
      <w:r w:rsidR="008C2735">
        <w:rPr>
          <w:rFonts w:eastAsiaTheme="minorEastAsia" w:cs="Times New Roman"/>
          <w:spacing w:val="-4"/>
          <w:sz w:val="23"/>
          <w:szCs w:val="23"/>
        </w:rPr>
        <w:t xml:space="preserve">. </w:t>
      </w:r>
      <w:r w:rsidR="00F35B49" w:rsidRPr="00FF0C2C">
        <w:rPr>
          <w:rFonts w:cs="Times New Roman"/>
          <w:spacing w:val="-3"/>
          <w:sz w:val="23"/>
          <w:szCs w:val="23"/>
        </w:rPr>
        <w:t>The</w:t>
      </w:r>
      <w:r w:rsidR="00F35B49" w:rsidRPr="00282DCB">
        <w:rPr>
          <w:rFonts w:cs="Times New Roman"/>
          <w:sz w:val="22"/>
        </w:rPr>
        <w:t xml:space="preserve"> </w:t>
      </w:r>
      <w:r w:rsidR="00F35B49" w:rsidRPr="00FF0C2C">
        <w:rPr>
          <w:rFonts w:cs="Times New Roman"/>
          <w:sz w:val="23"/>
          <w:szCs w:val="23"/>
        </w:rPr>
        <w:t>survival</w:t>
      </w:r>
      <w:r w:rsidR="00F35B49" w:rsidRPr="00282DCB">
        <w:rPr>
          <w:rFonts w:cs="Times New Roman"/>
          <w:spacing w:val="10"/>
          <w:sz w:val="22"/>
        </w:rPr>
        <w:t xml:space="preserve"> </w:t>
      </w:r>
      <w:r w:rsidR="00F35B49" w:rsidRPr="00FF0C2C">
        <w:rPr>
          <w:rFonts w:cs="Times New Roman"/>
          <w:sz w:val="23"/>
          <w:szCs w:val="23"/>
        </w:rPr>
        <w:t>function</w:t>
      </w:r>
      <w:r w:rsidR="00F35B49" w:rsidRPr="00282DCB">
        <w:rPr>
          <w:rFonts w:cs="Times New Roman"/>
          <w:spacing w:val="10"/>
          <w:sz w:val="22"/>
        </w:rPr>
        <w:t xml:space="preserve"> </w:t>
      </w:r>
      <w:r w:rsidR="00F35B49" w:rsidRPr="00FF0C2C">
        <w:rPr>
          <w:rFonts w:cs="Times New Roman"/>
          <w:sz w:val="23"/>
          <w:szCs w:val="23"/>
        </w:rPr>
        <w:t>of</w:t>
      </w:r>
      <w:r w:rsidR="00F35B49" w:rsidRPr="00282DCB">
        <w:rPr>
          <w:rFonts w:cs="Times New Roman"/>
          <w:spacing w:val="10"/>
          <w:sz w:val="22"/>
        </w:rPr>
        <w:t xml:space="preserve"> </w:t>
      </w:r>
      <w:r w:rsidR="00F35B49" w:rsidRPr="00FF0C2C">
        <w:rPr>
          <w:rFonts w:cs="Times New Roman"/>
          <w:sz w:val="23"/>
          <w:szCs w:val="23"/>
        </w:rPr>
        <w:t>the</w:t>
      </w:r>
      <w:r w:rsidR="00F35B49" w:rsidRPr="00FF0C2C">
        <w:rPr>
          <w:rFonts w:cs="Times New Roman"/>
          <w:spacing w:val="10"/>
          <w:sz w:val="23"/>
          <w:szCs w:val="23"/>
        </w:rPr>
        <w:t xml:space="preserve"> </w:t>
      </w:r>
      <w:r w:rsidR="00F35B49" w:rsidRPr="00FF0C2C">
        <w:rPr>
          <w:rFonts w:cs="Times New Roman"/>
          <w:sz w:val="23"/>
          <w:szCs w:val="23"/>
        </w:rPr>
        <w:t>control</w:t>
      </w:r>
      <w:r w:rsidR="00F35B49" w:rsidRPr="00FF0C2C">
        <w:rPr>
          <w:rFonts w:cs="Times New Roman"/>
          <w:spacing w:val="10"/>
          <w:sz w:val="23"/>
          <w:szCs w:val="23"/>
        </w:rPr>
        <w:t xml:space="preserve"> </w:t>
      </w:r>
      <w:r w:rsidR="00F35B49" w:rsidRPr="00FF0C2C">
        <w:rPr>
          <w:rFonts w:cs="Times New Roman"/>
          <w:sz w:val="23"/>
          <w:szCs w:val="23"/>
        </w:rPr>
        <w:t>group</w:t>
      </w:r>
      <w:r w:rsidR="00F35B49" w:rsidRPr="00FF0C2C">
        <w:rPr>
          <w:rFonts w:cs="Times New Roman"/>
          <w:spacing w:val="10"/>
          <w:sz w:val="23"/>
          <w:szCs w:val="23"/>
        </w:rPr>
        <w:t xml:space="preserve"> </w:t>
      </w:r>
      <w:r w:rsidR="00F35B49" w:rsidRPr="00FF0C2C">
        <w:rPr>
          <w:rFonts w:cs="Times New Roman"/>
          <w:sz w:val="23"/>
          <w:szCs w:val="23"/>
        </w:rPr>
        <w:t>was</w:t>
      </w:r>
      <m:oMath>
        <m:r>
          <w:rPr>
            <w:rFonts w:ascii="Cambria Math" w:hAnsi="Cambria Math" w:cs="Times New Roman"/>
            <w:spacing w:val="8"/>
            <w:sz w:val="23"/>
            <w:szCs w:val="23"/>
          </w:rPr>
          <m:t xml:space="preserve"> </m:t>
        </m:r>
      </m:oMath>
      <w:r w:rsidR="00FF36A8">
        <w:rPr>
          <w:rFonts w:cs="Times New Roman"/>
          <w:sz w:val="23"/>
          <w:szCs w:val="23"/>
        </w:rPr>
        <w:t>set</w:t>
      </w:r>
      <m:oMath>
        <m:r>
          <w:rPr>
            <w:rFonts w:ascii="Cambria Math" w:hAnsi="Cambria Math" w:cs="Times New Roman"/>
            <w:spacing w:val="5"/>
            <w:sz w:val="23"/>
            <w:szCs w:val="23"/>
          </w:rPr>
          <m:t xml:space="preserve"> </m:t>
        </m:r>
      </m:oMath>
      <w:r w:rsidR="006564E6">
        <w:rPr>
          <w:rFonts w:cs="Times New Roman"/>
          <w:sz w:val="23"/>
          <w:szCs w:val="23"/>
        </w:rPr>
        <w:t>by</w:t>
      </w:r>
      <m:oMath>
        <m:r>
          <w:rPr>
            <w:rFonts w:ascii="Cambria Math" w:hAnsi="Cambria Math" w:cs="Times New Roman"/>
            <w:sz w:val="23"/>
            <w:szCs w:val="23"/>
          </w:rPr>
          <m:t xml:space="preserve"> </m:t>
        </m:r>
      </m:oMath>
      <w:r w:rsidR="006564E6">
        <w:rPr>
          <w:rFonts w:cs="Times New Roman"/>
          <w:sz w:val="23"/>
          <w:szCs w:val="23"/>
        </w:rPr>
        <w:t>the</w:t>
      </w:r>
      <m:oMath>
        <m:r>
          <w:rPr>
            <w:rFonts w:ascii="Cambria Math" w:hAnsi="Cambria Math" w:cs="Times New Roman"/>
            <w:sz w:val="23"/>
            <w:szCs w:val="23"/>
          </w:rPr>
          <m:t xml:space="preserve"> </m:t>
        </m:r>
      </m:oMath>
      <w:r w:rsidR="006564E6">
        <w:rPr>
          <w:rFonts w:cs="Times New Roman"/>
          <w:sz w:val="23"/>
          <w:szCs w:val="23"/>
        </w:rPr>
        <w:t>parameters</w:t>
      </w:r>
      <m:oMath>
        <m:r>
          <w:rPr>
            <w:rFonts w:ascii="Cambria Math" w:hAnsi="Cambria Math" w:cs="Times New Roman"/>
            <w:sz w:val="23"/>
            <w:szCs w:val="23"/>
          </w:rPr>
          <m:t xml:space="preserve"> </m:t>
        </m:r>
      </m:oMath>
      <w:r w:rsidR="006564E6">
        <w:rPr>
          <w:rFonts w:cs="Times New Roman"/>
          <w:sz w:val="23"/>
          <w:szCs w:val="23"/>
        </w:rPr>
        <w:t>of</w:t>
      </w:r>
      <m:oMath>
        <m:r>
          <w:rPr>
            <w:rFonts w:ascii="Cambria Math" w:hAnsi="Cambria Math" w:cs="Times New Roman"/>
            <w:spacing w:val="5"/>
            <w:sz w:val="23"/>
            <w:szCs w:val="23"/>
          </w:rPr>
          <m:t xml:space="preserve"> </m:t>
        </m:r>
        <m:r>
          <w:rPr>
            <w:rFonts w:ascii="Cambria Math" w:hAnsi="Cambria Math" w:cs="Times New Roman"/>
            <w:sz w:val="23"/>
            <w:szCs w:val="23"/>
          </w:rPr>
          <m:t>k</m:t>
        </m:r>
        <m:r>
          <w:rPr>
            <w:rFonts w:ascii="Cambria Math" w:hAnsi="Cambria Math" w:cs="Times New Roman"/>
            <w:spacing w:val="5"/>
            <w:sz w:val="23"/>
            <w:szCs w:val="23"/>
          </w:rPr>
          <m:t xml:space="preserve">=1.1 </m:t>
        </m:r>
      </m:oMath>
      <w:r w:rsidR="00F35B49" w:rsidRPr="00FF0C2C">
        <w:rPr>
          <w:rFonts w:cs="Times New Roman"/>
          <w:sz w:val="23"/>
          <w:szCs w:val="23"/>
        </w:rPr>
        <w:t>and</w:t>
      </w:r>
      <m:oMath>
        <m:r>
          <w:rPr>
            <w:rFonts w:ascii="Cambria Math" w:hAnsi="Cambria Math" w:cs="Times New Roman"/>
            <w:sz w:val="23"/>
            <w:szCs w:val="23"/>
          </w:rPr>
          <m:t xml:space="preserve"> </m:t>
        </m:r>
        <m:sSub>
          <m:sSubPr>
            <m:ctrlPr>
              <w:rPr>
                <w:rFonts w:ascii="Cambria Math" w:hAnsi="Cambria Math" w:cs="Times New Roman"/>
                <w:i/>
                <w:sz w:val="23"/>
                <w:szCs w:val="23"/>
              </w:rPr>
            </m:ctrlPr>
          </m:sSubPr>
          <m:e>
            <m:r>
              <w:rPr>
                <w:rFonts w:ascii="Cambria Math" w:hAnsi="Cambria Math" w:cs="Times New Roman"/>
                <w:sz w:val="23"/>
                <w:szCs w:val="23"/>
              </w:rPr>
              <m:t>h</m:t>
            </m:r>
          </m:e>
          <m:sub>
            <m:r>
              <w:rPr>
                <w:rFonts w:ascii="Cambria Math" w:hAnsi="Cambria Math" w:cs="Times New Roman"/>
                <w:sz w:val="23"/>
                <w:szCs w:val="23"/>
              </w:rPr>
              <m:t>0</m:t>
            </m:r>
          </m:sub>
        </m:sSub>
        <m:r>
          <w:rPr>
            <w:rFonts w:ascii="Cambria Math" w:hAnsi="Cambria Math" w:cs="Times New Roman"/>
            <w:sz w:val="23"/>
            <w:szCs w:val="23"/>
          </w:rPr>
          <m:t>=</m:t>
        </m:r>
        <m:f>
          <m:fPr>
            <m:type m:val="lin"/>
            <m:ctrlPr>
              <w:rPr>
                <w:rFonts w:ascii="Cambria Math" w:hAnsi="Cambria Math" w:cs="Times New Roman"/>
                <w:i/>
                <w:sz w:val="23"/>
                <w:szCs w:val="23"/>
              </w:rPr>
            </m:ctrlPr>
          </m:fPr>
          <m:num>
            <m:rad>
              <m:radPr>
                <m:ctrlPr>
                  <w:rPr>
                    <w:rFonts w:ascii="Cambria Math" w:hAnsi="Cambria Math" w:cs="Times New Roman"/>
                    <w:i/>
                    <w:sz w:val="23"/>
                    <w:szCs w:val="23"/>
                  </w:rPr>
                </m:ctrlPr>
              </m:radPr>
              <m:deg>
                <m:r>
                  <w:rPr>
                    <w:rFonts w:ascii="Cambria Math" w:hAnsi="Cambria Math" w:cs="Times New Roman"/>
                    <w:sz w:val="23"/>
                    <w:szCs w:val="23"/>
                  </w:rPr>
                  <m:t>1.1</m:t>
                </m:r>
              </m:deg>
              <m:e>
                <m:func>
                  <m:funcPr>
                    <m:ctrlPr>
                      <w:rPr>
                        <w:rFonts w:ascii="Cambria Math" w:hAnsi="Cambria Math" w:cs="Times New Roman"/>
                        <w:i/>
                        <w:sz w:val="23"/>
                        <w:szCs w:val="23"/>
                      </w:rPr>
                    </m:ctrlPr>
                  </m:funcPr>
                  <m:fName>
                    <m:r>
                      <m:rPr>
                        <m:sty m:val="p"/>
                      </m:rPr>
                      <w:rPr>
                        <w:rFonts w:ascii="Cambria Math" w:hAnsi="Cambria Math" w:cs="Times New Roman"/>
                        <w:sz w:val="23"/>
                        <w:szCs w:val="23"/>
                      </w:rPr>
                      <m:t>ln</m:t>
                    </m:r>
                  </m:fName>
                  <m:e>
                    <m:r>
                      <w:rPr>
                        <w:rFonts w:ascii="Cambria Math" w:hAnsi="Cambria Math" w:cs="Times New Roman"/>
                        <w:sz w:val="23"/>
                        <w:szCs w:val="23"/>
                      </w:rPr>
                      <m:t>2</m:t>
                    </m:r>
                  </m:e>
                </m:func>
              </m:e>
            </m:rad>
          </m:num>
          <m:den>
            <m:r>
              <w:rPr>
                <w:rFonts w:ascii="Cambria Math" w:hAnsi="Cambria Math" w:cs="Times New Roman"/>
                <w:sz w:val="23"/>
                <w:szCs w:val="23"/>
              </w:rPr>
              <m:t>18</m:t>
            </m:r>
          </m:den>
        </m:f>
        <m:r>
          <w:rPr>
            <w:rFonts w:ascii="Cambria Math" w:hAnsi="Cambria Math" w:cs="Times New Roman"/>
            <w:sz w:val="23"/>
            <w:szCs w:val="23"/>
          </w:rPr>
          <m:t>=</m:t>
        </m:r>
        <m:r>
          <m:rPr>
            <m:sty m:val="p"/>
          </m:rPr>
          <w:rPr>
            <w:rFonts w:ascii="Cambria Math" w:hAnsi="Cambria Math" w:cs="Times New Roman"/>
            <w:spacing w:val="5"/>
            <w:sz w:val="23"/>
            <w:szCs w:val="23"/>
          </w:rPr>
          <m:t>0.0398</m:t>
        </m:r>
      </m:oMath>
      <w:r w:rsidR="00F35B49" w:rsidRPr="00FF0C2C">
        <w:rPr>
          <w:rFonts w:cs="Times New Roman"/>
          <w:spacing w:val="5"/>
          <w:sz w:val="23"/>
          <w:szCs w:val="23"/>
        </w:rPr>
        <w:t>.</w:t>
      </w:r>
      <m:oMath>
        <m:r>
          <w:rPr>
            <w:rFonts w:ascii="Cambria Math" w:hAnsi="Cambria Math" w:cs="Times New Roman"/>
            <w:spacing w:val="5"/>
            <w:sz w:val="23"/>
            <w:szCs w:val="23"/>
          </w:rPr>
          <m:t xml:space="preserve"> </m:t>
        </m:r>
      </m:oMath>
      <w:r w:rsidR="00FF36A8">
        <w:rPr>
          <w:rFonts w:cs="Times New Roman"/>
          <w:spacing w:val="5"/>
          <w:sz w:val="23"/>
          <w:szCs w:val="23"/>
        </w:rPr>
        <w:t>The</w:t>
      </w:r>
      <m:oMath>
        <m:r>
          <w:rPr>
            <w:rFonts w:ascii="Cambria Math" w:hAnsi="Cambria Math" w:cs="Times New Roman"/>
            <w:spacing w:val="5"/>
            <w:sz w:val="23"/>
            <w:szCs w:val="23"/>
          </w:rPr>
          <m:t xml:space="preserve"> </m:t>
        </m:r>
      </m:oMath>
      <w:r w:rsidR="00FF36A8">
        <w:rPr>
          <w:rFonts w:cs="Times New Roman"/>
          <w:spacing w:val="5"/>
          <w:sz w:val="23"/>
          <w:szCs w:val="23"/>
        </w:rPr>
        <w:t>hazard</w:t>
      </w:r>
      <m:oMath>
        <m:r>
          <w:rPr>
            <w:rFonts w:ascii="Cambria Math" w:hAnsi="Cambria Math" w:cs="Times New Roman"/>
            <w:spacing w:val="5"/>
            <w:sz w:val="23"/>
            <w:szCs w:val="23"/>
          </w:rPr>
          <m:t xml:space="preserve"> </m:t>
        </m:r>
      </m:oMath>
      <w:r w:rsidR="00FF36A8">
        <w:rPr>
          <w:rFonts w:cs="Times New Roman"/>
          <w:spacing w:val="5"/>
          <w:sz w:val="23"/>
          <w:szCs w:val="23"/>
        </w:rPr>
        <w:t>ratio</w:t>
      </w:r>
      <m:oMath>
        <m:r>
          <w:rPr>
            <w:rFonts w:ascii="Cambria Math" w:hAnsi="Cambria Math" w:cs="Times New Roman"/>
            <w:spacing w:val="5"/>
            <w:sz w:val="23"/>
            <w:szCs w:val="23"/>
          </w:rPr>
          <m:t xml:space="preserve"> </m:t>
        </m:r>
      </m:oMath>
      <w:r w:rsidR="00FF36A8">
        <w:rPr>
          <w:rFonts w:cs="Times New Roman"/>
          <w:spacing w:val="5"/>
          <w:sz w:val="23"/>
          <w:szCs w:val="23"/>
        </w:rPr>
        <w:t>of the</w:t>
      </w:r>
      <w:r w:rsidR="00FF36A8" w:rsidRPr="0031190A">
        <w:rPr>
          <w:rFonts w:cs="Times New Roman"/>
          <w:spacing w:val="5"/>
          <w:sz w:val="22"/>
        </w:rPr>
        <w:t xml:space="preserve"> </w:t>
      </w:r>
      <w:r w:rsidR="00FF36A8">
        <w:rPr>
          <w:rFonts w:cs="Times New Roman"/>
          <w:spacing w:val="5"/>
          <w:sz w:val="23"/>
          <w:szCs w:val="23"/>
        </w:rPr>
        <w:t>immunotherapy</w:t>
      </w:r>
      <w:r w:rsidR="00FF36A8" w:rsidRPr="0031190A">
        <w:rPr>
          <w:rFonts w:cs="Times New Roman"/>
          <w:spacing w:val="5"/>
          <w:sz w:val="22"/>
        </w:rPr>
        <w:t xml:space="preserve"> </w:t>
      </w:r>
      <w:r w:rsidR="00FF36A8">
        <w:rPr>
          <w:rFonts w:cs="Times New Roman"/>
          <w:spacing w:val="5"/>
          <w:sz w:val="23"/>
          <w:szCs w:val="23"/>
        </w:rPr>
        <w:t>and</w:t>
      </w:r>
      <w:r w:rsidR="00FF36A8" w:rsidRPr="0031190A">
        <w:rPr>
          <w:rFonts w:cs="Times New Roman"/>
          <w:spacing w:val="5"/>
          <w:sz w:val="22"/>
        </w:rPr>
        <w:t xml:space="preserve"> </w:t>
      </w:r>
      <w:r w:rsidR="00FF36A8">
        <w:rPr>
          <w:rFonts w:cs="Times New Roman"/>
          <w:spacing w:val="5"/>
          <w:sz w:val="23"/>
          <w:szCs w:val="23"/>
        </w:rPr>
        <w:t>control</w:t>
      </w:r>
      <w:r w:rsidR="00FF36A8" w:rsidRPr="0031190A">
        <w:rPr>
          <w:rFonts w:cs="Times New Roman"/>
          <w:spacing w:val="5"/>
          <w:sz w:val="22"/>
        </w:rPr>
        <w:t xml:space="preserve"> </w:t>
      </w:r>
      <w:r w:rsidR="00FF36A8">
        <w:rPr>
          <w:rFonts w:cs="Times New Roman"/>
          <w:spacing w:val="5"/>
          <w:sz w:val="23"/>
          <w:szCs w:val="23"/>
        </w:rPr>
        <w:t>groups</w:t>
      </w:r>
      <w:r w:rsidR="00FF36A8" w:rsidRPr="0031190A">
        <w:rPr>
          <w:rFonts w:cs="Times New Roman"/>
          <w:spacing w:val="5"/>
          <w:sz w:val="22"/>
        </w:rPr>
        <w:t xml:space="preserve"> </w:t>
      </w:r>
      <w:r w:rsidR="00FF36A8">
        <w:rPr>
          <w:rFonts w:cs="Times New Roman"/>
          <w:spacing w:val="5"/>
          <w:sz w:val="23"/>
          <w:szCs w:val="23"/>
        </w:rPr>
        <w:t>after</w:t>
      </w:r>
      <w:r w:rsidR="00FF36A8" w:rsidRPr="0031190A">
        <w:rPr>
          <w:rFonts w:cs="Times New Roman"/>
          <w:spacing w:val="5"/>
          <w:sz w:val="22"/>
        </w:rPr>
        <w:t xml:space="preserve"> </w:t>
      </w:r>
      <w:r w:rsidR="0031190A">
        <w:rPr>
          <w:rFonts w:cs="Times New Roman"/>
          <w:spacing w:val="5"/>
          <w:sz w:val="23"/>
          <w:szCs w:val="23"/>
        </w:rPr>
        <w:t>a</w:t>
      </w:r>
      <w:r w:rsidR="00FF36A8" w:rsidRPr="0031190A">
        <w:rPr>
          <w:rFonts w:cs="Times New Roman"/>
          <w:spacing w:val="5"/>
          <w:sz w:val="22"/>
        </w:rPr>
        <w:t xml:space="preserve"> </w:t>
      </w:r>
      <w:r w:rsidR="00FF36A8">
        <w:rPr>
          <w:rFonts w:cs="Times New Roman"/>
          <w:spacing w:val="5"/>
          <w:sz w:val="23"/>
          <w:szCs w:val="23"/>
        </w:rPr>
        <w:t>full</w:t>
      </w:r>
      <w:r w:rsidR="00FF36A8" w:rsidRPr="0031190A">
        <w:rPr>
          <w:rFonts w:cs="Times New Roman"/>
          <w:spacing w:val="5"/>
          <w:sz w:val="22"/>
        </w:rPr>
        <w:t xml:space="preserve"> </w:t>
      </w:r>
      <w:r w:rsidR="00FF36A8">
        <w:rPr>
          <w:rFonts w:cs="Times New Roman"/>
          <w:spacing w:val="5"/>
          <w:sz w:val="23"/>
          <w:szCs w:val="23"/>
        </w:rPr>
        <w:t>onset</w:t>
      </w:r>
      <w:r w:rsidR="00FF36A8" w:rsidRPr="0031190A">
        <w:rPr>
          <w:rFonts w:cs="Times New Roman"/>
          <w:spacing w:val="5"/>
          <w:sz w:val="22"/>
        </w:rPr>
        <w:t xml:space="preserve"> </w:t>
      </w:r>
      <w:r w:rsidR="00FF36A8">
        <w:rPr>
          <w:rFonts w:cs="Times New Roman"/>
          <w:spacing w:val="5"/>
          <w:sz w:val="23"/>
          <w:szCs w:val="23"/>
        </w:rPr>
        <w:t>of</w:t>
      </w:r>
      <w:r w:rsidR="00FF36A8" w:rsidRPr="0031190A">
        <w:rPr>
          <w:rFonts w:cs="Times New Roman"/>
          <w:spacing w:val="5"/>
          <w:sz w:val="22"/>
        </w:rPr>
        <w:t xml:space="preserve"> </w:t>
      </w:r>
      <w:r w:rsidR="00FF36A8">
        <w:rPr>
          <w:rFonts w:cs="Times New Roman"/>
          <w:spacing w:val="5"/>
          <w:sz w:val="23"/>
          <w:szCs w:val="23"/>
        </w:rPr>
        <w:t>effect</w:t>
      </w:r>
      <w:r w:rsidR="0031190A" w:rsidRPr="0031190A">
        <w:rPr>
          <w:rFonts w:cs="Times New Roman"/>
          <w:spacing w:val="5"/>
          <w:sz w:val="22"/>
        </w:rPr>
        <w:t xml:space="preserve"> </w:t>
      </w:r>
      <w:r w:rsidR="0031190A">
        <w:rPr>
          <w:rFonts w:cs="Times New Roman"/>
          <w:spacing w:val="5"/>
          <w:sz w:val="23"/>
          <w:szCs w:val="23"/>
        </w:rPr>
        <w:t>(</w:t>
      </w:r>
      <w:r w:rsidR="0031190A" w:rsidRPr="0031190A">
        <w:rPr>
          <w:rFonts w:cs="Times New Roman"/>
          <w:i/>
          <w:iCs/>
          <w:spacing w:val="5"/>
          <w:sz w:val="23"/>
          <w:szCs w:val="23"/>
        </w:rPr>
        <w:t>λ</w:t>
      </w:r>
      <w:r w:rsidR="0031190A">
        <w:rPr>
          <w:rFonts w:cs="Times New Roman"/>
          <w:spacing w:val="5"/>
          <w:sz w:val="23"/>
          <w:szCs w:val="23"/>
        </w:rPr>
        <w:t>)</w:t>
      </w:r>
      <w:r w:rsidR="00FF36A8" w:rsidRPr="0031190A">
        <w:rPr>
          <w:rFonts w:cs="Times New Roman"/>
          <w:spacing w:val="5"/>
          <w:sz w:val="22"/>
        </w:rPr>
        <w:t xml:space="preserve"> </w:t>
      </w:r>
      <w:r w:rsidR="00FF36A8">
        <w:rPr>
          <w:rFonts w:cs="Times New Roman"/>
          <w:spacing w:val="5"/>
          <w:sz w:val="23"/>
          <w:szCs w:val="23"/>
        </w:rPr>
        <w:t>was</w:t>
      </w:r>
      <w:r w:rsidR="00FF36A8" w:rsidRPr="0031190A">
        <w:rPr>
          <w:rFonts w:cs="Times New Roman"/>
          <w:spacing w:val="5"/>
          <w:sz w:val="22"/>
        </w:rPr>
        <w:t xml:space="preserve"> </w:t>
      </w:r>
      <w:r w:rsidR="0031190A">
        <w:rPr>
          <w:rFonts w:cs="Times New Roman"/>
          <w:spacing w:val="5"/>
          <w:sz w:val="23"/>
          <w:szCs w:val="23"/>
        </w:rPr>
        <w:t>set</w:t>
      </w:r>
      <w:r w:rsidR="00FF36A8" w:rsidRPr="0031190A">
        <w:rPr>
          <w:rFonts w:cs="Times New Roman"/>
          <w:spacing w:val="5"/>
          <w:sz w:val="22"/>
        </w:rPr>
        <w:t xml:space="preserve"> </w:t>
      </w:r>
      <w:r w:rsidR="00FF36A8">
        <w:rPr>
          <w:rFonts w:cs="Times New Roman"/>
          <w:spacing w:val="5"/>
          <w:sz w:val="23"/>
          <w:szCs w:val="23"/>
        </w:rPr>
        <w:t>to</w:t>
      </w:r>
      <w:r w:rsidR="00FF36A8" w:rsidRPr="0031190A">
        <w:rPr>
          <w:rFonts w:cs="Times New Roman"/>
          <w:spacing w:val="5"/>
          <w:sz w:val="22"/>
        </w:rPr>
        <w:t xml:space="preserve"> </w:t>
      </w:r>
      <w:r w:rsidR="00FF36A8">
        <w:rPr>
          <w:rFonts w:cs="Times New Roman"/>
          <w:spacing w:val="5"/>
          <w:sz w:val="23"/>
          <w:szCs w:val="23"/>
        </w:rPr>
        <w:t>0.4,</w:t>
      </w:r>
      <w:r w:rsidR="00FF36A8" w:rsidRPr="0031190A">
        <w:rPr>
          <w:rFonts w:cs="Times New Roman"/>
          <w:spacing w:val="5"/>
          <w:sz w:val="22"/>
        </w:rPr>
        <w:t xml:space="preserve"> </w:t>
      </w:r>
      <w:r w:rsidR="00FF36A8">
        <w:rPr>
          <w:rFonts w:cs="Times New Roman"/>
          <w:spacing w:val="5"/>
          <w:sz w:val="23"/>
          <w:szCs w:val="23"/>
        </w:rPr>
        <w:t xml:space="preserve">0.5, 0.6, 0.7 and 0.8, respectively. </w:t>
      </w:r>
      <w:r w:rsidR="00F35B49">
        <w:rPr>
          <w:rFonts w:cs="Times New Roman"/>
          <w:spacing w:val="-2"/>
          <w:sz w:val="23"/>
          <w:szCs w:val="23"/>
        </w:rPr>
        <w:t>The range of possible delays</w:t>
      </w:r>
      <w:r w:rsidR="00B10D98">
        <w:rPr>
          <w:rFonts w:cs="Times New Roman"/>
          <w:spacing w:val="-2"/>
          <w:sz w:val="23"/>
          <w:szCs w:val="23"/>
        </w:rPr>
        <w:t xml:space="preserve">, </w:t>
      </w:r>
      <w:r w:rsidR="004E62E9">
        <w:rPr>
          <w:rFonts w:cs="Times New Roman"/>
          <w:spacing w:val="-2"/>
          <w:sz w:val="23"/>
          <w:szCs w:val="23"/>
        </w:rPr>
        <w:t>i.e.,</w:t>
      </w:r>
      <w:r w:rsidR="00F35B49">
        <w:rPr>
          <w:rFonts w:cs="Times New Roman"/>
          <w:spacing w:val="-2"/>
          <w:sz w:val="23"/>
          <w:szCs w:val="23"/>
        </w:rPr>
        <w:t xml:space="preserve"> </w:t>
      </w:r>
      <m:oMath>
        <m:d>
          <m:dPr>
            <m:begChr m:val="["/>
            <m:endChr m:val="]"/>
            <m:ctrlPr>
              <w:rPr>
                <w:rFonts w:ascii="Cambria Math" w:hAnsi="Cambria Math" w:cs="Times New Roman"/>
                <w:i/>
                <w:spacing w:val="-2"/>
                <w:sz w:val="23"/>
                <w:szCs w:val="23"/>
              </w:rPr>
            </m:ctrlPr>
          </m:dPr>
          <m:e>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e>
        </m:d>
      </m:oMath>
      <w:r w:rsidR="00F35B49">
        <w:rPr>
          <w:rFonts w:cs="Times New Roman"/>
          <w:spacing w:val="-2"/>
          <w:sz w:val="23"/>
          <w:szCs w:val="23"/>
        </w:rPr>
        <w:t xml:space="preserve">, was </w:t>
      </w:r>
      <w:r w:rsidR="004E62E9">
        <w:rPr>
          <w:rFonts w:cs="Times New Roman"/>
          <w:spacing w:val="-2"/>
          <w:sz w:val="23"/>
          <w:szCs w:val="23"/>
        </w:rPr>
        <w:t>specified</w:t>
      </w:r>
      <w:r w:rsidR="00B10D98">
        <w:rPr>
          <w:rFonts w:cs="Times New Roman"/>
          <w:spacing w:val="-2"/>
          <w:sz w:val="23"/>
          <w:szCs w:val="23"/>
        </w:rPr>
        <w:t xml:space="preserve"> as</w:t>
      </w:r>
      <w:r w:rsidR="00F35B49">
        <w:rPr>
          <w:rFonts w:cs="Times New Roman"/>
          <w:spacing w:val="-2"/>
          <w:sz w:val="23"/>
          <w:szCs w:val="23"/>
        </w:rPr>
        <w:t xml:space="preserve"> [1, 3] </w:t>
      </w:r>
      <w:r w:rsidR="00F35B49">
        <w:rPr>
          <w:rFonts w:cs="Times New Roman"/>
          <w:sz w:val="23"/>
          <w:szCs w:val="23"/>
        </w:rPr>
        <w:t xml:space="preserve">and </w:t>
      </w:r>
      <w:r w:rsidR="00F35B49">
        <w:rPr>
          <w:rFonts w:cs="Times New Roman"/>
          <w:spacing w:val="-5"/>
          <w:sz w:val="23"/>
          <w:szCs w:val="23"/>
        </w:rPr>
        <w:t>[0, 4], respectively, whereas the delayed treatment effect was modeled by the</w:t>
      </w:r>
      <w:r w:rsidR="00CA5F82">
        <w:rPr>
          <w:rFonts w:cs="Times New Roman"/>
          <w:spacing w:val="-5"/>
          <w:sz w:val="23"/>
          <w:szCs w:val="23"/>
        </w:rPr>
        <w:t xml:space="preserve"> </w:t>
      </w:r>
      <w:r w:rsidR="004E62E9">
        <w:rPr>
          <w:rFonts w:cs="Times New Roman"/>
          <w:spacing w:val="-5"/>
          <w:sz w:val="23"/>
          <w:szCs w:val="23"/>
        </w:rPr>
        <w:t>assumed</w:t>
      </w:r>
      <w:r w:rsidR="00F35B49">
        <w:rPr>
          <w:rFonts w:cs="Times New Roman"/>
          <w:spacing w:val="-5"/>
          <w:sz w:val="23"/>
          <w:szCs w:val="23"/>
        </w:rPr>
        <w:t xml:space="preserve"> lag funct</w:t>
      </w:r>
      <w:r w:rsidR="00F35B49">
        <w:rPr>
          <w:rFonts w:cs="Times New Roman"/>
          <w:spacing w:val="-4"/>
          <w:sz w:val="23"/>
          <w:szCs w:val="23"/>
        </w:rPr>
        <w:t>i</w:t>
      </w:r>
      <w:r w:rsidR="00F35B49">
        <w:rPr>
          <w:rFonts w:cs="Times New Roman"/>
          <w:sz w:val="23"/>
          <w:szCs w:val="23"/>
        </w:rPr>
        <w:t xml:space="preserve">ons </w:t>
      </w:r>
      <w:r w:rsidR="00F35B49" w:rsidRPr="00BC1BAA">
        <w:rPr>
          <w:rFonts w:cs="Times New Roman"/>
          <w:i/>
          <w:iCs/>
          <w:spacing w:val="-3"/>
          <w:sz w:val="23"/>
          <w:szCs w:val="23"/>
        </w:rPr>
        <w:t>l</w:t>
      </w:r>
      <w:r w:rsidR="00F35B49">
        <w:rPr>
          <w:rFonts w:cs="Times New Roman"/>
          <w:spacing w:val="-6"/>
          <w:sz w:val="23"/>
          <w:szCs w:val="23"/>
        </w:rPr>
        <w:t>(</w:t>
      </w:r>
      <w:r w:rsidR="00F35B49" w:rsidRPr="00BC1BAA">
        <w:rPr>
          <w:rFonts w:cs="Times New Roman"/>
          <w:i/>
          <w:iCs/>
          <w:spacing w:val="-3"/>
          <w:sz w:val="23"/>
          <w:szCs w:val="23"/>
        </w:rPr>
        <w:t>t</w:t>
      </w:r>
      <w:r w:rsidR="00F35B49">
        <w:rPr>
          <w:rFonts w:cs="Times New Roman"/>
          <w:spacing w:val="-3"/>
          <w:sz w:val="23"/>
          <w:szCs w:val="23"/>
        </w:rPr>
        <w:t>)</w:t>
      </w:r>
      <w:r w:rsidR="00AF0098">
        <w:rPr>
          <w:rFonts w:cs="Times New Roman"/>
          <w:spacing w:val="-3"/>
          <w:sz w:val="23"/>
          <w:szCs w:val="23"/>
        </w:rPr>
        <w:t xml:space="preserve"> (namely Scenarios 1-5)</w:t>
      </w:r>
      <w:r w:rsidR="00CA5F82">
        <w:rPr>
          <w:rFonts w:cs="Times New Roman"/>
          <w:spacing w:val="-3"/>
          <w:sz w:val="23"/>
          <w:szCs w:val="23"/>
        </w:rPr>
        <w:t xml:space="preserve"> </w:t>
      </w:r>
      <w:r w:rsidR="004E62E9">
        <w:rPr>
          <w:rFonts w:cs="Times New Roman"/>
          <w:spacing w:val="-3"/>
          <w:sz w:val="23"/>
          <w:szCs w:val="23"/>
        </w:rPr>
        <w:t>that</w:t>
      </w:r>
      <w:r w:rsidR="00CA5F82">
        <w:rPr>
          <w:rFonts w:cs="Times New Roman"/>
          <w:spacing w:val="-3"/>
          <w:sz w:val="23"/>
          <w:szCs w:val="23"/>
        </w:rPr>
        <w:t xml:space="preserve"> were</w:t>
      </w:r>
      <w:r w:rsidR="00F35B49">
        <w:rPr>
          <w:rFonts w:cs="Times New Roman"/>
          <w:spacing w:val="-3"/>
          <w:sz w:val="23"/>
          <w:szCs w:val="23"/>
        </w:rPr>
        <w:t xml:space="preserve"> </w:t>
      </w:r>
      <w:r w:rsidR="00553258">
        <w:rPr>
          <w:rFonts w:cs="Times New Roman"/>
          <w:spacing w:val="-3"/>
          <w:sz w:val="23"/>
          <w:szCs w:val="23"/>
        </w:rPr>
        <w:t>shown</w:t>
      </w:r>
      <w:r w:rsidR="00F35B49">
        <w:rPr>
          <w:rFonts w:cs="Times New Roman"/>
          <w:spacing w:val="-3"/>
          <w:sz w:val="23"/>
          <w:szCs w:val="23"/>
        </w:rPr>
        <w:t xml:space="preserve"> in Table 1 of the main</w:t>
      </w:r>
      <w:r w:rsidR="00F35B49" w:rsidRPr="00252F15">
        <w:rPr>
          <w:rFonts w:cs="Times New Roman"/>
          <w:spacing w:val="-3"/>
          <w:sz w:val="20"/>
          <w:szCs w:val="20"/>
        </w:rPr>
        <w:t xml:space="preserve"> </w:t>
      </w:r>
      <w:r w:rsidR="00F35B49">
        <w:rPr>
          <w:rFonts w:cs="Times New Roman"/>
          <w:spacing w:val="-3"/>
          <w:sz w:val="23"/>
          <w:szCs w:val="23"/>
        </w:rPr>
        <w:t>text.</w:t>
      </w:r>
      <w:r w:rsidR="00214C86">
        <w:rPr>
          <w:rFonts w:cs="Times New Roman"/>
          <w:spacing w:val="-3"/>
          <w:sz w:val="23"/>
          <w:szCs w:val="23"/>
        </w:rPr>
        <w:t xml:space="preserve"> For every </w:t>
      </w:r>
      <w:r w:rsidR="004E62E9">
        <w:rPr>
          <w:rFonts w:cs="Times New Roman"/>
          <w:spacing w:val="-3"/>
          <w:sz w:val="23"/>
          <w:szCs w:val="23"/>
        </w:rPr>
        <w:t>assumed</w:t>
      </w:r>
      <w:r w:rsidR="00214C86" w:rsidRPr="00AF0098">
        <w:rPr>
          <w:rFonts w:cs="Times New Roman"/>
          <w:spacing w:val="-3"/>
          <w:sz w:val="22"/>
        </w:rPr>
        <w:t xml:space="preserve"> </w:t>
      </w:r>
      <w:r w:rsidR="00214C86">
        <w:rPr>
          <w:rFonts w:cs="Times New Roman"/>
          <w:spacing w:val="-3"/>
          <w:sz w:val="23"/>
          <w:szCs w:val="23"/>
        </w:rPr>
        <w:t>lag</w:t>
      </w:r>
      <w:r w:rsidR="00214C86" w:rsidRPr="00AF0098">
        <w:rPr>
          <w:rFonts w:cs="Times New Roman"/>
          <w:spacing w:val="-3"/>
          <w:sz w:val="22"/>
        </w:rPr>
        <w:t xml:space="preserve"> </w:t>
      </w:r>
      <w:r w:rsidR="00214C86">
        <w:rPr>
          <w:rFonts w:cs="Times New Roman"/>
          <w:spacing w:val="-3"/>
          <w:sz w:val="23"/>
          <w:szCs w:val="23"/>
        </w:rPr>
        <w:t>function,</w:t>
      </w:r>
      <w:r w:rsidR="00214C86" w:rsidRPr="00AF0098">
        <w:rPr>
          <w:rFonts w:cs="Times New Roman"/>
          <w:spacing w:val="-3"/>
          <w:sz w:val="22"/>
        </w:rPr>
        <w:t xml:space="preserve"> </w:t>
      </w:r>
      <w:r w:rsidR="00214C86">
        <w:rPr>
          <w:rFonts w:cs="Times New Roman"/>
          <w:spacing w:val="-3"/>
          <w:sz w:val="23"/>
          <w:szCs w:val="23"/>
        </w:rPr>
        <w:t>we</w:t>
      </w:r>
      <w:r w:rsidR="00214C86" w:rsidRPr="00AF0098">
        <w:rPr>
          <w:rFonts w:cs="Times New Roman"/>
          <w:spacing w:val="-3"/>
          <w:sz w:val="22"/>
        </w:rPr>
        <w:t xml:space="preserve"> </w:t>
      </w:r>
      <w:r w:rsidR="00214C86">
        <w:rPr>
          <w:rFonts w:cs="Times New Roman"/>
          <w:spacing w:val="-3"/>
          <w:sz w:val="23"/>
          <w:szCs w:val="23"/>
        </w:rPr>
        <w:t>estimated</w:t>
      </w:r>
      <w:r w:rsidR="00214C86" w:rsidRPr="00AF0098">
        <w:rPr>
          <w:rFonts w:cs="Times New Roman"/>
          <w:spacing w:val="-3"/>
          <w:sz w:val="22"/>
        </w:rPr>
        <w:t xml:space="preserve"> </w:t>
      </w:r>
      <w:r w:rsidR="00214C86">
        <w:rPr>
          <w:rFonts w:cs="Times New Roman"/>
          <w:spacing w:val="-3"/>
          <w:sz w:val="23"/>
          <w:szCs w:val="23"/>
        </w:rPr>
        <w:t>the</w:t>
      </w:r>
      <w:r w:rsidR="00214C86" w:rsidRPr="00AF0098">
        <w:rPr>
          <w:rFonts w:cs="Times New Roman"/>
          <w:spacing w:val="-3"/>
          <w:sz w:val="22"/>
        </w:rPr>
        <w:t xml:space="preserve"> </w:t>
      </w:r>
      <w:r w:rsidR="00214C86">
        <w:rPr>
          <w:rFonts w:cs="Times New Roman"/>
          <w:spacing w:val="-3"/>
          <w:sz w:val="23"/>
          <w:szCs w:val="23"/>
        </w:rPr>
        <w:t>maximum</w:t>
      </w:r>
      <w:r w:rsidR="00214C86" w:rsidRPr="00AF0098">
        <w:rPr>
          <w:rFonts w:cs="Times New Roman"/>
          <w:spacing w:val="-3"/>
          <w:sz w:val="22"/>
        </w:rPr>
        <w:t xml:space="preserve"> </w:t>
      </w:r>
      <w:r w:rsidR="00214C86">
        <w:rPr>
          <w:rFonts w:cs="Times New Roman"/>
          <w:spacing w:val="-3"/>
          <w:sz w:val="23"/>
          <w:szCs w:val="23"/>
        </w:rPr>
        <w:t>sample</w:t>
      </w:r>
      <w:r w:rsidR="00214C86" w:rsidRPr="00AF0098">
        <w:rPr>
          <w:rFonts w:cs="Times New Roman"/>
          <w:spacing w:val="-3"/>
          <w:sz w:val="22"/>
        </w:rPr>
        <w:t xml:space="preserve"> </w:t>
      </w:r>
      <w:r w:rsidR="00214C86">
        <w:rPr>
          <w:rFonts w:cs="Times New Roman"/>
          <w:spacing w:val="-3"/>
          <w:sz w:val="23"/>
          <w:szCs w:val="23"/>
        </w:rPr>
        <w:t>size,</w:t>
      </w:r>
      <w:r w:rsidR="00214C86" w:rsidRPr="00AF0098">
        <w:rPr>
          <w:rFonts w:cs="Times New Roman"/>
          <w:spacing w:val="-3"/>
          <w:sz w:val="22"/>
        </w:rPr>
        <w:t xml:space="preserve"> </w:t>
      </w:r>
      <w:r w:rsidR="00AF0098">
        <w:rPr>
          <w:rFonts w:cs="Times New Roman"/>
          <w:spacing w:val="-3"/>
          <w:sz w:val="23"/>
          <w:szCs w:val="23"/>
        </w:rPr>
        <w:t>and</w:t>
      </w:r>
      <w:r w:rsidR="00214C86" w:rsidRPr="00AF0098">
        <w:rPr>
          <w:rFonts w:cs="Times New Roman"/>
          <w:spacing w:val="-3"/>
          <w:sz w:val="22"/>
        </w:rPr>
        <w:t xml:space="preserve"> </w:t>
      </w:r>
      <w:r w:rsidR="00214C86">
        <w:rPr>
          <w:rFonts w:cs="Times New Roman"/>
          <w:spacing w:val="-3"/>
          <w:sz w:val="23"/>
          <w:szCs w:val="23"/>
        </w:rPr>
        <w:t>we</w:t>
      </w:r>
      <w:r w:rsidR="00214C86" w:rsidRPr="00AF0098">
        <w:rPr>
          <w:rFonts w:cs="Times New Roman"/>
          <w:spacing w:val="-3"/>
          <w:sz w:val="22"/>
        </w:rPr>
        <w:t xml:space="preserve"> </w:t>
      </w:r>
      <w:r w:rsidR="00214C86">
        <w:rPr>
          <w:rFonts w:cs="Times New Roman"/>
          <w:spacing w:val="-3"/>
          <w:sz w:val="23"/>
          <w:szCs w:val="23"/>
        </w:rPr>
        <w:t>calculated</w:t>
      </w:r>
      <w:r w:rsidR="00214C86" w:rsidRPr="00AF0098">
        <w:rPr>
          <w:rFonts w:cs="Times New Roman"/>
          <w:spacing w:val="-3"/>
          <w:sz w:val="22"/>
        </w:rPr>
        <w:t xml:space="preserve"> </w:t>
      </w:r>
      <w:r w:rsidR="00214C86">
        <w:rPr>
          <w:rFonts w:cs="Times New Roman"/>
          <w:spacing w:val="-3"/>
          <w:sz w:val="23"/>
          <w:szCs w:val="23"/>
        </w:rPr>
        <w:t>the</w:t>
      </w:r>
      <w:r w:rsidR="00214C86" w:rsidRPr="00AF0098">
        <w:rPr>
          <w:rFonts w:cs="Times New Roman"/>
          <w:spacing w:val="-3"/>
          <w:sz w:val="22"/>
        </w:rPr>
        <w:t xml:space="preserve"> </w:t>
      </w:r>
      <w:r w:rsidR="00214C86">
        <w:rPr>
          <w:rFonts w:cs="Times New Roman"/>
          <w:spacing w:val="-3"/>
          <w:sz w:val="23"/>
          <w:szCs w:val="23"/>
        </w:rPr>
        <w:t xml:space="preserve">empirical power using the Monte-Carlo simulation procedure under the </w:t>
      </w:r>
      <w:r w:rsidR="004E62E9">
        <w:rPr>
          <w:rFonts w:cs="Times New Roman"/>
          <w:spacing w:val="-3"/>
          <w:sz w:val="23"/>
          <w:szCs w:val="23"/>
        </w:rPr>
        <w:t>true</w:t>
      </w:r>
      <w:r w:rsidR="008A43E9">
        <w:rPr>
          <w:rFonts w:cs="Times New Roman"/>
          <w:spacing w:val="-3"/>
          <w:sz w:val="23"/>
          <w:szCs w:val="23"/>
        </w:rPr>
        <w:t xml:space="preserve">, </w:t>
      </w:r>
      <w:r w:rsidR="00BB5F76">
        <w:rPr>
          <w:rFonts w:cs="Times New Roman"/>
          <w:spacing w:val="-3"/>
          <w:sz w:val="23"/>
          <w:szCs w:val="23"/>
        </w:rPr>
        <w:t>i.e.,</w:t>
      </w:r>
      <w:r w:rsidR="008A43E9">
        <w:rPr>
          <w:rFonts w:cs="Times New Roman"/>
          <w:spacing w:val="-3"/>
          <w:sz w:val="23"/>
          <w:szCs w:val="23"/>
        </w:rPr>
        <w:t xml:space="preserve"> </w:t>
      </w:r>
      <w:r w:rsidR="00D26E24">
        <w:rPr>
          <w:rFonts w:cs="Times New Roman"/>
          <w:spacing w:val="-3"/>
          <w:sz w:val="23"/>
          <w:szCs w:val="23"/>
        </w:rPr>
        <w:t xml:space="preserve">the </w:t>
      </w:r>
      <w:r w:rsidR="008A43E9">
        <w:rPr>
          <w:rFonts w:cs="Times New Roman"/>
          <w:spacing w:val="-3"/>
          <w:sz w:val="23"/>
          <w:szCs w:val="23"/>
        </w:rPr>
        <w:t>assumed or mis-specified,</w:t>
      </w:r>
      <w:r w:rsidR="00214C86">
        <w:rPr>
          <w:rFonts w:cs="Times New Roman"/>
          <w:spacing w:val="-3"/>
          <w:sz w:val="23"/>
          <w:szCs w:val="23"/>
        </w:rPr>
        <w:t xml:space="preserve"> lag scenarios of which the lag functions were also those </w:t>
      </w:r>
      <w:r w:rsidR="00BE4709">
        <w:rPr>
          <w:rFonts w:cs="Times New Roman"/>
          <w:spacing w:val="-3"/>
          <w:sz w:val="23"/>
          <w:szCs w:val="23"/>
        </w:rPr>
        <w:t>presented</w:t>
      </w:r>
      <w:r w:rsidR="00214C86">
        <w:rPr>
          <w:rFonts w:cs="Times New Roman"/>
          <w:spacing w:val="-3"/>
          <w:sz w:val="23"/>
          <w:szCs w:val="23"/>
        </w:rPr>
        <w:t xml:space="preserve"> in Table 1 of the main text. </w:t>
      </w:r>
      <w:r w:rsidR="00640C9D">
        <w:rPr>
          <w:rFonts w:cs="Times New Roman"/>
          <w:spacing w:val="-3"/>
          <w:sz w:val="23"/>
          <w:szCs w:val="23"/>
        </w:rPr>
        <w:t>Additionally</w:t>
      </w:r>
      <w:r w:rsidR="003D134A">
        <w:rPr>
          <w:rFonts w:cs="Times New Roman"/>
          <w:spacing w:val="-3"/>
          <w:sz w:val="23"/>
          <w:szCs w:val="23"/>
        </w:rPr>
        <w:t>, the number of repetitions was 100,000 in the Monte-Carlo simulation procedure.</w:t>
      </w:r>
      <w:r w:rsidR="0016027B">
        <w:rPr>
          <w:rFonts w:cs="Times New Roman"/>
          <w:spacing w:val="-3"/>
          <w:sz w:val="23"/>
          <w:szCs w:val="23"/>
        </w:rPr>
        <w:t xml:space="preserve"> The obtained results were presented in Table S3-S6, respectively,</w:t>
      </w:r>
      <w:r w:rsidR="006E01AF">
        <w:rPr>
          <w:rFonts w:cs="Times New Roman"/>
          <w:spacing w:val="-3"/>
          <w:sz w:val="23"/>
          <w:szCs w:val="23"/>
        </w:rPr>
        <w:t xml:space="preserve"> that</w:t>
      </w:r>
      <w:r w:rsidR="0016027B">
        <w:rPr>
          <w:rFonts w:cs="Times New Roman"/>
          <w:spacing w:val="-3"/>
          <w:sz w:val="23"/>
          <w:szCs w:val="23"/>
        </w:rPr>
        <w:t xml:space="preserve"> correspond</w:t>
      </w:r>
      <w:r w:rsidR="006E01AF">
        <w:rPr>
          <w:rFonts w:cs="Times New Roman"/>
          <w:spacing w:val="-3"/>
          <w:sz w:val="23"/>
          <w:szCs w:val="23"/>
        </w:rPr>
        <w:t>ed</w:t>
      </w:r>
      <w:r w:rsidR="0016027B">
        <w:rPr>
          <w:rFonts w:cs="Times New Roman"/>
          <w:spacing w:val="-3"/>
          <w:sz w:val="23"/>
          <w:szCs w:val="23"/>
        </w:rPr>
        <w:t xml:space="preserve"> to each of the following four </w:t>
      </w:r>
      <w:r w:rsidR="008B6D2B">
        <w:rPr>
          <w:rFonts w:cs="Times New Roman"/>
          <w:spacing w:val="-3"/>
          <w:sz w:val="23"/>
          <w:szCs w:val="23"/>
        </w:rPr>
        <w:t>settings</w:t>
      </w:r>
      <w:r w:rsidR="0016027B">
        <w:rPr>
          <w:rFonts w:cs="Times New Roman"/>
          <w:spacing w:val="-3"/>
          <w:sz w:val="23"/>
          <w:szCs w:val="23"/>
        </w:rPr>
        <w:t xml:space="preserve">: (a) </w:t>
      </w:r>
      <m:oMath>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1</m:t>
            </m:r>
          </m:sub>
          <m:sup>
            <m:r>
              <w:rPr>
                <w:rFonts w:ascii="Cambria Math" w:hAnsi="Cambria Math" w:cs="Times New Roman"/>
                <w:spacing w:val="-4"/>
                <w:sz w:val="23"/>
                <w:szCs w:val="23"/>
              </w:rPr>
              <m:t>#</m:t>
            </m:r>
          </m:sup>
        </m:sSubSup>
        <m:r>
          <w:rPr>
            <w:rFonts w:ascii="Cambria Math" w:hAnsi="Cambria Math" w:cs="Times New Roman"/>
            <w:spacing w:val="-4"/>
            <w:sz w:val="23"/>
            <w:szCs w:val="23"/>
          </w:rPr>
          <m:t>=0,</m:t>
        </m:r>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2</m:t>
            </m:r>
          </m:sub>
          <m:sup>
            <m:r>
              <w:rPr>
                <w:rFonts w:ascii="Cambria Math" w:hAnsi="Cambria Math" w:cs="Times New Roman"/>
                <w:spacing w:val="-4"/>
                <w:sz w:val="23"/>
                <w:szCs w:val="23"/>
              </w:rPr>
              <m:t>#</m:t>
            </m:r>
          </m:sup>
        </m:sSubSup>
        <m:r>
          <w:rPr>
            <w:rFonts w:ascii="Cambria Math" w:hAnsi="Cambria Math" w:cs="Times New Roman"/>
            <w:spacing w:val="-4"/>
            <w:sz w:val="23"/>
            <w:szCs w:val="23"/>
          </w:rPr>
          <m:t>=4,</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=0,</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r>
          <w:rPr>
            <w:rFonts w:ascii="Cambria Math" w:hAnsi="Cambria Math" w:cs="Times New Roman"/>
            <w:spacing w:val="-2"/>
            <w:sz w:val="23"/>
            <w:szCs w:val="23"/>
          </w:rPr>
          <m:t>=4</m:t>
        </m:r>
      </m:oMath>
      <w:r w:rsidR="0016027B">
        <w:rPr>
          <w:rFonts w:eastAsiaTheme="minorEastAsia" w:cs="Times New Roman" w:hint="eastAsia"/>
          <w:spacing w:val="-2"/>
          <w:sz w:val="23"/>
          <w:szCs w:val="23"/>
        </w:rPr>
        <w:t>;</w:t>
      </w:r>
      <w:r w:rsidR="0016027B">
        <w:rPr>
          <w:rFonts w:eastAsiaTheme="minorEastAsia" w:cs="Times New Roman"/>
          <w:spacing w:val="-2"/>
          <w:sz w:val="23"/>
          <w:szCs w:val="23"/>
        </w:rPr>
        <w:t xml:space="preserve"> (b) </w:t>
      </w:r>
      <m:oMath>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1</m:t>
            </m:r>
          </m:sub>
          <m:sup>
            <m:r>
              <w:rPr>
                <w:rFonts w:ascii="Cambria Math" w:hAnsi="Cambria Math" w:cs="Times New Roman"/>
                <w:spacing w:val="-4"/>
                <w:sz w:val="23"/>
                <w:szCs w:val="23"/>
              </w:rPr>
              <m:t>#</m:t>
            </m:r>
          </m:sup>
        </m:sSubSup>
        <m:r>
          <w:rPr>
            <w:rFonts w:ascii="Cambria Math" w:hAnsi="Cambria Math" w:cs="Times New Roman"/>
            <w:spacing w:val="-4"/>
            <w:sz w:val="23"/>
            <w:szCs w:val="23"/>
          </w:rPr>
          <m:t>=0,</m:t>
        </m:r>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2</m:t>
            </m:r>
          </m:sub>
          <m:sup>
            <m:r>
              <w:rPr>
                <w:rFonts w:ascii="Cambria Math" w:hAnsi="Cambria Math" w:cs="Times New Roman"/>
                <w:spacing w:val="-4"/>
                <w:sz w:val="23"/>
                <w:szCs w:val="23"/>
              </w:rPr>
              <m:t>#</m:t>
            </m:r>
          </m:sup>
        </m:sSubSup>
        <m:r>
          <w:rPr>
            <w:rFonts w:ascii="Cambria Math" w:hAnsi="Cambria Math" w:cs="Times New Roman"/>
            <w:spacing w:val="-4"/>
            <w:sz w:val="23"/>
            <w:szCs w:val="23"/>
          </w:rPr>
          <m:t>=4,</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=1,</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r>
          <w:rPr>
            <w:rFonts w:ascii="Cambria Math" w:hAnsi="Cambria Math" w:cs="Times New Roman"/>
            <w:spacing w:val="-2"/>
            <w:sz w:val="23"/>
            <w:szCs w:val="23"/>
          </w:rPr>
          <m:t>=3</m:t>
        </m:r>
      </m:oMath>
      <w:r w:rsidR="0016027B">
        <w:rPr>
          <w:rFonts w:eastAsiaTheme="minorEastAsia" w:cs="Times New Roman" w:hint="eastAsia"/>
          <w:spacing w:val="-2"/>
          <w:sz w:val="23"/>
          <w:szCs w:val="23"/>
        </w:rPr>
        <w:t>;</w:t>
      </w:r>
      <w:r w:rsidR="0016027B">
        <w:rPr>
          <w:rFonts w:eastAsiaTheme="minorEastAsia" w:cs="Times New Roman"/>
          <w:spacing w:val="-2"/>
          <w:sz w:val="23"/>
          <w:szCs w:val="23"/>
        </w:rPr>
        <w:t xml:space="preserve"> (c) </w:t>
      </w:r>
      <m:oMath>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1</m:t>
            </m:r>
          </m:sub>
          <m:sup>
            <m:r>
              <w:rPr>
                <w:rFonts w:ascii="Cambria Math" w:hAnsi="Cambria Math" w:cs="Times New Roman"/>
                <w:spacing w:val="-4"/>
                <w:sz w:val="23"/>
                <w:szCs w:val="23"/>
              </w:rPr>
              <m:t>#</m:t>
            </m:r>
          </m:sup>
        </m:sSubSup>
        <m:r>
          <w:rPr>
            <w:rFonts w:ascii="Cambria Math" w:hAnsi="Cambria Math" w:cs="Times New Roman"/>
            <w:spacing w:val="-4"/>
            <w:sz w:val="23"/>
            <w:szCs w:val="23"/>
          </w:rPr>
          <m:t>=1,</m:t>
        </m:r>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2</m:t>
            </m:r>
          </m:sub>
          <m:sup>
            <m:r>
              <w:rPr>
                <w:rFonts w:ascii="Cambria Math" w:hAnsi="Cambria Math" w:cs="Times New Roman"/>
                <w:spacing w:val="-4"/>
                <w:sz w:val="23"/>
                <w:szCs w:val="23"/>
              </w:rPr>
              <m:t>#</m:t>
            </m:r>
          </m:sup>
        </m:sSubSup>
        <m:r>
          <w:rPr>
            <w:rFonts w:ascii="Cambria Math" w:hAnsi="Cambria Math" w:cs="Times New Roman"/>
            <w:spacing w:val="-4"/>
            <w:sz w:val="23"/>
            <w:szCs w:val="23"/>
          </w:rPr>
          <m:t>=3,</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=1,</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r>
          <w:rPr>
            <w:rFonts w:ascii="Cambria Math" w:hAnsi="Cambria Math" w:cs="Times New Roman"/>
            <w:spacing w:val="-2"/>
            <w:sz w:val="23"/>
            <w:szCs w:val="23"/>
          </w:rPr>
          <m:t>=3</m:t>
        </m:r>
      </m:oMath>
      <w:r w:rsidR="0016027B">
        <w:rPr>
          <w:rFonts w:eastAsiaTheme="minorEastAsia" w:cs="Times New Roman" w:hint="eastAsia"/>
          <w:spacing w:val="-2"/>
          <w:sz w:val="23"/>
          <w:szCs w:val="23"/>
        </w:rPr>
        <w:t>;</w:t>
      </w:r>
      <w:r w:rsidR="00872C93">
        <w:rPr>
          <w:rFonts w:eastAsiaTheme="minorEastAsia" w:cs="Times New Roman"/>
          <w:spacing w:val="-2"/>
          <w:sz w:val="23"/>
          <w:szCs w:val="23"/>
        </w:rPr>
        <w:t xml:space="preserve"> (d) </w:t>
      </w:r>
      <m:oMath>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1</m:t>
            </m:r>
          </m:sub>
          <m:sup>
            <m:r>
              <w:rPr>
                <w:rFonts w:ascii="Cambria Math" w:hAnsi="Cambria Math" w:cs="Times New Roman"/>
                <w:spacing w:val="-4"/>
                <w:sz w:val="23"/>
                <w:szCs w:val="23"/>
              </w:rPr>
              <m:t>#</m:t>
            </m:r>
          </m:sup>
        </m:sSubSup>
        <m:r>
          <w:rPr>
            <w:rFonts w:ascii="Cambria Math" w:hAnsi="Cambria Math" w:cs="Times New Roman"/>
            <w:spacing w:val="-4"/>
            <w:sz w:val="23"/>
            <w:szCs w:val="23"/>
          </w:rPr>
          <m:t>=1,</m:t>
        </m:r>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2</m:t>
            </m:r>
          </m:sub>
          <m:sup>
            <m:r>
              <w:rPr>
                <w:rFonts w:ascii="Cambria Math" w:hAnsi="Cambria Math" w:cs="Times New Roman"/>
                <w:spacing w:val="-4"/>
                <w:sz w:val="23"/>
                <w:szCs w:val="23"/>
              </w:rPr>
              <m:t>#</m:t>
            </m:r>
          </m:sup>
        </m:sSubSup>
        <m:r>
          <w:rPr>
            <w:rFonts w:ascii="Cambria Math" w:hAnsi="Cambria Math" w:cs="Times New Roman"/>
            <w:spacing w:val="-4"/>
            <w:sz w:val="23"/>
            <w:szCs w:val="23"/>
          </w:rPr>
          <m:t>=3,</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=0,</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r>
          <w:rPr>
            <w:rFonts w:ascii="Cambria Math" w:hAnsi="Cambria Math" w:cs="Times New Roman"/>
            <w:spacing w:val="-2"/>
            <w:sz w:val="23"/>
            <w:szCs w:val="23"/>
          </w:rPr>
          <m:t>=4</m:t>
        </m:r>
      </m:oMath>
      <w:r w:rsidR="00872C93">
        <w:rPr>
          <w:rFonts w:eastAsiaTheme="minorEastAsia" w:cs="Times New Roman" w:hint="eastAsia"/>
          <w:spacing w:val="-2"/>
          <w:sz w:val="23"/>
          <w:szCs w:val="23"/>
        </w:rPr>
        <w:t>.</w:t>
      </w:r>
      <w:r w:rsidR="00872C93">
        <w:rPr>
          <w:rFonts w:eastAsiaTheme="minorEastAsia" w:cs="Times New Roman"/>
          <w:spacing w:val="-2"/>
          <w:sz w:val="23"/>
          <w:szCs w:val="23"/>
        </w:rPr>
        <w:t xml:space="preserve"> </w:t>
      </w:r>
    </w:p>
    <w:p w14:paraId="07B67BBB" w14:textId="583D4BC6" w:rsidR="008C5ED8" w:rsidRPr="008C5ED8" w:rsidRDefault="008C5ED8" w:rsidP="009B1352">
      <w:pPr>
        <w:pStyle w:val="Caption"/>
        <w:keepNext/>
        <w:spacing w:line="240" w:lineRule="exact"/>
        <w:jc w:val="center"/>
        <w:rPr>
          <w:rFonts w:ascii="Times New Roman" w:hAnsi="Times New Roman" w:cs="Times New Roman"/>
          <w:b/>
          <w:bCs/>
          <w:sz w:val="21"/>
          <w:szCs w:val="21"/>
        </w:rPr>
      </w:pPr>
      <w:r w:rsidRPr="008C5ED8">
        <w:rPr>
          <w:rFonts w:ascii="Times New Roman" w:hAnsi="Times New Roman" w:cs="Times New Roman"/>
          <w:b/>
          <w:bCs/>
          <w:sz w:val="21"/>
          <w:szCs w:val="21"/>
        </w:rPr>
        <w:t>Table S3. Evaluation on the influence</w:t>
      </w:r>
      <w:r w:rsidR="009B1352">
        <w:rPr>
          <w:rFonts w:ascii="Times New Roman" w:hAnsi="Times New Roman" w:cs="Times New Roman"/>
          <w:b/>
          <w:bCs/>
          <w:sz w:val="21"/>
          <w:szCs w:val="21"/>
        </w:rPr>
        <w:t xml:space="preserve"> from the mis-specification of lag scenarios on power (</w:t>
      </w:r>
      <m:oMath>
        <m:sSubSup>
          <m:sSubSupPr>
            <m:ctrlPr>
              <w:rPr>
                <w:rFonts w:ascii="Cambria Math" w:eastAsia="Times New Roman" w:hAnsi="Cambria Math" w:cs="Times New Roman"/>
                <w:b/>
                <w:bCs/>
                <w:i/>
                <w:spacing w:val="-4"/>
                <w:sz w:val="21"/>
                <w:szCs w:val="21"/>
              </w:rPr>
            </m:ctrlPr>
          </m:sSubSupPr>
          <m:e>
            <m:r>
              <m:rPr>
                <m:sty m:val="bi"/>
              </m:rPr>
              <w:rPr>
                <w:rFonts w:ascii="Cambria Math" w:hAnsi="Cambria Math" w:cs="Times New Roman"/>
                <w:spacing w:val="-4"/>
                <w:sz w:val="21"/>
                <w:szCs w:val="21"/>
              </w:rPr>
              <m:t>t</m:t>
            </m:r>
          </m:e>
          <m:sub>
            <m:r>
              <m:rPr>
                <m:sty m:val="bi"/>
              </m:rPr>
              <w:rPr>
                <w:rFonts w:ascii="Cambria Math" w:hAnsi="Cambria Math" w:cs="Times New Roman"/>
                <w:spacing w:val="-4"/>
                <w:sz w:val="21"/>
                <w:szCs w:val="21"/>
              </w:rPr>
              <m:t>1</m:t>
            </m:r>
          </m:sub>
          <m:sup>
            <m:r>
              <m:rPr>
                <m:sty m:val="bi"/>
              </m:rPr>
              <w:rPr>
                <w:rFonts w:ascii="Cambria Math" w:hAnsi="Cambria Math" w:cs="Times New Roman"/>
                <w:spacing w:val="-4"/>
                <w:sz w:val="21"/>
                <w:szCs w:val="21"/>
              </w:rPr>
              <m:t>#</m:t>
            </m:r>
          </m:sup>
        </m:sSubSup>
        <m:r>
          <m:rPr>
            <m:sty m:val="bi"/>
          </m:rPr>
          <w:rPr>
            <w:rFonts w:ascii="Cambria Math" w:hAnsi="Cambria Math" w:cs="Times New Roman"/>
            <w:spacing w:val="-4"/>
            <w:sz w:val="21"/>
            <w:szCs w:val="21"/>
          </w:rPr>
          <m:t>=0,</m:t>
        </m:r>
        <m:sSubSup>
          <m:sSubSupPr>
            <m:ctrlPr>
              <w:rPr>
                <w:rFonts w:ascii="Cambria Math" w:eastAsia="Times New Roman" w:hAnsi="Cambria Math" w:cs="Times New Roman"/>
                <w:b/>
                <w:bCs/>
                <w:i/>
                <w:spacing w:val="-4"/>
                <w:sz w:val="21"/>
                <w:szCs w:val="21"/>
              </w:rPr>
            </m:ctrlPr>
          </m:sSubSupPr>
          <m:e>
            <m:r>
              <m:rPr>
                <m:sty m:val="bi"/>
              </m:rPr>
              <w:rPr>
                <w:rFonts w:ascii="Cambria Math" w:hAnsi="Cambria Math" w:cs="Times New Roman"/>
                <w:spacing w:val="-4"/>
                <w:sz w:val="21"/>
                <w:szCs w:val="21"/>
              </w:rPr>
              <m:t>t</m:t>
            </m:r>
          </m:e>
          <m:sub>
            <m:r>
              <m:rPr>
                <m:sty m:val="bi"/>
              </m:rPr>
              <w:rPr>
                <w:rFonts w:ascii="Cambria Math" w:hAnsi="Cambria Math" w:cs="Times New Roman"/>
                <w:spacing w:val="-4"/>
                <w:sz w:val="21"/>
                <w:szCs w:val="21"/>
              </w:rPr>
              <m:t>2</m:t>
            </m:r>
          </m:sub>
          <m:sup>
            <m:r>
              <m:rPr>
                <m:sty m:val="bi"/>
              </m:rPr>
              <w:rPr>
                <w:rFonts w:ascii="Cambria Math" w:hAnsi="Cambria Math" w:cs="Times New Roman"/>
                <w:spacing w:val="-4"/>
                <w:sz w:val="21"/>
                <w:szCs w:val="21"/>
              </w:rPr>
              <m:t>#</m:t>
            </m:r>
          </m:sup>
        </m:sSubSup>
        <m:r>
          <m:rPr>
            <m:sty m:val="bi"/>
          </m:rPr>
          <w:rPr>
            <w:rFonts w:ascii="Cambria Math" w:hAnsi="Cambria Math" w:cs="Times New Roman"/>
            <w:spacing w:val="-4"/>
            <w:sz w:val="21"/>
            <w:szCs w:val="21"/>
          </w:rPr>
          <m:t>=4,</m:t>
        </m:r>
        <m:sSubSup>
          <m:sSubSupPr>
            <m:ctrlPr>
              <w:rPr>
                <w:rFonts w:ascii="Cambria Math" w:hAnsi="Cambria Math" w:cs="Times New Roman"/>
                <w:b/>
                <w:bCs/>
                <w:i/>
                <w:spacing w:val="-2"/>
                <w:sz w:val="21"/>
                <w:szCs w:val="21"/>
              </w:rPr>
            </m:ctrlPr>
          </m:sSubSupPr>
          <m:e>
            <m:r>
              <m:rPr>
                <m:sty m:val="bi"/>
              </m:rPr>
              <w:rPr>
                <w:rFonts w:ascii="Cambria Math" w:hAnsi="Cambria Math" w:cs="Times New Roman"/>
                <w:spacing w:val="-2"/>
                <w:sz w:val="21"/>
                <w:szCs w:val="21"/>
              </w:rPr>
              <m:t>t</m:t>
            </m:r>
          </m:e>
          <m:sub>
            <m:r>
              <m:rPr>
                <m:sty m:val="bi"/>
              </m:rPr>
              <w:rPr>
                <w:rFonts w:ascii="Cambria Math" w:hAnsi="Cambria Math" w:cs="Times New Roman"/>
                <w:spacing w:val="-2"/>
                <w:sz w:val="21"/>
                <w:szCs w:val="21"/>
              </w:rPr>
              <m:t>1</m:t>
            </m:r>
          </m:sub>
          <m:sup>
            <m:r>
              <m:rPr>
                <m:sty m:val="bi"/>
              </m:rPr>
              <w:rPr>
                <w:rFonts w:ascii="Cambria Math" w:hAnsi="Cambria Math" w:cs="Times New Roman"/>
                <w:spacing w:val="-2"/>
                <w:sz w:val="21"/>
                <w:szCs w:val="21"/>
              </w:rPr>
              <m:t>*</m:t>
            </m:r>
          </m:sup>
        </m:sSubSup>
        <m:r>
          <m:rPr>
            <m:sty m:val="bi"/>
          </m:rPr>
          <w:rPr>
            <w:rFonts w:ascii="Cambria Math" w:hAnsi="Cambria Math" w:cs="Times New Roman"/>
            <w:spacing w:val="-2"/>
            <w:sz w:val="21"/>
            <w:szCs w:val="21"/>
          </w:rPr>
          <m:t>=0,</m:t>
        </m:r>
        <m:sSubSup>
          <m:sSubSupPr>
            <m:ctrlPr>
              <w:rPr>
                <w:rFonts w:ascii="Cambria Math" w:hAnsi="Cambria Math" w:cs="Times New Roman"/>
                <w:b/>
                <w:bCs/>
                <w:i/>
                <w:spacing w:val="-2"/>
                <w:sz w:val="21"/>
                <w:szCs w:val="21"/>
              </w:rPr>
            </m:ctrlPr>
          </m:sSubSupPr>
          <m:e>
            <m:r>
              <m:rPr>
                <m:sty m:val="bi"/>
              </m:rPr>
              <w:rPr>
                <w:rFonts w:ascii="Cambria Math" w:hAnsi="Cambria Math" w:cs="Times New Roman"/>
                <w:spacing w:val="-2"/>
                <w:sz w:val="21"/>
                <w:szCs w:val="21"/>
              </w:rPr>
              <m:t>t</m:t>
            </m:r>
          </m:e>
          <m:sub>
            <m:r>
              <m:rPr>
                <m:sty m:val="bi"/>
              </m:rPr>
              <w:rPr>
                <w:rFonts w:ascii="Cambria Math" w:hAnsi="Cambria Math" w:cs="Times New Roman"/>
                <w:spacing w:val="-2"/>
                <w:sz w:val="21"/>
                <w:szCs w:val="21"/>
              </w:rPr>
              <m:t>2</m:t>
            </m:r>
          </m:sub>
          <m:sup>
            <m:r>
              <m:rPr>
                <m:sty m:val="bi"/>
              </m:rPr>
              <w:rPr>
                <w:rFonts w:ascii="Cambria Math" w:hAnsi="Cambria Math" w:cs="Times New Roman"/>
                <w:spacing w:val="-2"/>
                <w:sz w:val="21"/>
                <w:szCs w:val="21"/>
              </w:rPr>
              <m:t>*</m:t>
            </m:r>
          </m:sup>
        </m:sSubSup>
        <m:r>
          <m:rPr>
            <m:sty m:val="bi"/>
          </m:rPr>
          <w:rPr>
            <w:rFonts w:ascii="Cambria Math" w:hAnsi="Cambria Math" w:cs="Times New Roman"/>
            <w:spacing w:val="-2"/>
            <w:sz w:val="21"/>
            <w:szCs w:val="21"/>
          </w:rPr>
          <m:t>=4</m:t>
        </m:r>
      </m:oMath>
      <w:r w:rsidR="009B1352">
        <w:rPr>
          <w:rFonts w:ascii="Times New Roman" w:hAnsi="Times New Roman" w:cs="Times New Roman"/>
          <w:b/>
          <w:bCs/>
          <w:sz w:val="21"/>
          <w:szCs w:val="21"/>
        </w:rPr>
        <w:t>)</w:t>
      </w:r>
    </w:p>
    <w:tbl>
      <w:tblPr>
        <w:tblStyle w:val="TableGrid"/>
        <w:tblW w:w="840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190"/>
        <w:gridCol w:w="885"/>
        <w:gridCol w:w="1139"/>
        <w:gridCol w:w="1102"/>
        <w:gridCol w:w="1102"/>
        <w:gridCol w:w="1102"/>
        <w:gridCol w:w="1102"/>
      </w:tblGrid>
      <w:tr w:rsidR="00D02EC5" w:rsidRPr="008C5ED8" w14:paraId="68F2F965" w14:textId="77777777" w:rsidTr="008C5ED8">
        <w:trPr>
          <w:trHeight w:hRule="exact" w:val="255"/>
        </w:trPr>
        <w:tc>
          <w:tcPr>
            <w:tcW w:w="783" w:type="dxa"/>
            <w:vMerge w:val="restart"/>
            <w:tcBorders>
              <w:top w:val="single" w:sz="12" w:space="0" w:color="auto"/>
            </w:tcBorders>
          </w:tcPr>
          <w:p w14:paraId="3486BEC5" w14:textId="75369AE4" w:rsidR="00D02EC5" w:rsidRPr="008C5ED8" w:rsidRDefault="00D02EC5" w:rsidP="00A64BA9">
            <w:pPr>
              <w:widowControl/>
              <w:spacing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H</w:t>
            </w:r>
            <w:r w:rsidRPr="008C5ED8">
              <w:rPr>
                <w:rFonts w:eastAsiaTheme="minorEastAsia" w:cs="Times New Roman"/>
                <w:spacing w:val="-2"/>
                <w:sz w:val="20"/>
                <w:szCs w:val="20"/>
              </w:rPr>
              <w:t xml:space="preserve">azard ratio </w:t>
            </w:r>
            <w:r w:rsidRPr="008C5ED8">
              <w:rPr>
                <w:rFonts w:cs="Times New Roman"/>
                <w:i/>
                <w:iCs/>
                <w:spacing w:val="5"/>
                <w:sz w:val="20"/>
                <w:szCs w:val="20"/>
              </w:rPr>
              <w:t>λ</w:t>
            </w:r>
          </w:p>
        </w:tc>
        <w:tc>
          <w:tcPr>
            <w:tcW w:w="1190" w:type="dxa"/>
            <w:vMerge w:val="restart"/>
            <w:tcBorders>
              <w:top w:val="single" w:sz="12" w:space="0" w:color="auto"/>
            </w:tcBorders>
          </w:tcPr>
          <w:p w14:paraId="30516302" w14:textId="6A06CCCD" w:rsidR="00D02EC5" w:rsidRPr="008C5ED8" w:rsidRDefault="00D02EC5" w:rsidP="00A64BA9">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A</w:t>
            </w:r>
            <w:r w:rsidRPr="008C5ED8">
              <w:rPr>
                <w:rFonts w:eastAsiaTheme="minorEastAsia" w:cs="Times New Roman"/>
                <w:spacing w:val="-2"/>
                <w:sz w:val="20"/>
                <w:szCs w:val="20"/>
              </w:rPr>
              <w:t>ssumed lag scenario</w:t>
            </w:r>
          </w:p>
        </w:tc>
        <w:tc>
          <w:tcPr>
            <w:tcW w:w="885" w:type="dxa"/>
            <w:vMerge w:val="restart"/>
            <w:tcBorders>
              <w:top w:val="single" w:sz="12" w:space="0" w:color="auto"/>
            </w:tcBorders>
          </w:tcPr>
          <w:p w14:paraId="3D501C98" w14:textId="3FECF05D" w:rsidR="00D02EC5" w:rsidRPr="008C5ED8" w:rsidRDefault="00D02EC5" w:rsidP="00A64BA9">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ample size</w:t>
            </w:r>
          </w:p>
        </w:tc>
        <w:tc>
          <w:tcPr>
            <w:tcW w:w="5547" w:type="dxa"/>
            <w:gridSpan w:val="5"/>
            <w:tcBorders>
              <w:top w:val="single" w:sz="12" w:space="0" w:color="auto"/>
              <w:bottom w:val="single" w:sz="4" w:space="0" w:color="auto"/>
            </w:tcBorders>
          </w:tcPr>
          <w:p w14:paraId="329A6A76" w14:textId="54D30CA5" w:rsidR="00D02EC5" w:rsidRPr="008C5ED8" w:rsidRDefault="00D02EC5" w:rsidP="00A64BA9">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E</w:t>
            </w:r>
            <w:r w:rsidRPr="008C5ED8">
              <w:rPr>
                <w:rFonts w:eastAsiaTheme="minorEastAsia" w:cs="Times New Roman"/>
                <w:spacing w:val="-2"/>
                <w:sz w:val="20"/>
                <w:szCs w:val="20"/>
              </w:rPr>
              <w:t>mpirical power under the true lag scenario</w:t>
            </w:r>
          </w:p>
        </w:tc>
      </w:tr>
      <w:tr w:rsidR="00D02EC5" w:rsidRPr="008C5ED8" w14:paraId="2A57853D" w14:textId="77777777" w:rsidTr="008C5ED8">
        <w:trPr>
          <w:trHeight w:hRule="exact" w:val="255"/>
        </w:trPr>
        <w:tc>
          <w:tcPr>
            <w:tcW w:w="783" w:type="dxa"/>
            <w:vMerge/>
            <w:tcBorders>
              <w:bottom w:val="single" w:sz="4" w:space="0" w:color="auto"/>
            </w:tcBorders>
          </w:tcPr>
          <w:p w14:paraId="4C56914D" w14:textId="77777777" w:rsidR="00D02EC5" w:rsidRPr="008C5ED8" w:rsidRDefault="00D02EC5" w:rsidP="00A64BA9">
            <w:pPr>
              <w:widowControl/>
              <w:spacing w:afterLines="50" w:after="163" w:line="210" w:lineRule="exact"/>
              <w:jc w:val="center"/>
              <w:rPr>
                <w:rFonts w:eastAsiaTheme="minorEastAsia" w:cs="Times New Roman"/>
                <w:spacing w:val="-2"/>
                <w:sz w:val="20"/>
                <w:szCs w:val="20"/>
              </w:rPr>
            </w:pPr>
          </w:p>
        </w:tc>
        <w:tc>
          <w:tcPr>
            <w:tcW w:w="1190" w:type="dxa"/>
            <w:vMerge/>
            <w:tcBorders>
              <w:bottom w:val="single" w:sz="4" w:space="0" w:color="auto"/>
            </w:tcBorders>
          </w:tcPr>
          <w:p w14:paraId="3011093F" w14:textId="77777777" w:rsidR="00D02EC5" w:rsidRPr="008C5ED8" w:rsidRDefault="00D02EC5" w:rsidP="00A64BA9">
            <w:pPr>
              <w:widowControl/>
              <w:spacing w:afterLines="50" w:after="163" w:line="210" w:lineRule="exact"/>
              <w:jc w:val="center"/>
              <w:rPr>
                <w:rFonts w:eastAsiaTheme="minorEastAsia" w:cs="Times New Roman"/>
                <w:spacing w:val="-2"/>
                <w:sz w:val="20"/>
                <w:szCs w:val="20"/>
              </w:rPr>
            </w:pPr>
          </w:p>
        </w:tc>
        <w:tc>
          <w:tcPr>
            <w:tcW w:w="885" w:type="dxa"/>
            <w:vMerge/>
            <w:tcBorders>
              <w:bottom w:val="single" w:sz="4" w:space="0" w:color="auto"/>
            </w:tcBorders>
          </w:tcPr>
          <w:p w14:paraId="189C7A4D" w14:textId="77777777" w:rsidR="00D02EC5" w:rsidRPr="008C5ED8" w:rsidRDefault="00D02EC5" w:rsidP="00A64BA9">
            <w:pPr>
              <w:widowControl/>
              <w:spacing w:afterLines="50" w:after="163" w:line="210" w:lineRule="exact"/>
              <w:jc w:val="center"/>
              <w:rPr>
                <w:rFonts w:eastAsiaTheme="minorEastAsia" w:cs="Times New Roman"/>
                <w:spacing w:val="-2"/>
                <w:sz w:val="20"/>
                <w:szCs w:val="20"/>
              </w:rPr>
            </w:pPr>
          </w:p>
        </w:tc>
        <w:tc>
          <w:tcPr>
            <w:tcW w:w="1139" w:type="dxa"/>
            <w:tcBorders>
              <w:top w:val="single" w:sz="4" w:space="0" w:color="auto"/>
              <w:bottom w:val="single" w:sz="4" w:space="0" w:color="auto"/>
            </w:tcBorders>
          </w:tcPr>
          <w:p w14:paraId="460C893B" w14:textId="2D15CB88" w:rsidR="00D02EC5" w:rsidRPr="008C5ED8" w:rsidRDefault="0033504D" w:rsidP="00A64BA9">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1</w:t>
            </w:r>
          </w:p>
        </w:tc>
        <w:tc>
          <w:tcPr>
            <w:tcW w:w="1102" w:type="dxa"/>
            <w:tcBorders>
              <w:top w:val="single" w:sz="4" w:space="0" w:color="auto"/>
              <w:bottom w:val="single" w:sz="4" w:space="0" w:color="auto"/>
            </w:tcBorders>
          </w:tcPr>
          <w:p w14:paraId="69F96B2E" w14:textId="6A3497B3" w:rsidR="00D02EC5" w:rsidRPr="008C5ED8" w:rsidRDefault="0033504D" w:rsidP="00A64BA9">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spacing w:val="-2"/>
                <w:sz w:val="20"/>
                <w:szCs w:val="20"/>
              </w:rPr>
              <w:t>Scenario 2</w:t>
            </w:r>
          </w:p>
        </w:tc>
        <w:tc>
          <w:tcPr>
            <w:tcW w:w="1102" w:type="dxa"/>
            <w:tcBorders>
              <w:top w:val="single" w:sz="4" w:space="0" w:color="auto"/>
              <w:bottom w:val="single" w:sz="4" w:space="0" w:color="auto"/>
            </w:tcBorders>
          </w:tcPr>
          <w:p w14:paraId="2091C03E" w14:textId="4D786F82" w:rsidR="00D02EC5" w:rsidRPr="008C5ED8" w:rsidRDefault="0033504D" w:rsidP="00A64BA9">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3</w:t>
            </w:r>
          </w:p>
        </w:tc>
        <w:tc>
          <w:tcPr>
            <w:tcW w:w="1102" w:type="dxa"/>
            <w:tcBorders>
              <w:top w:val="single" w:sz="4" w:space="0" w:color="auto"/>
              <w:bottom w:val="single" w:sz="4" w:space="0" w:color="auto"/>
            </w:tcBorders>
          </w:tcPr>
          <w:p w14:paraId="1288E005" w14:textId="74609319" w:rsidR="00D02EC5" w:rsidRPr="008C5ED8" w:rsidRDefault="0033504D" w:rsidP="00A64BA9">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4</w:t>
            </w:r>
          </w:p>
        </w:tc>
        <w:tc>
          <w:tcPr>
            <w:tcW w:w="1102" w:type="dxa"/>
            <w:tcBorders>
              <w:top w:val="single" w:sz="4" w:space="0" w:color="auto"/>
              <w:bottom w:val="single" w:sz="4" w:space="0" w:color="auto"/>
            </w:tcBorders>
          </w:tcPr>
          <w:p w14:paraId="2806DCF6" w14:textId="73E5976D" w:rsidR="00D02EC5" w:rsidRPr="008C5ED8" w:rsidRDefault="0033504D" w:rsidP="00A64BA9">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5</w:t>
            </w:r>
          </w:p>
        </w:tc>
      </w:tr>
      <w:tr w:rsidR="008C5ED8" w:rsidRPr="008C5ED8" w14:paraId="0F7CBF8C" w14:textId="77777777" w:rsidTr="008C5ED8">
        <w:trPr>
          <w:trHeight w:hRule="exact" w:val="255"/>
        </w:trPr>
        <w:tc>
          <w:tcPr>
            <w:tcW w:w="783" w:type="dxa"/>
            <w:tcBorders>
              <w:top w:val="single" w:sz="4" w:space="0" w:color="auto"/>
            </w:tcBorders>
            <w:shd w:val="clear" w:color="auto" w:fill="auto"/>
            <w:vAlign w:val="center"/>
          </w:tcPr>
          <w:p w14:paraId="7A9F2DA7" w14:textId="6AF53643"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0.4</w:t>
            </w:r>
          </w:p>
        </w:tc>
        <w:tc>
          <w:tcPr>
            <w:tcW w:w="1190" w:type="dxa"/>
            <w:tcBorders>
              <w:top w:val="single" w:sz="4" w:space="0" w:color="auto"/>
            </w:tcBorders>
            <w:shd w:val="clear" w:color="auto" w:fill="auto"/>
            <w:vAlign w:val="center"/>
          </w:tcPr>
          <w:p w14:paraId="47A75E39" w14:textId="5C2F93A3"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1</w:t>
            </w:r>
          </w:p>
        </w:tc>
        <w:tc>
          <w:tcPr>
            <w:tcW w:w="885" w:type="dxa"/>
            <w:tcBorders>
              <w:top w:val="single" w:sz="4" w:space="0" w:color="auto"/>
            </w:tcBorders>
            <w:shd w:val="clear" w:color="auto" w:fill="auto"/>
            <w:vAlign w:val="center"/>
          </w:tcPr>
          <w:p w14:paraId="7AD6829A" w14:textId="283FB240"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88</w:t>
            </w:r>
          </w:p>
        </w:tc>
        <w:tc>
          <w:tcPr>
            <w:tcW w:w="1139" w:type="dxa"/>
            <w:tcBorders>
              <w:top w:val="single" w:sz="4" w:space="0" w:color="auto"/>
            </w:tcBorders>
            <w:shd w:val="clear" w:color="auto" w:fill="auto"/>
            <w:vAlign w:val="center"/>
          </w:tcPr>
          <w:p w14:paraId="125D3C3E" w14:textId="2EA6198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0.89755</w:t>
            </w:r>
          </w:p>
        </w:tc>
        <w:tc>
          <w:tcPr>
            <w:tcW w:w="1102" w:type="dxa"/>
            <w:tcBorders>
              <w:top w:val="single" w:sz="4" w:space="0" w:color="auto"/>
            </w:tcBorders>
            <w:shd w:val="clear" w:color="auto" w:fill="auto"/>
            <w:vAlign w:val="center"/>
          </w:tcPr>
          <w:p w14:paraId="1DDCD863" w14:textId="352DB5BE"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0.87664</w:t>
            </w:r>
          </w:p>
        </w:tc>
        <w:tc>
          <w:tcPr>
            <w:tcW w:w="1102" w:type="dxa"/>
            <w:tcBorders>
              <w:top w:val="single" w:sz="4" w:space="0" w:color="auto"/>
            </w:tcBorders>
            <w:shd w:val="clear" w:color="auto" w:fill="auto"/>
            <w:vAlign w:val="center"/>
          </w:tcPr>
          <w:p w14:paraId="3C661AD8" w14:textId="35A21D3B"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0.86557</w:t>
            </w:r>
          </w:p>
        </w:tc>
        <w:tc>
          <w:tcPr>
            <w:tcW w:w="1102" w:type="dxa"/>
            <w:tcBorders>
              <w:top w:val="single" w:sz="4" w:space="0" w:color="auto"/>
            </w:tcBorders>
            <w:shd w:val="clear" w:color="auto" w:fill="auto"/>
            <w:vAlign w:val="center"/>
          </w:tcPr>
          <w:p w14:paraId="342091E2" w14:textId="274826CB"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0.85164</w:t>
            </w:r>
          </w:p>
        </w:tc>
        <w:tc>
          <w:tcPr>
            <w:tcW w:w="1102" w:type="dxa"/>
            <w:tcBorders>
              <w:top w:val="single" w:sz="4" w:space="0" w:color="auto"/>
            </w:tcBorders>
            <w:shd w:val="clear" w:color="auto" w:fill="auto"/>
            <w:vAlign w:val="center"/>
          </w:tcPr>
          <w:p w14:paraId="60895488" w14:textId="160502BB"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0.82264</w:t>
            </w:r>
          </w:p>
        </w:tc>
      </w:tr>
      <w:tr w:rsidR="008C5ED8" w:rsidRPr="008C5ED8" w14:paraId="3DDBD61D" w14:textId="77777777" w:rsidTr="008C5ED8">
        <w:trPr>
          <w:trHeight w:hRule="exact" w:val="255"/>
        </w:trPr>
        <w:tc>
          <w:tcPr>
            <w:tcW w:w="783" w:type="dxa"/>
            <w:shd w:val="clear" w:color="auto" w:fill="auto"/>
            <w:vAlign w:val="center"/>
          </w:tcPr>
          <w:p w14:paraId="3FCD250B" w14:textId="59467043"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0.4</w:t>
            </w:r>
          </w:p>
        </w:tc>
        <w:tc>
          <w:tcPr>
            <w:tcW w:w="1190" w:type="dxa"/>
            <w:shd w:val="clear" w:color="auto" w:fill="auto"/>
            <w:vAlign w:val="center"/>
          </w:tcPr>
          <w:p w14:paraId="3C12DFE7" w14:textId="7E4D9A3F"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2</w:t>
            </w:r>
          </w:p>
        </w:tc>
        <w:tc>
          <w:tcPr>
            <w:tcW w:w="885" w:type="dxa"/>
            <w:shd w:val="clear" w:color="auto" w:fill="auto"/>
            <w:vAlign w:val="center"/>
          </w:tcPr>
          <w:p w14:paraId="3B2470A4" w14:textId="02234FE9"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94</w:t>
            </w:r>
          </w:p>
        </w:tc>
        <w:tc>
          <w:tcPr>
            <w:tcW w:w="1139" w:type="dxa"/>
            <w:shd w:val="clear" w:color="auto" w:fill="auto"/>
            <w:vAlign w:val="center"/>
          </w:tcPr>
          <w:p w14:paraId="0002279D" w14:textId="1FBD5C36"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0.91663</w:t>
            </w:r>
          </w:p>
        </w:tc>
        <w:tc>
          <w:tcPr>
            <w:tcW w:w="1102" w:type="dxa"/>
            <w:shd w:val="clear" w:color="auto" w:fill="auto"/>
            <w:vAlign w:val="center"/>
          </w:tcPr>
          <w:p w14:paraId="6DB651F4" w14:textId="3E8750CC"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0.89811</w:t>
            </w:r>
          </w:p>
        </w:tc>
        <w:tc>
          <w:tcPr>
            <w:tcW w:w="1102" w:type="dxa"/>
            <w:shd w:val="clear" w:color="auto" w:fill="auto"/>
            <w:vAlign w:val="center"/>
          </w:tcPr>
          <w:p w14:paraId="0672E605" w14:textId="68337008"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0.88617</w:t>
            </w:r>
          </w:p>
        </w:tc>
        <w:tc>
          <w:tcPr>
            <w:tcW w:w="1102" w:type="dxa"/>
            <w:shd w:val="clear" w:color="auto" w:fill="auto"/>
            <w:vAlign w:val="center"/>
          </w:tcPr>
          <w:p w14:paraId="00EF1022" w14:textId="185DDF8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0.87542</w:t>
            </w:r>
          </w:p>
        </w:tc>
        <w:tc>
          <w:tcPr>
            <w:tcW w:w="1102" w:type="dxa"/>
            <w:shd w:val="clear" w:color="auto" w:fill="auto"/>
            <w:vAlign w:val="center"/>
          </w:tcPr>
          <w:p w14:paraId="6E4A924F" w14:textId="6454810D"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0.84592</w:t>
            </w:r>
          </w:p>
        </w:tc>
      </w:tr>
      <w:tr w:rsidR="008C5ED8" w:rsidRPr="008C5ED8" w14:paraId="580F1A69" w14:textId="77777777" w:rsidTr="008C5ED8">
        <w:trPr>
          <w:trHeight w:hRule="exact" w:val="255"/>
        </w:trPr>
        <w:tc>
          <w:tcPr>
            <w:tcW w:w="783" w:type="dxa"/>
            <w:shd w:val="clear" w:color="auto" w:fill="auto"/>
            <w:vAlign w:val="center"/>
          </w:tcPr>
          <w:p w14:paraId="35B1EDD4" w14:textId="18E7AF1C"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0.4</w:t>
            </w:r>
          </w:p>
        </w:tc>
        <w:tc>
          <w:tcPr>
            <w:tcW w:w="1190" w:type="dxa"/>
            <w:shd w:val="clear" w:color="auto" w:fill="auto"/>
            <w:vAlign w:val="center"/>
          </w:tcPr>
          <w:p w14:paraId="05FDA8F3" w14:textId="0B35816B"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3</w:t>
            </w:r>
          </w:p>
        </w:tc>
        <w:tc>
          <w:tcPr>
            <w:tcW w:w="885" w:type="dxa"/>
            <w:shd w:val="clear" w:color="auto" w:fill="auto"/>
            <w:vAlign w:val="center"/>
          </w:tcPr>
          <w:p w14:paraId="6F4717F7" w14:textId="1EB29AD9"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98</w:t>
            </w:r>
          </w:p>
        </w:tc>
        <w:tc>
          <w:tcPr>
            <w:tcW w:w="1139" w:type="dxa"/>
            <w:shd w:val="clear" w:color="auto" w:fill="auto"/>
            <w:vAlign w:val="center"/>
          </w:tcPr>
          <w:p w14:paraId="156F4696" w14:textId="44EB3A6B"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0.92923</w:t>
            </w:r>
          </w:p>
        </w:tc>
        <w:tc>
          <w:tcPr>
            <w:tcW w:w="1102" w:type="dxa"/>
            <w:shd w:val="clear" w:color="auto" w:fill="auto"/>
            <w:vAlign w:val="center"/>
          </w:tcPr>
          <w:p w14:paraId="68F392AD" w14:textId="0F2CEE92"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0.90896</w:t>
            </w:r>
          </w:p>
        </w:tc>
        <w:tc>
          <w:tcPr>
            <w:tcW w:w="1102" w:type="dxa"/>
            <w:shd w:val="clear" w:color="auto" w:fill="auto"/>
            <w:vAlign w:val="center"/>
          </w:tcPr>
          <w:p w14:paraId="634EDACD" w14:textId="49C90665"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0.89948</w:t>
            </w:r>
          </w:p>
        </w:tc>
        <w:tc>
          <w:tcPr>
            <w:tcW w:w="1102" w:type="dxa"/>
            <w:shd w:val="clear" w:color="auto" w:fill="auto"/>
            <w:vAlign w:val="center"/>
          </w:tcPr>
          <w:p w14:paraId="632CD026" w14:textId="400722BD"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0.88893</w:t>
            </w:r>
          </w:p>
        </w:tc>
        <w:tc>
          <w:tcPr>
            <w:tcW w:w="1102" w:type="dxa"/>
            <w:shd w:val="clear" w:color="auto" w:fill="auto"/>
            <w:vAlign w:val="center"/>
          </w:tcPr>
          <w:p w14:paraId="493A2E4D" w14:textId="6CCC8287"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0.86265</w:t>
            </w:r>
          </w:p>
        </w:tc>
      </w:tr>
      <w:tr w:rsidR="008C5ED8" w:rsidRPr="008C5ED8" w14:paraId="158CFA9E" w14:textId="77777777" w:rsidTr="008C5ED8">
        <w:trPr>
          <w:trHeight w:hRule="exact" w:val="255"/>
        </w:trPr>
        <w:tc>
          <w:tcPr>
            <w:tcW w:w="783" w:type="dxa"/>
            <w:shd w:val="clear" w:color="auto" w:fill="auto"/>
            <w:vAlign w:val="center"/>
          </w:tcPr>
          <w:p w14:paraId="56751133" w14:textId="7CB85506"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0.4</w:t>
            </w:r>
          </w:p>
        </w:tc>
        <w:tc>
          <w:tcPr>
            <w:tcW w:w="1190" w:type="dxa"/>
            <w:shd w:val="clear" w:color="auto" w:fill="auto"/>
            <w:vAlign w:val="center"/>
          </w:tcPr>
          <w:p w14:paraId="6421B04F" w14:textId="46A2BB3E"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4</w:t>
            </w:r>
          </w:p>
        </w:tc>
        <w:tc>
          <w:tcPr>
            <w:tcW w:w="885" w:type="dxa"/>
            <w:shd w:val="clear" w:color="auto" w:fill="auto"/>
            <w:vAlign w:val="center"/>
          </w:tcPr>
          <w:p w14:paraId="7B75BE48" w14:textId="6BF6214C"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101</w:t>
            </w:r>
          </w:p>
        </w:tc>
        <w:tc>
          <w:tcPr>
            <w:tcW w:w="1139" w:type="dxa"/>
            <w:shd w:val="clear" w:color="auto" w:fill="auto"/>
            <w:vAlign w:val="center"/>
          </w:tcPr>
          <w:p w14:paraId="6F11CC76" w14:textId="5C685067"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0.93375</w:t>
            </w:r>
          </w:p>
        </w:tc>
        <w:tc>
          <w:tcPr>
            <w:tcW w:w="1102" w:type="dxa"/>
            <w:shd w:val="clear" w:color="auto" w:fill="auto"/>
            <w:vAlign w:val="center"/>
          </w:tcPr>
          <w:p w14:paraId="18DDB1E5" w14:textId="28E1598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0.91858</w:t>
            </w:r>
          </w:p>
        </w:tc>
        <w:tc>
          <w:tcPr>
            <w:tcW w:w="1102" w:type="dxa"/>
            <w:shd w:val="clear" w:color="auto" w:fill="auto"/>
            <w:vAlign w:val="center"/>
          </w:tcPr>
          <w:p w14:paraId="0BFE6EBE" w14:textId="68358A21"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0.90857</w:t>
            </w:r>
          </w:p>
        </w:tc>
        <w:tc>
          <w:tcPr>
            <w:tcW w:w="1102" w:type="dxa"/>
            <w:shd w:val="clear" w:color="auto" w:fill="auto"/>
            <w:vAlign w:val="center"/>
          </w:tcPr>
          <w:p w14:paraId="3AEB2C9D" w14:textId="69010341"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0.89668</w:t>
            </w:r>
          </w:p>
        </w:tc>
        <w:tc>
          <w:tcPr>
            <w:tcW w:w="1102" w:type="dxa"/>
            <w:shd w:val="clear" w:color="auto" w:fill="auto"/>
            <w:vAlign w:val="center"/>
          </w:tcPr>
          <w:p w14:paraId="6B1B68B6" w14:textId="66E6CAB3"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0.87192</w:t>
            </w:r>
          </w:p>
        </w:tc>
      </w:tr>
      <w:tr w:rsidR="008C5ED8" w:rsidRPr="008C5ED8" w14:paraId="3AB5F1AF" w14:textId="77777777" w:rsidTr="008C5ED8">
        <w:trPr>
          <w:trHeight w:hRule="exact" w:val="255"/>
        </w:trPr>
        <w:tc>
          <w:tcPr>
            <w:tcW w:w="783" w:type="dxa"/>
            <w:shd w:val="clear" w:color="auto" w:fill="auto"/>
            <w:vAlign w:val="center"/>
          </w:tcPr>
          <w:p w14:paraId="5C773379" w14:textId="3EFB190F"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0.4</w:t>
            </w:r>
          </w:p>
        </w:tc>
        <w:tc>
          <w:tcPr>
            <w:tcW w:w="1190" w:type="dxa"/>
            <w:shd w:val="clear" w:color="auto" w:fill="auto"/>
            <w:vAlign w:val="center"/>
          </w:tcPr>
          <w:p w14:paraId="63FE8C03" w14:textId="41FD1ABB"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5</w:t>
            </w:r>
          </w:p>
        </w:tc>
        <w:tc>
          <w:tcPr>
            <w:tcW w:w="885" w:type="dxa"/>
            <w:shd w:val="clear" w:color="auto" w:fill="auto"/>
            <w:vAlign w:val="center"/>
          </w:tcPr>
          <w:p w14:paraId="374E2DE0" w14:textId="25F76050"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109</w:t>
            </w:r>
          </w:p>
        </w:tc>
        <w:tc>
          <w:tcPr>
            <w:tcW w:w="1139" w:type="dxa"/>
            <w:shd w:val="clear" w:color="auto" w:fill="auto"/>
            <w:vAlign w:val="center"/>
          </w:tcPr>
          <w:p w14:paraId="4D42BB99" w14:textId="1E36918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0.94991</w:t>
            </w:r>
          </w:p>
        </w:tc>
        <w:tc>
          <w:tcPr>
            <w:tcW w:w="1102" w:type="dxa"/>
            <w:shd w:val="clear" w:color="auto" w:fill="auto"/>
            <w:vAlign w:val="center"/>
          </w:tcPr>
          <w:p w14:paraId="1423B287" w14:textId="2E792E20"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0.93503</w:t>
            </w:r>
          </w:p>
        </w:tc>
        <w:tc>
          <w:tcPr>
            <w:tcW w:w="1102" w:type="dxa"/>
            <w:shd w:val="clear" w:color="auto" w:fill="auto"/>
            <w:vAlign w:val="center"/>
          </w:tcPr>
          <w:p w14:paraId="3884A5A2" w14:textId="79EB4BCD"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0.92905</w:t>
            </w:r>
          </w:p>
        </w:tc>
        <w:tc>
          <w:tcPr>
            <w:tcW w:w="1102" w:type="dxa"/>
            <w:shd w:val="clear" w:color="auto" w:fill="auto"/>
            <w:vAlign w:val="center"/>
          </w:tcPr>
          <w:p w14:paraId="53D3015B" w14:textId="52C7F0EE"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0.91834</w:t>
            </w:r>
          </w:p>
        </w:tc>
        <w:tc>
          <w:tcPr>
            <w:tcW w:w="1102" w:type="dxa"/>
            <w:shd w:val="clear" w:color="auto" w:fill="auto"/>
            <w:vAlign w:val="center"/>
          </w:tcPr>
          <w:p w14:paraId="60E7E12A" w14:textId="5B72C53B"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0.89866</w:t>
            </w:r>
          </w:p>
        </w:tc>
      </w:tr>
      <w:tr w:rsidR="008C5ED8" w:rsidRPr="008C5ED8" w14:paraId="1810B8D5" w14:textId="77777777" w:rsidTr="008C5ED8">
        <w:trPr>
          <w:trHeight w:hRule="exact" w:val="255"/>
        </w:trPr>
        <w:tc>
          <w:tcPr>
            <w:tcW w:w="783" w:type="dxa"/>
            <w:shd w:val="clear" w:color="auto" w:fill="auto"/>
            <w:vAlign w:val="center"/>
          </w:tcPr>
          <w:p w14:paraId="71058FDA" w14:textId="5D05626A"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0.5</w:t>
            </w:r>
          </w:p>
        </w:tc>
        <w:tc>
          <w:tcPr>
            <w:tcW w:w="1190" w:type="dxa"/>
            <w:shd w:val="clear" w:color="auto" w:fill="auto"/>
            <w:vAlign w:val="center"/>
          </w:tcPr>
          <w:p w14:paraId="7D6C90C2" w14:textId="329D719F"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1</w:t>
            </w:r>
          </w:p>
        </w:tc>
        <w:tc>
          <w:tcPr>
            <w:tcW w:w="885" w:type="dxa"/>
            <w:shd w:val="clear" w:color="auto" w:fill="auto"/>
            <w:vAlign w:val="center"/>
          </w:tcPr>
          <w:p w14:paraId="48FA5857" w14:textId="5D1CB6EE"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145</w:t>
            </w:r>
          </w:p>
        </w:tc>
        <w:tc>
          <w:tcPr>
            <w:tcW w:w="1139" w:type="dxa"/>
            <w:shd w:val="clear" w:color="auto" w:fill="auto"/>
            <w:vAlign w:val="center"/>
          </w:tcPr>
          <w:p w14:paraId="471BD0CE" w14:textId="31A29DF5"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0.90117</w:t>
            </w:r>
          </w:p>
        </w:tc>
        <w:tc>
          <w:tcPr>
            <w:tcW w:w="1102" w:type="dxa"/>
            <w:shd w:val="clear" w:color="auto" w:fill="auto"/>
            <w:vAlign w:val="center"/>
          </w:tcPr>
          <w:p w14:paraId="11264874" w14:textId="46927D25"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0.87958</w:t>
            </w:r>
          </w:p>
        </w:tc>
        <w:tc>
          <w:tcPr>
            <w:tcW w:w="1102" w:type="dxa"/>
            <w:shd w:val="clear" w:color="auto" w:fill="auto"/>
            <w:vAlign w:val="center"/>
          </w:tcPr>
          <w:p w14:paraId="04B646E9" w14:textId="7CD7D6AB"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0.86921</w:t>
            </w:r>
          </w:p>
        </w:tc>
        <w:tc>
          <w:tcPr>
            <w:tcW w:w="1102" w:type="dxa"/>
            <w:shd w:val="clear" w:color="auto" w:fill="auto"/>
            <w:vAlign w:val="center"/>
          </w:tcPr>
          <w:p w14:paraId="5FCB1808" w14:textId="7F536357"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0.85702</w:t>
            </w:r>
          </w:p>
        </w:tc>
        <w:tc>
          <w:tcPr>
            <w:tcW w:w="1102" w:type="dxa"/>
            <w:shd w:val="clear" w:color="auto" w:fill="auto"/>
            <w:vAlign w:val="center"/>
          </w:tcPr>
          <w:p w14:paraId="0D65DE60" w14:textId="3D16FF4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0.82782</w:t>
            </w:r>
          </w:p>
        </w:tc>
      </w:tr>
      <w:tr w:rsidR="008C5ED8" w:rsidRPr="008C5ED8" w14:paraId="316F827B" w14:textId="77777777" w:rsidTr="008C5ED8">
        <w:trPr>
          <w:trHeight w:hRule="exact" w:val="255"/>
        </w:trPr>
        <w:tc>
          <w:tcPr>
            <w:tcW w:w="783" w:type="dxa"/>
            <w:shd w:val="clear" w:color="auto" w:fill="auto"/>
            <w:vAlign w:val="center"/>
          </w:tcPr>
          <w:p w14:paraId="548F8072" w14:textId="364D5989"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0.5</w:t>
            </w:r>
          </w:p>
        </w:tc>
        <w:tc>
          <w:tcPr>
            <w:tcW w:w="1190" w:type="dxa"/>
            <w:shd w:val="clear" w:color="auto" w:fill="auto"/>
            <w:vAlign w:val="center"/>
          </w:tcPr>
          <w:p w14:paraId="203F70AE" w14:textId="50709C75"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2</w:t>
            </w:r>
          </w:p>
        </w:tc>
        <w:tc>
          <w:tcPr>
            <w:tcW w:w="885" w:type="dxa"/>
            <w:shd w:val="clear" w:color="auto" w:fill="auto"/>
            <w:vAlign w:val="center"/>
          </w:tcPr>
          <w:p w14:paraId="3CD27FD4" w14:textId="0B2F1D7B"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155</w:t>
            </w:r>
          </w:p>
        </w:tc>
        <w:tc>
          <w:tcPr>
            <w:tcW w:w="1139" w:type="dxa"/>
            <w:shd w:val="clear" w:color="auto" w:fill="auto"/>
            <w:vAlign w:val="center"/>
          </w:tcPr>
          <w:p w14:paraId="727EBFD4" w14:textId="298ABD85"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0.91753</w:t>
            </w:r>
          </w:p>
        </w:tc>
        <w:tc>
          <w:tcPr>
            <w:tcW w:w="1102" w:type="dxa"/>
            <w:shd w:val="clear" w:color="auto" w:fill="auto"/>
            <w:vAlign w:val="center"/>
          </w:tcPr>
          <w:p w14:paraId="039223BA" w14:textId="4A9555E2"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0.89951</w:t>
            </w:r>
          </w:p>
        </w:tc>
        <w:tc>
          <w:tcPr>
            <w:tcW w:w="1102" w:type="dxa"/>
            <w:shd w:val="clear" w:color="auto" w:fill="auto"/>
            <w:vAlign w:val="center"/>
          </w:tcPr>
          <w:p w14:paraId="187145DA" w14:textId="5E0C8C47"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0.88862</w:t>
            </w:r>
          </w:p>
        </w:tc>
        <w:tc>
          <w:tcPr>
            <w:tcW w:w="1102" w:type="dxa"/>
            <w:shd w:val="clear" w:color="auto" w:fill="auto"/>
            <w:vAlign w:val="center"/>
          </w:tcPr>
          <w:p w14:paraId="4C918746" w14:textId="226E5D15"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0.87744</w:t>
            </w:r>
          </w:p>
        </w:tc>
        <w:tc>
          <w:tcPr>
            <w:tcW w:w="1102" w:type="dxa"/>
            <w:shd w:val="clear" w:color="auto" w:fill="auto"/>
            <w:vAlign w:val="center"/>
          </w:tcPr>
          <w:p w14:paraId="05FF626C" w14:textId="7EF5A792"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0.85215</w:t>
            </w:r>
          </w:p>
        </w:tc>
      </w:tr>
      <w:tr w:rsidR="008C5ED8" w:rsidRPr="008C5ED8" w14:paraId="370BAA05" w14:textId="77777777" w:rsidTr="008C5ED8">
        <w:trPr>
          <w:trHeight w:hRule="exact" w:val="255"/>
        </w:trPr>
        <w:tc>
          <w:tcPr>
            <w:tcW w:w="783" w:type="dxa"/>
            <w:shd w:val="clear" w:color="auto" w:fill="auto"/>
            <w:vAlign w:val="center"/>
          </w:tcPr>
          <w:p w14:paraId="1DED79D5" w14:textId="312A8E0A"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0.5</w:t>
            </w:r>
          </w:p>
        </w:tc>
        <w:tc>
          <w:tcPr>
            <w:tcW w:w="1190" w:type="dxa"/>
            <w:shd w:val="clear" w:color="auto" w:fill="auto"/>
            <w:vAlign w:val="center"/>
          </w:tcPr>
          <w:p w14:paraId="3A67AF5B" w14:textId="4897F52B"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3</w:t>
            </w:r>
          </w:p>
        </w:tc>
        <w:tc>
          <w:tcPr>
            <w:tcW w:w="885" w:type="dxa"/>
            <w:shd w:val="clear" w:color="auto" w:fill="auto"/>
            <w:vAlign w:val="center"/>
          </w:tcPr>
          <w:p w14:paraId="36BEFAC5" w14:textId="08A53CCE"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160</w:t>
            </w:r>
          </w:p>
        </w:tc>
        <w:tc>
          <w:tcPr>
            <w:tcW w:w="1139" w:type="dxa"/>
            <w:shd w:val="clear" w:color="auto" w:fill="auto"/>
            <w:vAlign w:val="center"/>
          </w:tcPr>
          <w:p w14:paraId="57A720B2" w14:textId="461A5791"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0.92589</w:t>
            </w:r>
          </w:p>
        </w:tc>
        <w:tc>
          <w:tcPr>
            <w:tcW w:w="1102" w:type="dxa"/>
            <w:shd w:val="clear" w:color="auto" w:fill="auto"/>
            <w:vAlign w:val="center"/>
          </w:tcPr>
          <w:p w14:paraId="419E314B" w14:textId="7B9E405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0.91121</w:t>
            </w:r>
          </w:p>
        </w:tc>
        <w:tc>
          <w:tcPr>
            <w:tcW w:w="1102" w:type="dxa"/>
            <w:shd w:val="clear" w:color="auto" w:fill="auto"/>
            <w:vAlign w:val="center"/>
          </w:tcPr>
          <w:p w14:paraId="6CD5E1E9" w14:textId="01186F88"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0.89958</w:t>
            </w:r>
          </w:p>
        </w:tc>
        <w:tc>
          <w:tcPr>
            <w:tcW w:w="1102" w:type="dxa"/>
            <w:shd w:val="clear" w:color="auto" w:fill="auto"/>
            <w:vAlign w:val="center"/>
          </w:tcPr>
          <w:p w14:paraId="6448956A" w14:textId="217B60FE"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0.88794</w:t>
            </w:r>
          </w:p>
        </w:tc>
        <w:tc>
          <w:tcPr>
            <w:tcW w:w="1102" w:type="dxa"/>
            <w:shd w:val="clear" w:color="auto" w:fill="auto"/>
            <w:vAlign w:val="center"/>
          </w:tcPr>
          <w:p w14:paraId="4F98E164" w14:textId="1544A6AD"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0.86363</w:t>
            </w:r>
          </w:p>
        </w:tc>
      </w:tr>
      <w:tr w:rsidR="008C5ED8" w:rsidRPr="008C5ED8" w14:paraId="6D1E55AB" w14:textId="77777777" w:rsidTr="008C5ED8">
        <w:trPr>
          <w:trHeight w:hRule="exact" w:val="255"/>
        </w:trPr>
        <w:tc>
          <w:tcPr>
            <w:tcW w:w="783" w:type="dxa"/>
            <w:shd w:val="clear" w:color="auto" w:fill="auto"/>
            <w:vAlign w:val="center"/>
          </w:tcPr>
          <w:p w14:paraId="558662D9" w14:textId="05BAF4E2"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0.5</w:t>
            </w:r>
          </w:p>
        </w:tc>
        <w:tc>
          <w:tcPr>
            <w:tcW w:w="1190" w:type="dxa"/>
            <w:shd w:val="clear" w:color="auto" w:fill="auto"/>
            <w:vAlign w:val="center"/>
          </w:tcPr>
          <w:p w14:paraId="1F8B014A" w14:textId="70513C81"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4</w:t>
            </w:r>
          </w:p>
        </w:tc>
        <w:tc>
          <w:tcPr>
            <w:tcW w:w="885" w:type="dxa"/>
            <w:shd w:val="clear" w:color="auto" w:fill="auto"/>
            <w:vAlign w:val="center"/>
          </w:tcPr>
          <w:p w14:paraId="32BD4149" w14:textId="778B2479"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166</w:t>
            </w:r>
          </w:p>
        </w:tc>
        <w:tc>
          <w:tcPr>
            <w:tcW w:w="1139" w:type="dxa"/>
            <w:shd w:val="clear" w:color="auto" w:fill="auto"/>
            <w:vAlign w:val="center"/>
          </w:tcPr>
          <w:p w14:paraId="217E5959" w14:textId="3003251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0.93425</w:t>
            </w:r>
          </w:p>
        </w:tc>
        <w:tc>
          <w:tcPr>
            <w:tcW w:w="1102" w:type="dxa"/>
            <w:shd w:val="clear" w:color="auto" w:fill="auto"/>
            <w:vAlign w:val="center"/>
          </w:tcPr>
          <w:p w14:paraId="07367E48" w14:textId="03B23222"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0.91782</w:t>
            </w:r>
          </w:p>
        </w:tc>
        <w:tc>
          <w:tcPr>
            <w:tcW w:w="1102" w:type="dxa"/>
            <w:shd w:val="clear" w:color="auto" w:fill="auto"/>
            <w:vAlign w:val="center"/>
          </w:tcPr>
          <w:p w14:paraId="5097468E" w14:textId="6639E8DD"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0.91071</w:t>
            </w:r>
          </w:p>
        </w:tc>
        <w:tc>
          <w:tcPr>
            <w:tcW w:w="1102" w:type="dxa"/>
            <w:shd w:val="clear" w:color="auto" w:fill="auto"/>
            <w:vAlign w:val="center"/>
          </w:tcPr>
          <w:p w14:paraId="567A8A7B" w14:textId="56A74E0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0.89909</w:t>
            </w:r>
          </w:p>
        </w:tc>
        <w:tc>
          <w:tcPr>
            <w:tcW w:w="1102" w:type="dxa"/>
            <w:shd w:val="clear" w:color="auto" w:fill="auto"/>
            <w:vAlign w:val="center"/>
          </w:tcPr>
          <w:p w14:paraId="361F62CE" w14:textId="6B6A853D"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0.87674</w:t>
            </w:r>
          </w:p>
        </w:tc>
      </w:tr>
      <w:tr w:rsidR="008C5ED8" w:rsidRPr="008C5ED8" w14:paraId="424A8F88" w14:textId="77777777" w:rsidTr="008C5ED8">
        <w:trPr>
          <w:trHeight w:hRule="exact" w:val="255"/>
        </w:trPr>
        <w:tc>
          <w:tcPr>
            <w:tcW w:w="783" w:type="dxa"/>
            <w:shd w:val="clear" w:color="auto" w:fill="auto"/>
            <w:vAlign w:val="center"/>
          </w:tcPr>
          <w:p w14:paraId="3FC98359" w14:textId="708675A9"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0.5</w:t>
            </w:r>
          </w:p>
        </w:tc>
        <w:tc>
          <w:tcPr>
            <w:tcW w:w="1190" w:type="dxa"/>
            <w:shd w:val="clear" w:color="auto" w:fill="auto"/>
            <w:vAlign w:val="center"/>
          </w:tcPr>
          <w:p w14:paraId="30C0BB7C" w14:textId="715CC203"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5</w:t>
            </w:r>
          </w:p>
        </w:tc>
        <w:tc>
          <w:tcPr>
            <w:tcW w:w="885" w:type="dxa"/>
            <w:shd w:val="clear" w:color="auto" w:fill="auto"/>
            <w:vAlign w:val="center"/>
          </w:tcPr>
          <w:p w14:paraId="6CE548D4" w14:textId="0E8BE368"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179</w:t>
            </w:r>
          </w:p>
        </w:tc>
        <w:tc>
          <w:tcPr>
            <w:tcW w:w="1139" w:type="dxa"/>
            <w:shd w:val="clear" w:color="auto" w:fill="auto"/>
            <w:vAlign w:val="center"/>
          </w:tcPr>
          <w:p w14:paraId="3327E37A" w14:textId="279FB911"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0.95026</w:t>
            </w:r>
          </w:p>
        </w:tc>
        <w:tc>
          <w:tcPr>
            <w:tcW w:w="1102" w:type="dxa"/>
            <w:shd w:val="clear" w:color="auto" w:fill="auto"/>
            <w:vAlign w:val="center"/>
          </w:tcPr>
          <w:p w14:paraId="1C4E9FE8" w14:textId="358B8211"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0.93774</w:t>
            </w:r>
          </w:p>
        </w:tc>
        <w:tc>
          <w:tcPr>
            <w:tcW w:w="1102" w:type="dxa"/>
            <w:shd w:val="clear" w:color="auto" w:fill="auto"/>
            <w:vAlign w:val="center"/>
          </w:tcPr>
          <w:p w14:paraId="0F593FEE" w14:textId="44098531"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0.92875</w:t>
            </w:r>
          </w:p>
        </w:tc>
        <w:tc>
          <w:tcPr>
            <w:tcW w:w="1102" w:type="dxa"/>
            <w:shd w:val="clear" w:color="auto" w:fill="auto"/>
            <w:vAlign w:val="center"/>
          </w:tcPr>
          <w:p w14:paraId="6DF64D39" w14:textId="3C47796D"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0.92014</w:t>
            </w:r>
          </w:p>
        </w:tc>
        <w:tc>
          <w:tcPr>
            <w:tcW w:w="1102" w:type="dxa"/>
            <w:shd w:val="clear" w:color="auto" w:fill="auto"/>
            <w:vAlign w:val="center"/>
          </w:tcPr>
          <w:p w14:paraId="1CFD73A7" w14:textId="1D0A0F29"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0.90053</w:t>
            </w:r>
          </w:p>
        </w:tc>
      </w:tr>
      <w:tr w:rsidR="008C5ED8" w:rsidRPr="008C5ED8" w14:paraId="368B622C" w14:textId="77777777" w:rsidTr="008C5ED8">
        <w:trPr>
          <w:trHeight w:hRule="exact" w:val="255"/>
        </w:trPr>
        <w:tc>
          <w:tcPr>
            <w:tcW w:w="783" w:type="dxa"/>
            <w:shd w:val="clear" w:color="auto" w:fill="auto"/>
            <w:vAlign w:val="center"/>
          </w:tcPr>
          <w:p w14:paraId="41712148" w14:textId="25F45317"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0.6</w:t>
            </w:r>
          </w:p>
        </w:tc>
        <w:tc>
          <w:tcPr>
            <w:tcW w:w="1190" w:type="dxa"/>
            <w:shd w:val="clear" w:color="auto" w:fill="auto"/>
            <w:vAlign w:val="center"/>
          </w:tcPr>
          <w:p w14:paraId="2C16AEEF" w14:textId="29245FDD"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1</w:t>
            </w:r>
          </w:p>
        </w:tc>
        <w:tc>
          <w:tcPr>
            <w:tcW w:w="885" w:type="dxa"/>
            <w:shd w:val="clear" w:color="auto" w:fill="auto"/>
            <w:vAlign w:val="center"/>
          </w:tcPr>
          <w:p w14:paraId="7D41D040" w14:textId="737E7833"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255</w:t>
            </w:r>
          </w:p>
        </w:tc>
        <w:tc>
          <w:tcPr>
            <w:tcW w:w="1139" w:type="dxa"/>
            <w:shd w:val="clear" w:color="auto" w:fill="auto"/>
            <w:vAlign w:val="center"/>
          </w:tcPr>
          <w:p w14:paraId="60DF27C0" w14:textId="55D63157"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0.89803</w:t>
            </w:r>
          </w:p>
        </w:tc>
        <w:tc>
          <w:tcPr>
            <w:tcW w:w="1102" w:type="dxa"/>
            <w:shd w:val="clear" w:color="auto" w:fill="auto"/>
            <w:vAlign w:val="center"/>
          </w:tcPr>
          <w:p w14:paraId="6C04DE5E" w14:textId="152FB757"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0.87955</w:t>
            </w:r>
          </w:p>
        </w:tc>
        <w:tc>
          <w:tcPr>
            <w:tcW w:w="1102" w:type="dxa"/>
            <w:shd w:val="clear" w:color="auto" w:fill="auto"/>
            <w:vAlign w:val="center"/>
          </w:tcPr>
          <w:p w14:paraId="11D3B263" w14:textId="62994B30"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0.87028</w:t>
            </w:r>
          </w:p>
        </w:tc>
        <w:tc>
          <w:tcPr>
            <w:tcW w:w="1102" w:type="dxa"/>
            <w:shd w:val="clear" w:color="auto" w:fill="auto"/>
            <w:vAlign w:val="center"/>
          </w:tcPr>
          <w:p w14:paraId="016F4BB9" w14:textId="2DE64E53"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0.85619</w:t>
            </w:r>
          </w:p>
        </w:tc>
        <w:tc>
          <w:tcPr>
            <w:tcW w:w="1102" w:type="dxa"/>
            <w:shd w:val="clear" w:color="auto" w:fill="auto"/>
            <w:vAlign w:val="center"/>
          </w:tcPr>
          <w:p w14:paraId="25B89DD3" w14:textId="7757907A"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0.83432</w:t>
            </w:r>
          </w:p>
        </w:tc>
      </w:tr>
      <w:tr w:rsidR="008C5ED8" w:rsidRPr="008C5ED8" w14:paraId="0B5453DB" w14:textId="77777777" w:rsidTr="008C5ED8">
        <w:trPr>
          <w:trHeight w:hRule="exact" w:val="255"/>
        </w:trPr>
        <w:tc>
          <w:tcPr>
            <w:tcW w:w="783" w:type="dxa"/>
            <w:shd w:val="clear" w:color="auto" w:fill="auto"/>
            <w:vAlign w:val="center"/>
          </w:tcPr>
          <w:p w14:paraId="1C421202" w14:textId="754E9FB6"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0.6</w:t>
            </w:r>
          </w:p>
        </w:tc>
        <w:tc>
          <w:tcPr>
            <w:tcW w:w="1190" w:type="dxa"/>
            <w:shd w:val="clear" w:color="auto" w:fill="auto"/>
            <w:vAlign w:val="center"/>
          </w:tcPr>
          <w:p w14:paraId="2DB9949E" w14:textId="64521202"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2</w:t>
            </w:r>
          </w:p>
        </w:tc>
        <w:tc>
          <w:tcPr>
            <w:tcW w:w="885" w:type="dxa"/>
            <w:shd w:val="clear" w:color="auto" w:fill="auto"/>
            <w:vAlign w:val="center"/>
          </w:tcPr>
          <w:p w14:paraId="43874C96" w14:textId="3B89D189"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271</w:t>
            </w:r>
          </w:p>
        </w:tc>
        <w:tc>
          <w:tcPr>
            <w:tcW w:w="1139" w:type="dxa"/>
            <w:shd w:val="clear" w:color="auto" w:fill="auto"/>
            <w:vAlign w:val="center"/>
          </w:tcPr>
          <w:p w14:paraId="3891F281" w14:textId="31384372"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0.91732</w:t>
            </w:r>
          </w:p>
        </w:tc>
        <w:tc>
          <w:tcPr>
            <w:tcW w:w="1102" w:type="dxa"/>
            <w:shd w:val="clear" w:color="auto" w:fill="auto"/>
            <w:vAlign w:val="center"/>
          </w:tcPr>
          <w:p w14:paraId="52111ACD" w14:textId="56803B9D"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0.89865</w:t>
            </w:r>
          </w:p>
        </w:tc>
        <w:tc>
          <w:tcPr>
            <w:tcW w:w="1102" w:type="dxa"/>
            <w:shd w:val="clear" w:color="auto" w:fill="auto"/>
            <w:vAlign w:val="center"/>
          </w:tcPr>
          <w:p w14:paraId="753DFF70" w14:textId="107BCFA7"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0.88979</w:t>
            </w:r>
          </w:p>
        </w:tc>
        <w:tc>
          <w:tcPr>
            <w:tcW w:w="1102" w:type="dxa"/>
            <w:shd w:val="clear" w:color="auto" w:fill="auto"/>
            <w:vAlign w:val="center"/>
          </w:tcPr>
          <w:p w14:paraId="667D6B23" w14:textId="78D9F66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0.87917</w:t>
            </w:r>
          </w:p>
        </w:tc>
        <w:tc>
          <w:tcPr>
            <w:tcW w:w="1102" w:type="dxa"/>
            <w:shd w:val="clear" w:color="auto" w:fill="auto"/>
            <w:vAlign w:val="center"/>
          </w:tcPr>
          <w:p w14:paraId="74841CDE" w14:textId="5CCFE613"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0.85238</w:t>
            </w:r>
          </w:p>
        </w:tc>
      </w:tr>
      <w:tr w:rsidR="008C5ED8" w:rsidRPr="008C5ED8" w14:paraId="077F96EC" w14:textId="77777777" w:rsidTr="008C5ED8">
        <w:trPr>
          <w:trHeight w:hRule="exact" w:val="255"/>
        </w:trPr>
        <w:tc>
          <w:tcPr>
            <w:tcW w:w="783" w:type="dxa"/>
            <w:shd w:val="clear" w:color="auto" w:fill="auto"/>
            <w:vAlign w:val="center"/>
          </w:tcPr>
          <w:p w14:paraId="3D21BEEB" w14:textId="2EBA5A85"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0.6</w:t>
            </w:r>
          </w:p>
        </w:tc>
        <w:tc>
          <w:tcPr>
            <w:tcW w:w="1190" w:type="dxa"/>
            <w:shd w:val="clear" w:color="auto" w:fill="auto"/>
            <w:vAlign w:val="center"/>
          </w:tcPr>
          <w:p w14:paraId="52A6065A" w14:textId="3E2F5E35"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3</w:t>
            </w:r>
          </w:p>
        </w:tc>
        <w:tc>
          <w:tcPr>
            <w:tcW w:w="885" w:type="dxa"/>
            <w:shd w:val="clear" w:color="auto" w:fill="auto"/>
            <w:vAlign w:val="center"/>
          </w:tcPr>
          <w:p w14:paraId="464E8163" w14:textId="3A3DF271"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281</w:t>
            </w:r>
          </w:p>
        </w:tc>
        <w:tc>
          <w:tcPr>
            <w:tcW w:w="1139" w:type="dxa"/>
            <w:shd w:val="clear" w:color="auto" w:fill="auto"/>
            <w:vAlign w:val="center"/>
          </w:tcPr>
          <w:p w14:paraId="4CC692DF" w14:textId="758AB50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0.92559</w:t>
            </w:r>
          </w:p>
        </w:tc>
        <w:tc>
          <w:tcPr>
            <w:tcW w:w="1102" w:type="dxa"/>
            <w:shd w:val="clear" w:color="auto" w:fill="auto"/>
            <w:vAlign w:val="center"/>
          </w:tcPr>
          <w:p w14:paraId="78FD6207" w14:textId="655102B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0.90958</w:t>
            </w:r>
          </w:p>
        </w:tc>
        <w:tc>
          <w:tcPr>
            <w:tcW w:w="1102" w:type="dxa"/>
            <w:shd w:val="clear" w:color="auto" w:fill="auto"/>
            <w:vAlign w:val="center"/>
          </w:tcPr>
          <w:p w14:paraId="2BA6B1C3" w14:textId="6FE354CA"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0.90053</w:t>
            </w:r>
          </w:p>
        </w:tc>
        <w:tc>
          <w:tcPr>
            <w:tcW w:w="1102" w:type="dxa"/>
            <w:shd w:val="clear" w:color="auto" w:fill="auto"/>
            <w:vAlign w:val="center"/>
          </w:tcPr>
          <w:p w14:paraId="34FE4C33" w14:textId="7F38CFCD"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0.89158</w:t>
            </w:r>
          </w:p>
        </w:tc>
        <w:tc>
          <w:tcPr>
            <w:tcW w:w="1102" w:type="dxa"/>
            <w:shd w:val="clear" w:color="auto" w:fill="auto"/>
            <w:vAlign w:val="center"/>
          </w:tcPr>
          <w:p w14:paraId="1ABE0983" w14:textId="4188E69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0.86758</w:t>
            </w:r>
          </w:p>
        </w:tc>
      </w:tr>
      <w:tr w:rsidR="008C5ED8" w:rsidRPr="008C5ED8" w14:paraId="2D57DAC1" w14:textId="77777777" w:rsidTr="008C5ED8">
        <w:trPr>
          <w:trHeight w:hRule="exact" w:val="255"/>
        </w:trPr>
        <w:tc>
          <w:tcPr>
            <w:tcW w:w="783" w:type="dxa"/>
            <w:shd w:val="clear" w:color="auto" w:fill="auto"/>
            <w:vAlign w:val="center"/>
          </w:tcPr>
          <w:p w14:paraId="44CD9548" w14:textId="3C02A664"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0.6</w:t>
            </w:r>
          </w:p>
        </w:tc>
        <w:tc>
          <w:tcPr>
            <w:tcW w:w="1190" w:type="dxa"/>
            <w:shd w:val="clear" w:color="auto" w:fill="auto"/>
            <w:vAlign w:val="center"/>
          </w:tcPr>
          <w:p w14:paraId="1DE4B1D1" w14:textId="4CB61003"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4</w:t>
            </w:r>
          </w:p>
        </w:tc>
        <w:tc>
          <w:tcPr>
            <w:tcW w:w="885" w:type="dxa"/>
            <w:shd w:val="clear" w:color="auto" w:fill="auto"/>
            <w:vAlign w:val="center"/>
          </w:tcPr>
          <w:p w14:paraId="69865D6A" w14:textId="7F911A14"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290</w:t>
            </w:r>
          </w:p>
        </w:tc>
        <w:tc>
          <w:tcPr>
            <w:tcW w:w="1139" w:type="dxa"/>
            <w:shd w:val="clear" w:color="auto" w:fill="auto"/>
            <w:vAlign w:val="center"/>
          </w:tcPr>
          <w:p w14:paraId="62BA9814" w14:textId="7CA26D0B"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0.9342</w:t>
            </w:r>
          </w:p>
        </w:tc>
        <w:tc>
          <w:tcPr>
            <w:tcW w:w="1102" w:type="dxa"/>
            <w:shd w:val="clear" w:color="auto" w:fill="auto"/>
            <w:vAlign w:val="center"/>
          </w:tcPr>
          <w:p w14:paraId="2B6918AD" w14:textId="7E3E41E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0.919</w:t>
            </w:r>
          </w:p>
        </w:tc>
        <w:tc>
          <w:tcPr>
            <w:tcW w:w="1102" w:type="dxa"/>
            <w:shd w:val="clear" w:color="auto" w:fill="auto"/>
            <w:vAlign w:val="center"/>
          </w:tcPr>
          <w:p w14:paraId="79E45D6A" w14:textId="3572D49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0.90738</w:t>
            </w:r>
          </w:p>
        </w:tc>
        <w:tc>
          <w:tcPr>
            <w:tcW w:w="1102" w:type="dxa"/>
            <w:shd w:val="clear" w:color="auto" w:fill="auto"/>
            <w:vAlign w:val="center"/>
          </w:tcPr>
          <w:p w14:paraId="48E0B108" w14:textId="115396EE"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0.89888</w:t>
            </w:r>
          </w:p>
        </w:tc>
        <w:tc>
          <w:tcPr>
            <w:tcW w:w="1102" w:type="dxa"/>
            <w:shd w:val="clear" w:color="auto" w:fill="auto"/>
            <w:vAlign w:val="center"/>
          </w:tcPr>
          <w:p w14:paraId="6EF44DC1" w14:textId="4ED1E0A8"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0.87765</w:t>
            </w:r>
          </w:p>
        </w:tc>
      </w:tr>
      <w:tr w:rsidR="008C5ED8" w:rsidRPr="008C5ED8" w14:paraId="2FA64585" w14:textId="77777777" w:rsidTr="008C5ED8">
        <w:trPr>
          <w:trHeight w:hRule="exact" w:val="255"/>
        </w:trPr>
        <w:tc>
          <w:tcPr>
            <w:tcW w:w="783" w:type="dxa"/>
            <w:shd w:val="clear" w:color="auto" w:fill="auto"/>
            <w:vAlign w:val="center"/>
          </w:tcPr>
          <w:p w14:paraId="1E6FD87C" w14:textId="64A46FB6"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0.6</w:t>
            </w:r>
          </w:p>
        </w:tc>
        <w:tc>
          <w:tcPr>
            <w:tcW w:w="1190" w:type="dxa"/>
            <w:shd w:val="clear" w:color="auto" w:fill="auto"/>
            <w:vAlign w:val="center"/>
          </w:tcPr>
          <w:p w14:paraId="43D0D3A1" w14:textId="135E7B6D"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5</w:t>
            </w:r>
          </w:p>
        </w:tc>
        <w:tc>
          <w:tcPr>
            <w:tcW w:w="885" w:type="dxa"/>
            <w:shd w:val="clear" w:color="auto" w:fill="auto"/>
            <w:vAlign w:val="center"/>
          </w:tcPr>
          <w:p w14:paraId="3D53A560" w14:textId="2AB1C410"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312</w:t>
            </w:r>
          </w:p>
        </w:tc>
        <w:tc>
          <w:tcPr>
            <w:tcW w:w="1139" w:type="dxa"/>
            <w:shd w:val="clear" w:color="auto" w:fill="auto"/>
            <w:vAlign w:val="center"/>
          </w:tcPr>
          <w:p w14:paraId="4CFC1E34" w14:textId="00BB6DE3"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0.94912</w:t>
            </w:r>
          </w:p>
        </w:tc>
        <w:tc>
          <w:tcPr>
            <w:tcW w:w="1102" w:type="dxa"/>
            <w:shd w:val="clear" w:color="auto" w:fill="auto"/>
            <w:vAlign w:val="center"/>
          </w:tcPr>
          <w:p w14:paraId="7F1F91EB" w14:textId="3173494D"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0.93593</w:t>
            </w:r>
          </w:p>
        </w:tc>
        <w:tc>
          <w:tcPr>
            <w:tcW w:w="1102" w:type="dxa"/>
            <w:shd w:val="clear" w:color="auto" w:fill="auto"/>
            <w:vAlign w:val="center"/>
          </w:tcPr>
          <w:p w14:paraId="792DED30" w14:textId="2ECFCC6B"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0.92763</w:t>
            </w:r>
          </w:p>
        </w:tc>
        <w:tc>
          <w:tcPr>
            <w:tcW w:w="1102" w:type="dxa"/>
            <w:shd w:val="clear" w:color="auto" w:fill="auto"/>
            <w:vAlign w:val="center"/>
          </w:tcPr>
          <w:p w14:paraId="71F13E59" w14:textId="74E1E1B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0.91833</w:t>
            </w:r>
          </w:p>
        </w:tc>
        <w:tc>
          <w:tcPr>
            <w:tcW w:w="1102" w:type="dxa"/>
            <w:shd w:val="clear" w:color="auto" w:fill="auto"/>
            <w:vAlign w:val="center"/>
          </w:tcPr>
          <w:p w14:paraId="4EF1DC89" w14:textId="189E5FC7"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0.89939</w:t>
            </w:r>
          </w:p>
        </w:tc>
      </w:tr>
      <w:tr w:rsidR="008C5ED8" w:rsidRPr="008C5ED8" w14:paraId="44A70065" w14:textId="77777777" w:rsidTr="008C5ED8">
        <w:trPr>
          <w:trHeight w:hRule="exact" w:val="255"/>
        </w:trPr>
        <w:tc>
          <w:tcPr>
            <w:tcW w:w="783" w:type="dxa"/>
            <w:shd w:val="clear" w:color="auto" w:fill="auto"/>
            <w:vAlign w:val="center"/>
          </w:tcPr>
          <w:p w14:paraId="18C5B950" w14:textId="0ECD0912"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0.7</w:t>
            </w:r>
          </w:p>
        </w:tc>
        <w:tc>
          <w:tcPr>
            <w:tcW w:w="1190" w:type="dxa"/>
            <w:shd w:val="clear" w:color="auto" w:fill="auto"/>
            <w:vAlign w:val="center"/>
          </w:tcPr>
          <w:p w14:paraId="7462FC2A" w14:textId="6AE1BEB8"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1</w:t>
            </w:r>
          </w:p>
        </w:tc>
        <w:tc>
          <w:tcPr>
            <w:tcW w:w="885" w:type="dxa"/>
            <w:shd w:val="clear" w:color="auto" w:fill="auto"/>
            <w:vAlign w:val="center"/>
          </w:tcPr>
          <w:p w14:paraId="1470C9C0" w14:textId="715E881C"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504</w:t>
            </w:r>
          </w:p>
        </w:tc>
        <w:tc>
          <w:tcPr>
            <w:tcW w:w="1139" w:type="dxa"/>
            <w:shd w:val="clear" w:color="auto" w:fill="auto"/>
            <w:vAlign w:val="center"/>
          </w:tcPr>
          <w:p w14:paraId="45F89335" w14:textId="52989055"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0.90105</w:t>
            </w:r>
          </w:p>
        </w:tc>
        <w:tc>
          <w:tcPr>
            <w:tcW w:w="1102" w:type="dxa"/>
            <w:shd w:val="clear" w:color="auto" w:fill="auto"/>
            <w:vAlign w:val="center"/>
          </w:tcPr>
          <w:p w14:paraId="6C342487" w14:textId="41E5F7F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0.88296</w:t>
            </w:r>
          </w:p>
        </w:tc>
        <w:tc>
          <w:tcPr>
            <w:tcW w:w="1102" w:type="dxa"/>
            <w:shd w:val="clear" w:color="auto" w:fill="auto"/>
            <w:vAlign w:val="center"/>
          </w:tcPr>
          <w:p w14:paraId="276A4BCD" w14:textId="2E6614C6"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0.87064</w:t>
            </w:r>
          </w:p>
        </w:tc>
        <w:tc>
          <w:tcPr>
            <w:tcW w:w="1102" w:type="dxa"/>
            <w:shd w:val="clear" w:color="auto" w:fill="auto"/>
            <w:vAlign w:val="center"/>
          </w:tcPr>
          <w:p w14:paraId="33EABB95" w14:textId="1D37AE33"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0.86135</w:t>
            </w:r>
          </w:p>
        </w:tc>
        <w:tc>
          <w:tcPr>
            <w:tcW w:w="1102" w:type="dxa"/>
            <w:shd w:val="clear" w:color="auto" w:fill="auto"/>
            <w:vAlign w:val="center"/>
          </w:tcPr>
          <w:p w14:paraId="4F2B213D" w14:textId="7C228BD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0.83562</w:t>
            </w:r>
          </w:p>
        </w:tc>
      </w:tr>
      <w:tr w:rsidR="008C5ED8" w:rsidRPr="008C5ED8" w14:paraId="0193B593" w14:textId="77777777" w:rsidTr="008C5ED8">
        <w:trPr>
          <w:trHeight w:hRule="exact" w:val="255"/>
        </w:trPr>
        <w:tc>
          <w:tcPr>
            <w:tcW w:w="783" w:type="dxa"/>
            <w:shd w:val="clear" w:color="auto" w:fill="auto"/>
            <w:vAlign w:val="center"/>
          </w:tcPr>
          <w:p w14:paraId="55C6F75C" w14:textId="545B31C9"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0.7</w:t>
            </w:r>
          </w:p>
        </w:tc>
        <w:tc>
          <w:tcPr>
            <w:tcW w:w="1190" w:type="dxa"/>
            <w:shd w:val="clear" w:color="auto" w:fill="auto"/>
            <w:vAlign w:val="center"/>
          </w:tcPr>
          <w:p w14:paraId="4D0C6800" w14:textId="4991C9E8"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2</w:t>
            </w:r>
          </w:p>
        </w:tc>
        <w:tc>
          <w:tcPr>
            <w:tcW w:w="885" w:type="dxa"/>
            <w:shd w:val="clear" w:color="auto" w:fill="auto"/>
            <w:vAlign w:val="center"/>
          </w:tcPr>
          <w:p w14:paraId="6FFEB132" w14:textId="78FB939B"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535</w:t>
            </w:r>
          </w:p>
        </w:tc>
        <w:tc>
          <w:tcPr>
            <w:tcW w:w="1139" w:type="dxa"/>
            <w:shd w:val="clear" w:color="auto" w:fill="auto"/>
            <w:vAlign w:val="center"/>
          </w:tcPr>
          <w:p w14:paraId="18E0CC45" w14:textId="665AA8B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0.91649</w:t>
            </w:r>
          </w:p>
        </w:tc>
        <w:tc>
          <w:tcPr>
            <w:tcW w:w="1102" w:type="dxa"/>
            <w:shd w:val="clear" w:color="auto" w:fill="auto"/>
            <w:vAlign w:val="center"/>
          </w:tcPr>
          <w:p w14:paraId="03092559" w14:textId="3F06E3EC"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0.90068</w:t>
            </w:r>
          </w:p>
        </w:tc>
        <w:tc>
          <w:tcPr>
            <w:tcW w:w="1102" w:type="dxa"/>
            <w:shd w:val="clear" w:color="auto" w:fill="auto"/>
            <w:vAlign w:val="center"/>
          </w:tcPr>
          <w:p w14:paraId="10EA763E" w14:textId="0662A91C"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0.89126</w:t>
            </w:r>
          </w:p>
        </w:tc>
        <w:tc>
          <w:tcPr>
            <w:tcW w:w="1102" w:type="dxa"/>
            <w:shd w:val="clear" w:color="auto" w:fill="auto"/>
            <w:vAlign w:val="center"/>
          </w:tcPr>
          <w:p w14:paraId="0DC6D0C4" w14:textId="11FE3885"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0.88221</w:t>
            </w:r>
          </w:p>
        </w:tc>
        <w:tc>
          <w:tcPr>
            <w:tcW w:w="1102" w:type="dxa"/>
            <w:shd w:val="clear" w:color="auto" w:fill="auto"/>
            <w:vAlign w:val="center"/>
          </w:tcPr>
          <w:p w14:paraId="1F43A813" w14:textId="60CAF346"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0.85682</w:t>
            </w:r>
          </w:p>
        </w:tc>
      </w:tr>
      <w:tr w:rsidR="008C5ED8" w:rsidRPr="008C5ED8" w14:paraId="1C17D2B8" w14:textId="77777777" w:rsidTr="008C5ED8">
        <w:trPr>
          <w:trHeight w:hRule="exact" w:val="255"/>
        </w:trPr>
        <w:tc>
          <w:tcPr>
            <w:tcW w:w="783" w:type="dxa"/>
            <w:shd w:val="clear" w:color="auto" w:fill="auto"/>
            <w:vAlign w:val="center"/>
          </w:tcPr>
          <w:p w14:paraId="1AA9859F" w14:textId="64E39DAB"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0.7</w:t>
            </w:r>
          </w:p>
        </w:tc>
        <w:tc>
          <w:tcPr>
            <w:tcW w:w="1190" w:type="dxa"/>
            <w:shd w:val="clear" w:color="auto" w:fill="auto"/>
            <w:vAlign w:val="center"/>
          </w:tcPr>
          <w:p w14:paraId="7477E799" w14:textId="0B248FC7"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3</w:t>
            </w:r>
          </w:p>
        </w:tc>
        <w:tc>
          <w:tcPr>
            <w:tcW w:w="885" w:type="dxa"/>
            <w:shd w:val="clear" w:color="auto" w:fill="auto"/>
            <w:vAlign w:val="center"/>
          </w:tcPr>
          <w:p w14:paraId="36FCBED3" w14:textId="14AC72ED"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553</w:t>
            </w:r>
          </w:p>
        </w:tc>
        <w:tc>
          <w:tcPr>
            <w:tcW w:w="1139" w:type="dxa"/>
            <w:shd w:val="clear" w:color="auto" w:fill="auto"/>
            <w:vAlign w:val="center"/>
          </w:tcPr>
          <w:p w14:paraId="1931659E" w14:textId="36C1B95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0.92536</w:t>
            </w:r>
          </w:p>
        </w:tc>
        <w:tc>
          <w:tcPr>
            <w:tcW w:w="1102" w:type="dxa"/>
            <w:shd w:val="clear" w:color="auto" w:fill="auto"/>
            <w:vAlign w:val="center"/>
          </w:tcPr>
          <w:p w14:paraId="17142462" w14:textId="40EF8D1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0.91211</w:t>
            </w:r>
          </w:p>
        </w:tc>
        <w:tc>
          <w:tcPr>
            <w:tcW w:w="1102" w:type="dxa"/>
            <w:shd w:val="clear" w:color="auto" w:fill="auto"/>
            <w:vAlign w:val="center"/>
          </w:tcPr>
          <w:p w14:paraId="7AC4901A" w14:textId="41040FA2"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0.90037</w:t>
            </w:r>
          </w:p>
        </w:tc>
        <w:tc>
          <w:tcPr>
            <w:tcW w:w="1102" w:type="dxa"/>
            <w:shd w:val="clear" w:color="auto" w:fill="auto"/>
            <w:vAlign w:val="center"/>
          </w:tcPr>
          <w:p w14:paraId="61D920BE" w14:textId="53D88BB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0.89207</w:t>
            </w:r>
          </w:p>
        </w:tc>
        <w:tc>
          <w:tcPr>
            <w:tcW w:w="1102" w:type="dxa"/>
            <w:shd w:val="clear" w:color="auto" w:fill="auto"/>
            <w:vAlign w:val="center"/>
          </w:tcPr>
          <w:p w14:paraId="61C9F70F" w14:textId="35760CA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0.86811</w:t>
            </w:r>
          </w:p>
        </w:tc>
      </w:tr>
      <w:tr w:rsidR="008C5ED8" w:rsidRPr="008C5ED8" w14:paraId="6EE59F1F" w14:textId="77777777" w:rsidTr="008C5ED8">
        <w:trPr>
          <w:trHeight w:hRule="exact" w:val="255"/>
        </w:trPr>
        <w:tc>
          <w:tcPr>
            <w:tcW w:w="783" w:type="dxa"/>
            <w:shd w:val="clear" w:color="auto" w:fill="auto"/>
            <w:vAlign w:val="center"/>
          </w:tcPr>
          <w:p w14:paraId="58FB8F45" w14:textId="0CD15771"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0.7</w:t>
            </w:r>
          </w:p>
        </w:tc>
        <w:tc>
          <w:tcPr>
            <w:tcW w:w="1190" w:type="dxa"/>
            <w:shd w:val="clear" w:color="auto" w:fill="auto"/>
            <w:vAlign w:val="center"/>
          </w:tcPr>
          <w:p w14:paraId="45B42D45" w14:textId="56143090"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4</w:t>
            </w:r>
          </w:p>
        </w:tc>
        <w:tc>
          <w:tcPr>
            <w:tcW w:w="885" w:type="dxa"/>
            <w:shd w:val="clear" w:color="auto" w:fill="auto"/>
            <w:vAlign w:val="center"/>
          </w:tcPr>
          <w:p w14:paraId="2C399CCA" w14:textId="5F97EC16"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572</w:t>
            </w:r>
          </w:p>
        </w:tc>
        <w:tc>
          <w:tcPr>
            <w:tcW w:w="1139" w:type="dxa"/>
            <w:shd w:val="clear" w:color="auto" w:fill="auto"/>
            <w:vAlign w:val="center"/>
          </w:tcPr>
          <w:p w14:paraId="3940BA5D" w14:textId="6248F7C9"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0.93374</w:t>
            </w:r>
          </w:p>
        </w:tc>
        <w:tc>
          <w:tcPr>
            <w:tcW w:w="1102" w:type="dxa"/>
            <w:shd w:val="clear" w:color="auto" w:fill="auto"/>
            <w:vAlign w:val="center"/>
          </w:tcPr>
          <w:p w14:paraId="033A587B" w14:textId="2456B429"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0.91732</w:t>
            </w:r>
          </w:p>
        </w:tc>
        <w:tc>
          <w:tcPr>
            <w:tcW w:w="1102" w:type="dxa"/>
            <w:shd w:val="clear" w:color="auto" w:fill="auto"/>
            <w:vAlign w:val="center"/>
          </w:tcPr>
          <w:p w14:paraId="7061203A" w14:textId="2D4A501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0.90918</w:t>
            </w:r>
          </w:p>
        </w:tc>
        <w:tc>
          <w:tcPr>
            <w:tcW w:w="1102" w:type="dxa"/>
            <w:shd w:val="clear" w:color="auto" w:fill="auto"/>
            <w:vAlign w:val="center"/>
          </w:tcPr>
          <w:p w14:paraId="591E3E18" w14:textId="16EED82C"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0.9029</w:t>
            </w:r>
          </w:p>
        </w:tc>
        <w:tc>
          <w:tcPr>
            <w:tcW w:w="1102" w:type="dxa"/>
            <w:shd w:val="clear" w:color="auto" w:fill="auto"/>
            <w:vAlign w:val="center"/>
          </w:tcPr>
          <w:p w14:paraId="7840F435" w14:textId="63E7DFB5"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0.87937</w:t>
            </w:r>
          </w:p>
        </w:tc>
      </w:tr>
      <w:tr w:rsidR="008C5ED8" w:rsidRPr="008C5ED8" w14:paraId="0DA61D16" w14:textId="77777777" w:rsidTr="008C5ED8">
        <w:trPr>
          <w:trHeight w:hRule="exact" w:val="255"/>
        </w:trPr>
        <w:tc>
          <w:tcPr>
            <w:tcW w:w="783" w:type="dxa"/>
            <w:shd w:val="clear" w:color="auto" w:fill="auto"/>
            <w:vAlign w:val="center"/>
          </w:tcPr>
          <w:p w14:paraId="7A164A7D" w14:textId="517E06C8"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0.7</w:t>
            </w:r>
          </w:p>
        </w:tc>
        <w:tc>
          <w:tcPr>
            <w:tcW w:w="1190" w:type="dxa"/>
            <w:shd w:val="clear" w:color="auto" w:fill="auto"/>
            <w:vAlign w:val="center"/>
          </w:tcPr>
          <w:p w14:paraId="4434A2B5" w14:textId="6AD7134D"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5</w:t>
            </w:r>
          </w:p>
        </w:tc>
        <w:tc>
          <w:tcPr>
            <w:tcW w:w="885" w:type="dxa"/>
            <w:shd w:val="clear" w:color="auto" w:fill="auto"/>
            <w:vAlign w:val="center"/>
          </w:tcPr>
          <w:p w14:paraId="3252D8FD" w14:textId="580C5959"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614</w:t>
            </w:r>
          </w:p>
        </w:tc>
        <w:tc>
          <w:tcPr>
            <w:tcW w:w="1139" w:type="dxa"/>
            <w:shd w:val="clear" w:color="auto" w:fill="auto"/>
            <w:vAlign w:val="center"/>
          </w:tcPr>
          <w:p w14:paraId="2F5B3695" w14:textId="6CCC8638"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0.94903</w:t>
            </w:r>
          </w:p>
        </w:tc>
        <w:tc>
          <w:tcPr>
            <w:tcW w:w="1102" w:type="dxa"/>
            <w:shd w:val="clear" w:color="auto" w:fill="auto"/>
            <w:vAlign w:val="center"/>
          </w:tcPr>
          <w:p w14:paraId="5949AF58" w14:textId="7D45F8D8"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0.93454</w:t>
            </w:r>
          </w:p>
        </w:tc>
        <w:tc>
          <w:tcPr>
            <w:tcW w:w="1102" w:type="dxa"/>
            <w:shd w:val="clear" w:color="auto" w:fill="auto"/>
            <w:vAlign w:val="center"/>
          </w:tcPr>
          <w:p w14:paraId="7AD8AC2A" w14:textId="006862E5"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0.92772</w:t>
            </w:r>
          </w:p>
        </w:tc>
        <w:tc>
          <w:tcPr>
            <w:tcW w:w="1102" w:type="dxa"/>
            <w:shd w:val="clear" w:color="auto" w:fill="auto"/>
            <w:vAlign w:val="center"/>
          </w:tcPr>
          <w:p w14:paraId="6551C85B" w14:textId="3FA69860"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0.9194</w:t>
            </w:r>
          </w:p>
        </w:tc>
        <w:tc>
          <w:tcPr>
            <w:tcW w:w="1102" w:type="dxa"/>
            <w:shd w:val="clear" w:color="auto" w:fill="auto"/>
            <w:vAlign w:val="center"/>
          </w:tcPr>
          <w:p w14:paraId="0D804A11" w14:textId="753062A8"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0.90076</w:t>
            </w:r>
          </w:p>
        </w:tc>
      </w:tr>
      <w:tr w:rsidR="008C5ED8" w:rsidRPr="008C5ED8" w14:paraId="4F45325E" w14:textId="77777777" w:rsidTr="008C5ED8">
        <w:trPr>
          <w:trHeight w:hRule="exact" w:val="255"/>
        </w:trPr>
        <w:tc>
          <w:tcPr>
            <w:tcW w:w="783" w:type="dxa"/>
            <w:shd w:val="clear" w:color="auto" w:fill="auto"/>
            <w:vAlign w:val="center"/>
          </w:tcPr>
          <w:p w14:paraId="38B67D3B" w14:textId="5C45AFB4"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0.8</w:t>
            </w:r>
          </w:p>
        </w:tc>
        <w:tc>
          <w:tcPr>
            <w:tcW w:w="1190" w:type="dxa"/>
            <w:shd w:val="clear" w:color="auto" w:fill="auto"/>
            <w:vAlign w:val="center"/>
          </w:tcPr>
          <w:p w14:paraId="4BEF08AA" w14:textId="78728326"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1</w:t>
            </w:r>
          </w:p>
        </w:tc>
        <w:tc>
          <w:tcPr>
            <w:tcW w:w="885" w:type="dxa"/>
            <w:shd w:val="clear" w:color="auto" w:fill="auto"/>
            <w:vAlign w:val="center"/>
          </w:tcPr>
          <w:p w14:paraId="2C2C3F7F" w14:textId="5C1E452F"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1251</w:t>
            </w:r>
          </w:p>
        </w:tc>
        <w:tc>
          <w:tcPr>
            <w:tcW w:w="1139" w:type="dxa"/>
            <w:shd w:val="clear" w:color="auto" w:fill="auto"/>
            <w:vAlign w:val="center"/>
          </w:tcPr>
          <w:p w14:paraId="388CA788" w14:textId="105109F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0.90048</w:t>
            </w:r>
          </w:p>
        </w:tc>
        <w:tc>
          <w:tcPr>
            <w:tcW w:w="1102" w:type="dxa"/>
            <w:shd w:val="clear" w:color="auto" w:fill="auto"/>
            <w:vAlign w:val="center"/>
          </w:tcPr>
          <w:p w14:paraId="0703CF52" w14:textId="0FF94106"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0.88238</w:t>
            </w:r>
          </w:p>
        </w:tc>
        <w:tc>
          <w:tcPr>
            <w:tcW w:w="1102" w:type="dxa"/>
            <w:shd w:val="clear" w:color="auto" w:fill="auto"/>
            <w:vAlign w:val="center"/>
          </w:tcPr>
          <w:p w14:paraId="38353822" w14:textId="68403E4C"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0.87234</w:t>
            </w:r>
          </w:p>
        </w:tc>
        <w:tc>
          <w:tcPr>
            <w:tcW w:w="1102" w:type="dxa"/>
            <w:shd w:val="clear" w:color="auto" w:fill="auto"/>
            <w:vAlign w:val="center"/>
          </w:tcPr>
          <w:p w14:paraId="6CB744CB" w14:textId="03A2CF84"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0.86191</w:t>
            </w:r>
          </w:p>
        </w:tc>
        <w:tc>
          <w:tcPr>
            <w:tcW w:w="1102" w:type="dxa"/>
            <w:shd w:val="clear" w:color="auto" w:fill="auto"/>
            <w:vAlign w:val="center"/>
          </w:tcPr>
          <w:p w14:paraId="4DD714C9" w14:textId="17FFAFA1"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0.83606</w:t>
            </w:r>
          </w:p>
        </w:tc>
      </w:tr>
      <w:tr w:rsidR="008C5ED8" w:rsidRPr="008C5ED8" w14:paraId="214FD98B" w14:textId="77777777" w:rsidTr="008C5ED8">
        <w:trPr>
          <w:trHeight w:hRule="exact" w:val="255"/>
        </w:trPr>
        <w:tc>
          <w:tcPr>
            <w:tcW w:w="783" w:type="dxa"/>
            <w:shd w:val="clear" w:color="auto" w:fill="auto"/>
            <w:vAlign w:val="center"/>
          </w:tcPr>
          <w:p w14:paraId="2CAA27B3" w14:textId="47018190"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0.8</w:t>
            </w:r>
          </w:p>
        </w:tc>
        <w:tc>
          <w:tcPr>
            <w:tcW w:w="1190" w:type="dxa"/>
            <w:shd w:val="clear" w:color="auto" w:fill="auto"/>
            <w:vAlign w:val="center"/>
          </w:tcPr>
          <w:p w14:paraId="16C1D8EB" w14:textId="1FD4557E"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2</w:t>
            </w:r>
          </w:p>
        </w:tc>
        <w:tc>
          <w:tcPr>
            <w:tcW w:w="885" w:type="dxa"/>
            <w:shd w:val="clear" w:color="auto" w:fill="auto"/>
            <w:vAlign w:val="center"/>
          </w:tcPr>
          <w:p w14:paraId="25AB6F83" w14:textId="2FE096FF"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1326</w:t>
            </w:r>
          </w:p>
        </w:tc>
        <w:tc>
          <w:tcPr>
            <w:tcW w:w="1139" w:type="dxa"/>
            <w:shd w:val="clear" w:color="auto" w:fill="auto"/>
            <w:vAlign w:val="center"/>
          </w:tcPr>
          <w:p w14:paraId="3CE1BAA6" w14:textId="560D6E68"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0.91362</w:t>
            </w:r>
          </w:p>
        </w:tc>
        <w:tc>
          <w:tcPr>
            <w:tcW w:w="1102" w:type="dxa"/>
            <w:shd w:val="clear" w:color="auto" w:fill="auto"/>
            <w:vAlign w:val="center"/>
          </w:tcPr>
          <w:p w14:paraId="3AC245C7" w14:textId="5C516758"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0.90102</w:t>
            </w:r>
          </w:p>
        </w:tc>
        <w:tc>
          <w:tcPr>
            <w:tcW w:w="1102" w:type="dxa"/>
            <w:shd w:val="clear" w:color="auto" w:fill="auto"/>
            <w:vAlign w:val="center"/>
          </w:tcPr>
          <w:p w14:paraId="49FBA41B" w14:textId="39F67376"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0.89085</w:t>
            </w:r>
          </w:p>
        </w:tc>
        <w:tc>
          <w:tcPr>
            <w:tcW w:w="1102" w:type="dxa"/>
            <w:shd w:val="clear" w:color="auto" w:fill="auto"/>
            <w:vAlign w:val="center"/>
          </w:tcPr>
          <w:p w14:paraId="55D37E38" w14:textId="3EB83D33"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0.881</w:t>
            </w:r>
          </w:p>
        </w:tc>
        <w:tc>
          <w:tcPr>
            <w:tcW w:w="1102" w:type="dxa"/>
            <w:shd w:val="clear" w:color="auto" w:fill="auto"/>
            <w:vAlign w:val="center"/>
          </w:tcPr>
          <w:p w14:paraId="2D9DFF17" w14:textId="3D10A45F" w:rsidR="008C5ED8" w:rsidRPr="002B701C" w:rsidRDefault="008C5ED8" w:rsidP="008C5ED8">
            <w:pPr>
              <w:widowControl/>
              <w:spacing w:afterLines="50" w:after="163" w:line="210" w:lineRule="exact"/>
              <w:jc w:val="center"/>
              <w:rPr>
                <w:rFonts w:eastAsiaTheme="minorEastAsia" w:cs="Times New Roman"/>
                <w:spacing w:val="-2"/>
                <w:sz w:val="20"/>
                <w:szCs w:val="20"/>
              </w:rPr>
            </w:pPr>
            <w:r w:rsidRPr="002B701C">
              <w:rPr>
                <w:rFonts w:hint="eastAsia"/>
                <w:color w:val="000000"/>
                <w:sz w:val="20"/>
                <w:szCs w:val="20"/>
              </w:rPr>
              <w:t>0.85879</w:t>
            </w:r>
          </w:p>
        </w:tc>
      </w:tr>
      <w:tr w:rsidR="008C5ED8" w:rsidRPr="008C5ED8" w14:paraId="725F875C" w14:textId="77777777" w:rsidTr="008C5ED8">
        <w:trPr>
          <w:trHeight w:hRule="exact" w:val="255"/>
        </w:trPr>
        <w:tc>
          <w:tcPr>
            <w:tcW w:w="783" w:type="dxa"/>
            <w:shd w:val="clear" w:color="auto" w:fill="auto"/>
            <w:vAlign w:val="center"/>
          </w:tcPr>
          <w:p w14:paraId="0F596837" w14:textId="427E97FE"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0.8</w:t>
            </w:r>
          </w:p>
        </w:tc>
        <w:tc>
          <w:tcPr>
            <w:tcW w:w="1190" w:type="dxa"/>
            <w:shd w:val="clear" w:color="auto" w:fill="auto"/>
            <w:vAlign w:val="center"/>
          </w:tcPr>
          <w:p w14:paraId="73FFBABA" w14:textId="0D99D00E"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3</w:t>
            </w:r>
          </w:p>
        </w:tc>
        <w:tc>
          <w:tcPr>
            <w:tcW w:w="885" w:type="dxa"/>
            <w:shd w:val="clear" w:color="auto" w:fill="auto"/>
            <w:vAlign w:val="center"/>
          </w:tcPr>
          <w:p w14:paraId="34AB6CFA" w14:textId="60CF6853"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1370</w:t>
            </w:r>
          </w:p>
        </w:tc>
        <w:tc>
          <w:tcPr>
            <w:tcW w:w="1139" w:type="dxa"/>
            <w:shd w:val="clear" w:color="auto" w:fill="auto"/>
            <w:vAlign w:val="center"/>
          </w:tcPr>
          <w:p w14:paraId="2F8092F4" w14:textId="0FE21DAF"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0.92502</w:t>
            </w:r>
          </w:p>
        </w:tc>
        <w:tc>
          <w:tcPr>
            <w:tcW w:w="1102" w:type="dxa"/>
            <w:shd w:val="clear" w:color="auto" w:fill="auto"/>
            <w:vAlign w:val="center"/>
          </w:tcPr>
          <w:p w14:paraId="72927633" w14:textId="70997AC5"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0.90965</w:t>
            </w:r>
          </w:p>
        </w:tc>
        <w:tc>
          <w:tcPr>
            <w:tcW w:w="1102" w:type="dxa"/>
            <w:shd w:val="clear" w:color="auto" w:fill="auto"/>
            <w:vAlign w:val="center"/>
          </w:tcPr>
          <w:p w14:paraId="77CD8161" w14:textId="4B07BA3F"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0.90047</w:t>
            </w:r>
          </w:p>
        </w:tc>
        <w:tc>
          <w:tcPr>
            <w:tcW w:w="1102" w:type="dxa"/>
            <w:shd w:val="clear" w:color="auto" w:fill="auto"/>
            <w:vAlign w:val="center"/>
          </w:tcPr>
          <w:p w14:paraId="21E95403" w14:textId="0280E546"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0.89249</w:t>
            </w:r>
          </w:p>
        </w:tc>
        <w:tc>
          <w:tcPr>
            <w:tcW w:w="1102" w:type="dxa"/>
            <w:shd w:val="clear" w:color="auto" w:fill="auto"/>
            <w:vAlign w:val="center"/>
          </w:tcPr>
          <w:p w14:paraId="0F48AE9D" w14:textId="25E84E80"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0.86885</w:t>
            </w:r>
          </w:p>
        </w:tc>
      </w:tr>
      <w:tr w:rsidR="008C5ED8" w:rsidRPr="008C5ED8" w14:paraId="2FC2B3BF" w14:textId="77777777" w:rsidTr="008C5ED8">
        <w:trPr>
          <w:trHeight w:hRule="exact" w:val="255"/>
        </w:trPr>
        <w:tc>
          <w:tcPr>
            <w:tcW w:w="783" w:type="dxa"/>
            <w:shd w:val="clear" w:color="auto" w:fill="auto"/>
            <w:vAlign w:val="center"/>
          </w:tcPr>
          <w:p w14:paraId="55D8DBD1" w14:textId="5C185473"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0.8</w:t>
            </w:r>
          </w:p>
        </w:tc>
        <w:tc>
          <w:tcPr>
            <w:tcW w:w="1190" w:type="dxa"/>
            <w:shd w:val="clear" w:color="auto" w:fill="auto"/>
            <w:vAlign w:val="center"/>
          </w:tcPr>
          <w:p w14:paraId="7B75C374" w14:textId="2C6CA95A"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4</w:t>
            </w:r>
          </w:p>
        </w:tc>
        <w:tc>
          <w:tcPr>
            <w:tcW w:w="885" w:type="dxa"/>
            <w:shd w:val="clear" w:color="auto" w:fill="auto"/>
            <w:vAlign w:val="center"/>
          </w:tcPr>
          <w:p w14:paraId="6FD833DF" w14:textId="5FA9B8E9"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1415</w:t>
            </w:r>
          </w:p>
        </w:tc>
        <w:tc>
          <w:tcPr>
            <w:tcW w:w="1139" w:type="dxa"/>
            <w:shd w:val="clear" w:color="auto" w:fill="auto"/>
            <w:vAlign w:val="center"/>
          </w:tcPr>
          <w:p w14:paraId="544AE03B" w14:textId="0D27ACF9"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0.93175</w:t>
            </w:r>
          </w:p>
        </w:tc>
        <w:tc>
          <w:tcPr>
            <w:tcW w:w="1102" w:type="dxa"/>
            <w:shd w:val="clear" w:color="auto" w:fill="auto"/>
            <w:vAlign w:val="center"/>
          </w:tcPr>
          <w:p w14:paraId="578918C4" w14:textId="46237644"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0.91852</w:t>
            </w:r>
          </w:p>
        </w:tc>
        <w:tc>
          <w:tcPr>
            <w:tcW w:w="1102" w:type="dxa"/>
            <w:shd w:val="clear" w:color="auto" w:fill="auto"/>
            <w:vAlign w:val="center"/>
          </w:tcPr>
          <w:p w14:paraId="4187EF2B" w14:textId="597CF62E"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0.91017</w:t>
            </w:r>
          </w:p>
        </w:tc>
        <w:tc>
          <w:tcPr>
            <w:tcW w:w="1102" w:type="dxa"/>
            <w:shd w:val="clear" w:color="auto" w:fill="auto"/>
            <w:vAlign w:val="center"/>
          </w:tcPr>
          <w:p w14:paraId="16EF27E7" w14:textId="29FD16A2"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0.89858</w:t>
            </w:r>
          </w:p>
        </w:tc>
        <w:tc>
          <w:tcPr>
            <w:tcW w:w="1102" w:type="dxa"/>
            <w:shd w:val="clear" w:color="auto" w:fill="auto"/>
            <w:vAlign w:val="center"/>
          </w:tcPr>
          <w:p w14:paraId="6FDA963E" w14:textId="6D5A091C"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0.8789</w:t>
            </w:r>
          </w:p>
        </w:tc>
      </w:tr>
      <w:tr w:rsidR="008C5ED8" w:rsidRPr="008C5ED8" w14:paraId="6BE32274" w14:textId="77777777" w:rsidTr="008C5ED8">
        <w:trPr>
          <w:trHeight w:hRule="exact" w:val="255"/>
        </w:trPr>
        <w:tc>
          <w:tcPr>
            <w:tcW w:w="783" w:type="dxa"/>
            <w:tcBorders>
              <w:bottom w:val="single" w:sz="12" w:space="0" w:color="auto"/>
            </w:tcBorders>
            <w:shd w:val="clear" w:color="auto" w:fill="auto"/>
            <w:vAlign w:val="center"/>
          </w:tcPr>
          <w:p w14:paraId="5B767D87" w14:textId="321C6338"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0.8</w:t>
            </w:r>
          </w:p>
        </w:tc>
        <w:tc>
          <w:tcPr>
            <w:tcW w:w="1190" w:type="dxa"/>
            <w:tcBorders>
              <w:bottom w:val="single" w:sz="12" w:space="0" w:color="auto"/>
            </w:tcBorders>
            <w:shd w:val="clear" w:color="auto" w:fill="auto"/>
            <w:vAlign w:val="center"/>
          </w:tcPr>
          <w:p w14:paraId="6BBA8765" w14:textId="0617327D"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Scenario 5</w:t>
            </w:r>
          </w:p>
        </w:tc>
        <w:tc>
          <w:tcPr>
            <w:tcW w:w="885" w:type="dxa"/>
            <w:tcBorders>
              <w:bottom w:val="single" w:sz="12" w:space="0" w:color="auto"/>
            </w:tcBorders>
            <w:shd w:val="clear" w:color="auto" w:fill="auto"/>
            <w:vAlign w:val="center"/>
          </w:tcPr>
          <w:p w14:paraId="6DE92859" w14:textId="42F8A267"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1515</w:t>
            </w:r>
          </w:p>
        </w:tc>
        <w:tc>
          <w:tcPr>
            <w:tcW w:w="1139" w:type="dxa"/>
            <w:tcBorders>
              <w:bottom w:val="single" w:sz="12" w:space="0" w:color="auto"/>
            </w:tcBorders>
            <w:shd w:val="clear" w:color="auto" w:fill="auto"/>
            <w:vAlign w:val="center"/>
          </w:tcPr>
          <w:p w14:paraId="24BDC583" w14:textId="577B1DB6"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0.94603</w:t>
            </w:r>
          </w:p>
        </w:tc>
        <w:tc>
          <w:tcPr>
            <w:tcW w:w="1102" w:type="dxa"/>
            <w:tcBorders>
              <w:bottom w:val="single" w:sz="12" w:space="0" w:color="auto"/>
            </w:tcBorders>
            <w:shd w:val="clear" w:color="auto" w:fill="auto"/>
            <w:vAlign w:val="center"/>
          </w:tcPr>
          <w:p w14:paraId="1F4EEAB7" w14:textId="292FB638"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0.9333</w:t>
            </w:r>
          </w:p>
        </w:tc>
        <w:tc>
          <w:tcPr>
            <w:tcW w:w="1102" w:type="dxa"/>
            <w:tcBorders>
              <w:bottom w:val="single" w:sz="12" w:space="0" w:color="auto"/>
            </w:tcBorders>
            <w:shd w:val="clear" w:color="auto" w:fill="auto"/>
            <w:vAlign w:val="center"/>
          </w:tcPr>
          <w:p w14:paraId="318F23D5" w14:textId="266E59C9"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0.92662</w:t>
            </w:r>
          </w:p>
        </w:tc>
        <w:tc>
          <w:tcPr>
            <w:tcW w:w="1102" w:type="dxa"/>
            <w:tcBorders>
              <w:bottom w:val="single" w:sz="12" w:space="0" w:color="auto"/>
            </w:tcBorders>
            <w:shd w:val="clear" w:color="auto" w:fill="auto"/>
            <w:vAlign w:val="center"/>
          </w:tcPr>
          <w:p w14:paraId="5B5E6271" w14:textId="72774CE2"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0.918</w:t>
            </w:r>
          </w:p>
        </w:tc>
        <w:tc>
          <w:tcPr>
            <w:tcW w:w="1102" w:type="dxa"/>
            <w:tcBorders>
              <w:bottom w:val="single" w:sz="12" w:space="0" w:color="auto"/>
            </w:tcBorders>
            <w:shd w:val="clear" w:color="auto" w:fill="auto"/>
            <w:vAlign w:val="center"/>
          </w:tcPr>
          <w:p w14:paraId="4EF36E81" w14:textId="65CD6446" w:rsidR="008C5ED8" w:rsidRPr="008C5ED8" w:rsidRDefault="008C5ED8" w:rsidP="008C5ED8">
            <w:pPr>
              <w:widowControl/>
              <w:spacing w:afterLines="50" w:after="163" w:line="210" w:lineRule="exact"/>
              <w:jc w:val="center"/>
              <w:rPr>
                <w:rFonts w:eastAsiaTheme="minorEastAsia" w:cs="Times New Roman"/>
                <w:spacing w:val="-2"/>
                <w:sz w:val="20"/>
                <w:szCs w:val="20"/>
              </w:rPr>
            </w:pPr>
            <w:r w:rsidRPr="008C5ED8">
              <w:rPr>
                <w:rFonts w:hint="eastAsia"/>
                <w:color w:val="000000"/>
                <w:sz w:val="20"/>
                <w:szCs w:val="20"/>
              </w:rPr>
              <w:t>0.90052</w:t>
            </w:r>
          </w:p>
        </w:tc>
      </w:tr>
    </w:tbl>
    <w:p w14:paraId="6F81CE6B" w14:textId="7B09C0DA" w:rsidR="005B7B42" w:rsidRPr="008C5ED8" w:rsidRDefault="005B7B42" w:rsidP="005B7B42">
      <w:pPr>
        <w:pStyle w:val="Caption"/>
        <w:keepNext/>
        <w:spacing w:line="240" w:lineRule="exact"/>
        <w:jc w:val="center"/>
        <w:rPr>
          <w:rFonts w:ascii="Times New Roman" w:hAnsi="Times New Roman" w:cs="Times New Roman"/>
          <w:b/>
          <w:bCs/>
          <w:sz w:val="21"/>
          <w:szCs w:val="21"/>
        </w:rPr>
      </w:pPr>
      <w:r w:rsidRPr="008C5ED8">
        <w:rPr>
          <w:rFonts w:ascii="Times New Roman" w:hAnsi="Times New Roman" w:cs="Times New Roman"/>
          <w:b/>
          <w:bCs/>
          <w:sz w:val="21"/>
          <w:szCs w:val="21"/>
        </w:rPr>
        <w:lastRenderedPageBreak/>
        <w:t>Table S</w:t>
      </w:r>
      <w:r>
        <w:rPr>
          <w:rFonts w:ascii="Times New Roman" w:hAnsi="Times New Roman" w:cs="Times New Roman"/>
          <w:b/>
          <w:bCs/>
          <w:sz w:val="21"/>
          <w:szCs w:val="21"/>
        </w:rPr>
        <w:t>4</w:t>
      </w:r>
      <w:r w:rsidRPr="008C5ED8">
        <w:rPr>
          <w:rFonts w:ascii="Times New Roman" w:hAnsi="Times New Roman" w:cs="Times New Roman"/>
          <w:b/>
          <w:bCs/>
          <w:sz w:val="21"/>
          <w:szCs w:val="21"/>
        </w:rPr>
        <w:t>. Evaluation on the influence</w:t>
      </w:r>
      <w:r>
        <w:rPr>
          <w:rFonts w:ascii="Times New Roman" w:hAnsi="Times New Roman" w:cs="Times New Roman"/>
          <w:b/>
          <w:bCs/>
          <w:sz w:val="21"/>
          <w:szCs w:val="21"/>
        </w:rPr>
        <w:t xml:space="preserve"> from the mis-specification of lag scenarios on power (</w:t>
      </w:r>
      <m:oMath>
        <m:sSubSup>
          <m:sSubSupPr>
            <m:ctrlPr>
              <w:rPr>
                <w:rFonts w:ascii="Cambria Math" w:eastAsia="Times New Roman" w:hAnsi="Cambria Math" w:cs="Times New Roman"/>
                <w:b/>
                <w:bCs/>
                <w:i/>
                <w:spacing w:val="-4"/>
                <w:sz w:val="21"/>
                <w:szCs w:val="21"/>
              </w:rPr>
            </m:ctrlPr>
          </m:sSubSupPr>
          <m:e>
            <m:r>
              <m:rPr>
                <m:sty m:val="bi"/>
              </m:rPr>
              <w:rPr>
                <w:rFonts w:ascii="Cambria Math" w:hAnsi="Cambria Math" w:cs="Times New Roman"/>
                <w:spacing w:val="-4"/>
                <w:sz w:val="21"/>
                <w:szCs w:val="21"/>
              </w:rPr>
              <m:t>t</m:t>
            </m:r>
          </m:e>
          <m:sub>
            <m:r>
              <m:rPr>
                <m:sty m:val="bi"/>
              </m:rPr>
              <w:rPr>
                <w:rFonts w:ascii="Cambria Math" w:hAnsi="Cambria Math" w:cs="Times New Roman"/>
                <w:spacing w:val="-4"/>
                <w:sz w:val="21"/>
                <w:szCs w:val="21"/>
              </w:rPr>
              <m:t>1</m:t>
            </m:r>
          </m:sub>
          <m:sup>
            <m:r>
              <m:rPr>
                <m:sty m:val="bi"/>
              </m:rPr>
              <w:rPr>
                <w:rFonts w:ascii="Cambria Math" w:hAnsi="Cambria Math" w:cs="Times New Roman"/>
                <w:spacing w:val="-4"/>
                <w:sz w:val="21"/>
                <w:szCs w:val="21"/>
              </w:rPr>
              <m:t>#</m:t>
            </m:r>
          </m:sup>
        </m:sSubSup>
        <m:r>
          <m:rPr>
            <m:sty m:val="bi"/>
          </m:rPr>
          <w:rPr>
            <w:rFonts w:ascii="Cambria Math" w:hAnsi="Cambria Math" w:cs="Times New Roman"/>
            <w:spacing w:val="-4"/>
            <w:sz w:val="21"/>
            <w:szCs w:val="21"/>
          </w:rPr>
          <m:t>=0,</m:t>
        </m:r>
        <m:sSubSup>
          <m:sSubSupPr>
            <m:ctrlPr>
              <w:rPr>
                <w:rFonts w:ascii="Cambria Math" w:eastAsia="Times New Roman" w:hAnsi="Cambria Math" w:cs="Times New Roman"/>
                <w:b/>
                <w:bCs/>
                <w:i/>
                <w:spacing w:val="-4"/>
                <w:sz w:val="21"/>
                <w:szCs w:val="21"/>
              </w:rPr>
            </m:ctrlPr>
          </m:sSubSupPr>
          <m:e>
            <m:r>
              <m:rPr>
                <m:sty m:val="bi"/>
              </m:rPr>
              <w:rPr>
                <w:rFonts w:ascii="Cambria Math" w:hAnsi="Cambria Math" w:cs="Times New Roman"/>
                <w:spacing w:val="-4"/>
                <w:sz w:val="21"/>
                <w:szCs w:val="21"/>
              </w:rPr>
              <m:t>t</m:t>
            </m:r>
          </m:e>
          <m:sub>
            <m:r>
              <m:rPr>
                <m:sty m:val="bi"/>
              </m:rPr>
              <w:rPr>
                <w:rFonts w:ascii="Cambria Math" w:hAnsi="Cambria Math" w:cs="Times New Roman"/>
                <w:spacing w:val="-4"/>
                <w:sz w:val="21"/>
                <w:szCs w:val="21"/>
              </w:rPr>
              <m:t>2</m:t>
            </m:r>
          </m:sub>
          <m:sup>
            <m:r>
              <m:rPr>
                <m:sty m:val="bi"/>
              </m:rPr>
              <w:rPr>
                <w:rFonts w:ascii="Cambria Math" w:hAnsi="Cambria Math" w:cs="Times New Roman"/>
                <w:spacing w:val="-4"/>
                <w:sz w:val="21"/>
                <w:szCs w:val="21"/>
              </w:rPr>
              <m:t>#</m:t>
            </m:r>
          </m:sup>
        </m:sSubSup>
        <m:r>
          <m:rPr>
            <m:sty m:val="bi"/>
          </m:rPr>
          <w:rPr>
            <w:rFonts w:ascii="Cambria Math" w:hAnsi="Cambria Math" w:cs="Times New Roman"/>
            <w:spacing w:val="-4"/>
            <w:sz w:val="21"/>
            <w:szCs w:val="21"/>
          </w:rPr>
          <m:t>=4,</m:t>
        </m:r>
        <m:sSubSup>
          <m:sSubSupPr>
            <m:ctrlPr>
              <w:rPr>
                <w:rFonts w:ascii="Cambria Math" w:hAnsi="Cambria Math" w:cs="Times New Roman"/>
                <w:b/>
                <w:bCs/>
                <w:i/>
                <w:spacing w:val="-2"/>
                <w:sz w:val="21"/>
                <w:szCs w:val="21"/>
              </w:rPr>
            </m:ctrlPr>
          </m:sSubSupPr>
          <m:e>
            <m:r>
              <m:rPr>
                <m:sty m:val="bi"/>
              </m:rPr>
              <w:rPr>
                <w:rFonts w:ascii="Cambria Math" w:hAnsi="Cambria Math" w:cs="Times New Roman"/>
                <w:spacing w:val="-2"/>
                <w:sz w:val="21"/>
                <w:szCs w:val="21"/>
              </w:rPr>
              <m:t>t</m:t>
            </m:r>
          </m:e>
          <m:sub>
            <m:r>
              <m:rPr>
                <m:sty m:val="bi"/>
              </m:rPr>
              <w:rPr>
                <w:rFonts w:ascii="Cambria Math" w:hAnsi="Cambria Math" w:cs="Times New Roman"/>
                <w:spacing w:val="-2"/>
                <w:sz w:val="21"/>
                <w:szCs w:val="21"/>
              </w:rPr>
              <m:t>1</m:t>
            </m:r>
          </m:sub>
          <m:sup>
            <m:r>
              <m:rPr>
                <m:sty m:val="bi"/>
              </m:rPr>
              <w:rPr>
                <w:rFonts w:ascii="Cambria Math" w:hAnsi="Cambria Math" w:cs="Times New Roman"/>
                <w:spacing w:val="-2"/>
                <w:sz w:val="21"/>
                <w:szCs w:val="21"/>
              </w:rPr>
              <m:t>*</m:t>
            </m:r>
          </m:sup>
        </m:sSubSup>
        <m:r>
          <m:rPr>
            <m:sty m:val="bi"/>
          </m:rPr>
          <w:rPr>
            <w:rFonts w:ascii="Cambria Math" w:hAnsi="Cambria Math" w:cs="Times New Roman"/>
            <w:spacing w:val="-2"/>
            <w:sz w:val="21"/>
            <w:szCs w:val="21"/>
          </w:rPr>
          <m:t>=1,</m:t>
        </m:r>
        <m:sSubSup>
          <m:sSubSupPr>
            <m:ctrlPr>
              <w:rPr>
                <w:rFonts w:ascii="Cambria Math" w:hAnsi="Cambria Math" w:cs="Times New Roman"/>
                <w:b/>
                <w:bCs/>
                <w:i/>
                <w:spacing w:val="-2"/>
                <w:sz w:val="21"/>
                <w:szCs w:val="21"/>
              </w:rPr>
            </m:ctrlPr>
          </m:sSubSupPr>
          <m:e>
            <m:r>
              <m:rPr>
                <m:sty m:val="bi"/>
              </m:rPr>
              <w:rPr>
                <w:rFonts w:ascii="Cambria Math" w:hAnsi="Cambria Math" w:cs="Times New Roman"/>
                <w:spacing w:val="-2"/>
                <w:sz w:val="21"/>
                <w:szCs w:val="21"/>
              </w:rPr>
              <m:t>t</m:t>
            </m:r>
          </m:e>
          <m:sub>
            <m:r>
              <m:rPr>
                <m:sty m:val="bi"/>
              </m:rPr>
              <w:rPr>
                <w:rFonts w:ascii="Cambria Math" w:hAnsi="Cambria Math" w:cs="Times New Roman"/>
                <w:spacing w:val="-2"/>
                <w:sz w:val="21"/>
                <w:szCs w:val="21"/>
              </w:rPr>
              <m:t>2</m:t>
            </m:r>
          </m:sub>
          <m:sup>
            <m:r>
              <m:rPr>
                <m:sty m:val="bi"/>
              </m:rPr>
              <w:rPr>
                <w:rFonts w:ascii="Cambria Math" w:hAnsi="Cambria Math" w:cs="Times New Roman"/>
                <w:spacing w:val="-2"/>
                <w:sz w:val="21"/>
                <w:szCs w:val="21"/>
              </w:rPr>
              <m:t>*</m:t>
            </m:r>
          </m:sup>
        </m:sSubSup>
        <m:r>
          <m:rPr>
            <m:sty m:val="bi"/>
          </m:rPr>
          <w:rPr>
            <w:rFonts w:ascii="Cambria Math" w:hAnsi="Cambria Math" w:cs="Times New Roman"/>
            <w:spacing w:val="-2"/>
            <w:sz w:val="21"/>
            <w:szCs w:val="21"/>
          </w:rPr>
          <m:t>=3</m:t>
        </m:r>
      </m:oMath>
      <w:r>
        <w:rPr>
          <w:rFonts w:ascii="Times New Roman" w:hAnsi="Times New Roman" w:cs="Times New Roman"/>
          <w:b/>
          <w:bCs/>
          <w:sz w:val="21"/>
          <w:szCs w:val="21"/>
        </w:rPr>
        <w:t>)</w:t>
      </w:r>
    </w:p>
    <w:tbl>
      <w:tblPr>
        <w:tblStyle w:val="TableGrid"/>
        <w:tblW w:w="840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190"/>
        <w:gridCol w:w="885"/>
        <w:gridCol w:w="1139"/>
        <w:gridCol w:w="1102"/>
        <w:gridCol w:w="1102"/>
        <w:gridCol w:w="1102"/>
        <w:gridCol w:w="1102"/>
      </w:tblGrid>
      <w:tr w:rsidR="005B7B42" w:rsidRPr="008C5ED8" w14:paraId="58E6AA64" w14:textId="77777777" w:rsidTr="00063821">
        <w:trPr>
          <w:trHeight w:val="255"/>
        </w:trPr>
        <w:tc>
          <w:tcPr>
            <w:tcW w:w="783" w:type="dxa"/>
            <w:vMerge w:val="restart"/>
            <w:tcBorders>
              <w:top w:val="single" w:sz="12" w:space="0" w:color="auto"/>
            </w:tcBorders>
          </w:tcPr>
          <w:p w14:paraId="61D8DD33" w14:textId="77777777" w:rsidR="005B7B42" w:rsidRPr="008C5ED8" w:rsidRDefault="005B7B42" w:rsidP="00063821">
            <w:pPr>
              <w:widowControl/>
              <w:spacing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H</w:t>
            </w:r>
            <w:r w:rsidRPr="008C5ED8">
              <w:rPr>
                <w:rFonts w:eastAsiaTheme="minorEastAsia" w:cs="Times New Roman"/>
                <w:spacing w:val="-2"/>
                <w:sz w:val="20"/>
                <w:szCs w:val="20"/>
              </w:rPr>
              <w:t xml:space="preserve">azard ratio </w:t>
            </w:r>
            <w:r w:rsidRPr="008C5ED8">
              <w:rPr>
                <w:rFonts w:cs="Times New Roman"/>
                <w:i/>
                <w:iCs/>
                <w:spacing w:val="5"/>
                <w:sz w:val="20"/>
                <w:szCs w:val="20"/>
              </w:rPr>
              <w:t>λ</w:t>
            </w:r>
          </w:p>
        </w:tc>
        <w:tc>
          <w:tcPr>
            <w:tcW w:w="1190" w:type="dxa"/>
            <w:vMerge w:val="restart"/>
            <w:tcBorders>
              <w:top w:val="single" w:sz="12" w:space="0" w:color="auto"/>
            </w:tcBorders>
          </w:tcPr>
          <w:p w14:paraId="57AAD0F5" w14:textId="77777777" w:rsidR="005B7B42" w:rsidRPr="008C5ED8" w:rsidRDefault="005B7B4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A</w:t>
            </w:r>
            <w:r w:rsidRPr="008C5ED8">
              <w:rPr>
                <w:rFonts w:eastAsiaTheme="minorEastAsia" w:cs="Times New Roman"/>
                <w:spacing w:val="-2"/>
                <w:sz w:val="20"/>
                <w:szCs w:val="20"/>
              </w:rPr>
              <w:t>ssumed lag scenario</w:t>
            </w:r>
          </w:p>
        </w:tc>
        <w:tc>
          <w:tcPr>
            <w:tcW w:w="885" w:type="dxa"/>
            <w:vMerge w:val="restart"/>
            <w:tcBorders>
              <w:top w:val="single" w:sz="12" w:space="0" w:color="auto"/>
            </w:tcBorders>
          </w:tcPr>
          <w:p w14:paraId="4F1F2244" w14:textId="77777777" w:rsidR="005B7B42" w:rsidRPr="008C5ED8" w:rsidRDefault="005B7B4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ample size</w:t>
            </w:r>
          </w:p>
        </w:tc>
        <w:tc>
          <w:tcPr>
            <w:tcW w:w="5547" w:type="dxa"/>
            <w:gridSpan w:val="5"/>
            <w:tcBorders>
              <w:top w:val="single" w:sz="12" w:space="0" w:color="auto"/>
              <w:bottom w:val="single" w:sz="4" w:space="0" w:color="auto"/>
            </w:tcBorders>
          </w:tcPr>
          <w:p w14:paraId="78726DAE" w14:textId="77777777" w:rsidR="005B7B42" w:rsidRPr="008C5ED8" w:rsidRDefault="005B7B4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E</w:t>
            </w:r>
            <w:r w:rsidRPr="008C5ED8">
              <w:rPr>
                <w:rFonts w:eastAsiaTheme="minorEastAsia" w:cs="Times New Roman"/>
                <w:spacing w:val="-2"/>
                <w:sz w:val="20"/>
                <w:szCs w:val="20"/>
              </w:rPr>
              <w:t>mpirical power under the true lag scenario</w:t>
            </w:r>
          </w:p>
        </w:tc>
      </w:tr>
      <w:tr w:rsidR="005B7B42" w:rsidRPr="008C5ED8" w14:paraId="47A5FED8" w14:textId="77777777" w:rsidTr="00063821">
        <w:trPr>
          <w:trHeight w:hRule="exact" w:val="255"/>
        </w:trPr>
        <w:tc>
          <w:tcPr>
            <w:tcW w:w="783" w:type="dxa"/>
            <w:vMerge/>
            <w:tcBorders>
              <w:bottom w:val="single" w:sz="4" w:space="0" w:color="auto"/>
            </w:tcBorders>
          </w:tcPr>
          <w:p w14:paraId="242393AC" w14:textId="77777777" w:rsidR="005B7B42" w:rsidRPr="008C5ED8" w:rsidRDefault="005B7B42" w:rsidP="00063821">
            <w:pPr>
              <w:widowControl/>
              <w:spacing w:afterLines="50" w:after="163" w:line="210" w:lineRule="exact"/>
              <w:jc w:val="center"/>
              <w:rPr>
                <w:rFonts w:eastAsiaTheme="minorEastAsia" w:cs="Times New Roman"/>
                <w:spacing w:val="-2"/>
                <w:sz w:val="20"/>
                <w:szCs w:val="20"/>
              </w:rPr>
            </w:pPr>
          </w:p>
        </w:tc>
        <w:tc>
          <w:tcPr>
            <w:tcW w:w="1190" w:type="dxa"/>
            <w:vMerge/>
            <w:tcBorders>
              <w:bottom w:val="single" w:sz="4" w:space="0" w:color="auto"/>
            </w:tcBorders>
          </w:tcPr>
          <w:p w14:paraId="03E5030E" w14:textId="77777777" w:rsidR="005B7B42" w:rsidRPr="008C5ED8" w:rsidRDefault="005B7B42" w:rsidP="00063821">
            <w:pPr>
              <w:widowControl/>
              <w:spacing w:afterLines="50" w:after="163" w:line="210" w:lineRule="exact"/>
              <w:jc w:val="center"/>
              <w:rPr>
                <w:rFonts w:eastAsiaTheme="minorEastAsia" w:cs="Times New Roman"/>
                <w:spacing w:val="-2"/>
                <w:sz w:val="20"/>
                <w:szCs w:val="20"/>
              </w:rPr>
            </w:pPr>
          </w:p>
        </w:tc>
        <w:tc>
          <w:tcPr>
            <w:tcW w:w="885" w:type="dxa"/>
            <w:vMerge/>
            <w:tcBorders>
              <w:bottom w:val="single" w:sz="4" w:space="0" w:color="auto"/>
            </w:tcBorders>
          </w:tcPr>
          <w:p w14:paraId="03B2F433" w14:textId="77777777" w:rsidR="005B7B42" w:rsidRPr="008C5ED8" w:rsidRDefault="005B7B42" w:rsidP="00063821">
            <w:pPr>
              <w:widowControl/>
              <w:spacing w:afterLines="50" w:after="163" w:line="210" w:lineRule="exact"/>
              <w:jc w:val="center"/>
              <w:rPr>
                <w:rFonts w:eastAsiaTheme="minorEastAsia" w:cs="Times New Roman"/>
                <w:spacing w:val="-2"/>
                <w:sz w:val="20"/>
                <w:szCs w:val="20"/>
              </w:rPr>
            </w:pPr>
          </w:p>
        </w:tc>
        <w:tc>
          <w:tcPr>
            <w:tcW w:w="1139" w:type="dxa"/>
            <w:tcBorders>
              <w:top w:val="single" w:sz="4" w:space="0" w:color="auto"/>
              <w:bottom w:val="single" w:sz="4" w:space="0" w:color="auto"/>
            </w:tcBorders>
          </w:tcPr>
          <w:p w14:paraId="034F0047" w14:textId="77777777" w:rsidR="005B7B42" w:rsidRPr="008C5ED8" w:rsidRDefault="005B7B4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1</w:t>
            </w:r>
          </w:p>
        </w:tc>
        <w:tc>
          <w:tcPr>
            <w:tcW w:w="1102" w:type="dxa"/>
            <w:tcBorders>
              <w:top w:val="single" w:sz="4" w:space="0" w:color="auto"/>
              <w:bottom w:val="single" w:sz="4" w:space="0" w:color="auto"/>
            </w:tcBorders>
          </w:tcPr>
          <w:p w14:paraId="08CA5CAB" w14:textId="77777777" w:rsidR="005B7B42" w:rsidRPr="008C5ED8" w:rsidRDefault="005B7B4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spacing w:val="-2"/>
                <w:sz w:val="20"/>
                <w:szCs w:val="20"/>
              </w:rPr>
              <w:t>Scenario 2</w:t>
            </w:r>
          </w:p>
        </w:tc>
        <w:tc>
          <w:tcPr>
            <w:tcW w:w="1102" w:type="dxa"/>
            <w:tcBorders>
              <w:top w:val="single" w:sz="4" w:space="0" w:color="auto"/>
              <w:bottom w:val="single" w:sz="4" w:space="0" w:color="auto"/>
            </w:tcBorders>
          </w:tcPr>
          <w:p w14:paraId="5651BA6E" w14:textId="77777777" w:rsidR="005B7B42" w:rsidRPr="008C5ED8" w:rsidRDefault="005B7B4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3</w:t>
            </w:r>
          </w:p>
        </w:tc>
        <w:tc>
          <w:tcPr>
            <w:tcW w:w="1102" w:type="dxa"/>
            <w:tcBorders>
              <w:top w:val="single" w:sz="4" w:space="0" w:color="auto"/>
              <w:bottom w:val="single" w:sz="4" w:space="0" w:color="auto"/>
            </w:tcBorders>
          </w:tcPr>
          <w:p w14:paraId="1869E22C" w14:textId="77777777" w:rsidR="005B7B42" w:rsidRPr="008C5ED8" w:rsidRDefault="005B7B4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4</w:t>
            </w:r>
          </w:p>
        </w:tc>
        <w:tc>
          <w:tcPr>
            <w:tcW w:w="1102" w:type="dxa"/>
            <w:tcBorders>
              <w:top w:val="single" w:sz="4" w:space="0" w:color="auto"/>
              <w:bottom w:val="single" w:sz="4" w:space="0" w:color="auto"/>
            </w:tcBorders>
          </w:tcPr>
          <w:p w14:paraId="311682D5" w14:textId="77777777" w:rsidR="005B7B42" w:rsidRPr="008C5ED8" w:rsidRDefault="005B7B4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5</w:t>
            </w:r>
          </w:p>
        </w:tc>
      </w:tr>
      <w:tr w:rsidR="005B7B42" w:rsidRPr="008C5ED8" w14:paraId="2838778D" w14:textId="77777777" w:rsidTr="00DE4A2D">
        <w:trPr>
          <w:trHeight w:hRule="exact" w:val="255"/>
        </w:trPr>
        <w:tc>
          <w:tcPr>
            <w:tcW w:w="783" w:type="dxa"/>
            <w:tcBorders>
              <w:top w:val="nil"/>
              <w:left w:val="nil"/>
              <w:bottom w:val="nil"/>
              <w:right w:val="nil"/>
            </w:tcBorders>
            <w:shd w:val="clear" w:color="auto" w:fill="auto"/>
            <w:vAlign w:val="center"/>
          </w:tcPr>
          <w:p w14:paraId="462E79AA" w14:textId="5BEAFAD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0.4</w:t>
            </w:r>
          </w:p>
        </w:tc>
        <w:tc>
          <w:tcPr>
            <w:tcW w:w="1190" w:type="dxa"/>
            <w:tcBorders>
              <w:top w:val="nil"/>
              <w:left w:val="nil"/>
              <w:bottom w:val="nil"/>
              <w:right w:val="nil"/>
            </w:tcBorders>
            <w:shd w:val="clear" w:color="auto" w:fill="auto"/>
            <w:vAlign w:val="center"/>
          </w:tcPr>
          <w:p w14:paraId="7FFE3663" w14:textId="60A4FCA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567966AE" w14:textId="347CFBD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93</w:t>
            </w:r>
          </w:p>
        </w:tc>
        <w:tc>
          <w:tcPr>
            <w:tcW w:w="1139" w:type="dxa"/>
            <w:tcBorders>
              <w:top w:val="nil"/>
              <w:left w:val="nil"/>
              <w:bottom w:val="nil"/>
              <w:right w:val="nil"/>
            </w:tcBorders>
            <w:shd w:val="clear" w:color="auto" w:fill="auto"/>
            <w:vAlign w:val="center"/>
          </w:tcPr>
          <w:p w14:paraId="0A64FEA6" w14:textId="39D54B6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0.89952</w:t>
            </w:r>
          </w:p>
        </w:tc>
        <w:tc>
          <w:tcPr>
            <w:tcW w:w="1102" w:type="dxa"/>
            <w:tcBorders>
              <w:top w:val="nil"/>
              <w:left w:val="nil"/>
              <w:bottom w:val="nil"/>
              <w:right w:val="nil"/>
            </w:tcBorders>
            <w:shd w:val="clear" w:color="auto" w:fill="auto"/>
            <w:vAlign w:val="center"/>
          </w:tcPr>
          <w:p w14:paraId="5F89ED2F" w14:textId="46BA9D63"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0.88916</w:t>
            </w:r>
          </w:p>
        </w:tc>
        <w:tc>
          <w:tcPr>
            <w:tcW w:w="1102" w:type="dxa"/>
            <w:tcBorders>
              <w:top w:val="nil"/>
              <w:left w:val="nil"/>
              <w:bottom w:val="nil"/>
              <w:right w:val="nil"/>
            </w:tcBorders>
            <w:shd w:val="clear" w:color="auto" w:fill="auto"/>
            <w:vAlign w:val="center"/>
          </w:tcPr>
          <w:p w14:paraId="495D1DD5" w14:textId="0034B92F"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0.88196</w:t>
            </w:r>
          </w:p>
        </w:tc>
        <w:tc>
          <w:tcPr>
            <w:tcW w:w="1102" w:type="dxa"/>
            <w:tcBorders>
              <w:top w:val="nil"/>
              <w:left w:val="nil"/>
              <w:bottom w:val="nil"/>
              <w:right w:val="nil"/>
            </w:tcBorders>
            <w:shd w:val="clear" w:color="auto" w:fill="auto"/>
            <w:vAlign w:val="center"/>
          </w:tcPr>
          <w:p w14:paraId="144E5497" w14:textId="01B0E7D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0.87813</w:t>
            </w:r>
          </w:p>
        </w:tc>
        <w:tc>
          <w:tcPr>
            <w:tcW w:w="1102" w:type="dxa"/>
            <w:tcBorders>
              <w:top w:val="nil"/>
              <w:left w:val="nil"/>
              <w:bottom w:val="nil"/>
              <w:right w:val="nil"/>
            </w:tcBorders>
            <w:shd w:val="clear" w:color="auto" w:fill="auto"/>
            <w:vAlign w:val="center"/>
          </w:tcPr>
          <w:p w14:paraId="1C0FE107" w14:textId="7ABBCE1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0.86442</w:t>
            </w:r>
          </w:p>
        </w:tc>
      </w:tr>
      <w:tr w:rsidR="005B7B42" w:rsidRPr="008C5ED8" w14:paraId="6238098F" w14:textId="77777777" w:rsidTr="00DE4A2D">
        <w:trPr>
          <w:trHeight w:hRule="exact" w:val="255"/>
        </w:trPr>
        <w:tc>
          <w:tcPr>
            <w:tcW w:w="783" w:type="dxa"/>
            <w:tcBorders>
              <w:top w:val="nil"/>
              <w:left w:val="nil"/>
              <w:bottom w:val="nil"/>
              <w:right w:val="nil"/>
            </w:tcBorders>
            <w:shd w:val="clear" w:color="auto" w:fill="auto"/>
            <w:vAlign w:val="center"/>
          </w:tcPr>
          <w:p w14:paraId="194F23EF" w14:textId="11DD670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0.4</w:t>
            </w:r>
          </w:p>
        </w:tc>
        <w:tc>
          <w:tcPr>
            <w:tcW w:w="1190" w:type="dxa"/>
            <w:tcBorders>
              <w:top w:val="nil"/>
              <w:left w:val="nil"/>
              <w:bottom w:val="nil"/>
              <w:right w:val="nil"/>
            </w:tcBorders>
            <w:shd w:val="clear" w:color="auto" w:fill="auto"/>
            <w:vAlign w:val="center"/>
          </w:tcPr>
          <w:p w14:paraId="0C2234C9" w14:textId="75C5BA0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174FB5E6" w14:textId="3D7E7383"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96</w:t>
            </w:r>
          </w:p>
        </w:tc>
        <w:tc>
          <w:tcPr>
            <w:tcW w:w="1139" w:type="dxa"/>
            <w:tcBorders>
              <w:top w:val="nil"/>
              <w:left w:val="nil"/>
              <w:bottom w:val="nil"/>
              <w:right w:val="nil"/>
            </w:tcBorders>
            <w:shd w:val="clear" w:color="auto" w:fill="auto"/>
            <w:vAlign w:val="center"/>
          </w:tcPr>
          <w:p w14:paraId="6801F8D7" w14:textId="372241D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0.91033</w:t>
            </w:r>
          </w:p>
        </w:tc>
        <w:tc>
          <w:tcPr>
            <w:tcW w:w="1102" w:type="dxa"/>
            <w:tcBorders>
              <w:top w:val="nil"/>
              <w:left w:val="nil"/>
              <w:bottom w:val="nil"/>
              <w:right w:val="nil"/>
            </w:tcBorders>
            <w:shd w:val="clear" w:color="auto" w:fill="auto"/>
            <w:vAlign w:val="center"/>
          </w:tcPr>
          <w:p w14:paraId="2EB44A77" w14:textId="384448A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0.897</w:t>
            </w:r>
          </w:p>
        </w:tc>
        <w:tc>
          <w:tcPr>
            <w:tcW w:w="1102" w:type="dxa"/>
            <w:tcBorders>
              <w:top w:val="nil"/>
              <w:left w:val="nil"/>
              <w:bottom w:val="nil"/>
              <w:right w:val="nil"/>
            </w:tcBorders>
            <w:shd w:val="clear" w:color="auto" w:fill="auto"/>
            <w:vAlign w:val="center"/>
          </w:tcPr>
          <w:p w14:paraId="55998275" w14:textId="2EA49C1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0.89204</w:t>
            </w:r>
          </w:p>
        </w:tc>
        <w:tc>
          <w:tcPr>
            <w:tcW w:w="1102" w:type="dxa"/>
            <w:tcBorders>
              <w:top w:val="nil"/>
              <w:left w:val="nil"/>
              <w:bottom w:val="nil"/>
              <w:right w:val="nil"/>
            </w:tcBorders>
            <w:shd w:val="clear" w:color="auto" w:fill="auto"/>
            <w:vAlign w:val="center"/>
          </w:tcPr>
          <w:p w14:paraId="7D2EAA6D" w14:textId="7C05F62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0.88748</w:t>
            </w:r>
          </w:p>
        </w:tc>
        <w:tc>
          <w:tcPr>
            <w:tcW w:w="1102" w:type="dxa"/>
            <w:tcBorders>
              <w:top w:val="nil"/>
              <w:left w:val="nil"/>
              <w:bottom w:val="nil"/>
              <w:right w:val="nil"/>
            </w:tcBorders>
            <w:shd w:val="clear" w:color="auto" w:fill="auto"/>
            <w:vAlign w:val="center"/>
          </w:tcPr>
          <w:p w14:paraId="024D1555" w14:textId="0BC0118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0.87472</w:t>
            </w:r>
          </w:p>
        </w:tc>
      </w:tr>
      <w:tr w:rsidR="005B7B42" w:rsidRPr="008C5ED8" w14:paraId="6677240F" w14:textId="77777777" w:rsidTr="00DE4A2D">
        <w:trPr>
          <w:trHeight w:hRule="exact" w:val="255"/>
        </w:trPr>
        <w:tc>
          <w:tcPr>
            <w:tcW w:w="783" w:type="dxa"/>
            <w:tcBorders>
              <w:top w:val="nil"/>
              <w:left w:val="nil"/>
              <w:bottom w:val="nil"/>
              <w:right w:val="nil"/>
            </w:tcBorders>
            <w:shd w:val="clear" w:color="auto" w:fill="auto"/>
            <w:vAlign w:val="center"/>
          </w:tcPr>
          <w:p w14:paraId="1AD3AF2F" w14:textId="626E25AA"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0.4</w:t>
            </w:r>
          </w:p>
        </w:tc>
        <w:tc>
          <w:tcPr>
            <w:tcW w:w="1190" w:type="dxa"/>
            <w:tcBorders>
              <w:top w:val="nil"/>
              <w:left w:val="nil"/>
              <w:bottom w:val="nil"/>
              <w:right w:val="nil"/>
            </w:tcBorders>
            <w:shd w:val="clear" w:color="auto" w:fill="auto"/>
            <w:vAlign w:val="center"/>
          </w:tcPr>
          <w:p w14:paraId="45F46EB2" w14:textId="36A7C3A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4D478D96" w14:textId="5D0894EF"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98</w:t>
            </w:r>
          </w:p>
        </w:tc>
        <w:tc>
          <w:tcPr>
            <w:tcW w:w="1139" w:type="dxa"/>
            <w:tcBorders>
              <w:top w:val="nil"/>
              <w:left w:val="nil"/>
              <w:bottom w:val="nil"/>
              <w:right w:val="nil"/>
            </w:tcBorders>
            <w:shd w:val="clear" w:color="auto" w:fill="auto"/>
            <w:vAlign w:val="center"/>
          </w:tcPr>
          <w:p w14:paraId="4D0F950C" w14:textId="2D467D6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0.91568</w:t>
            </w:r>
          </w:p>
        </w:tc>
        <w:tc>
          <w:tcPr>
            <w:tcW w:w="1102" w:type="dxa"/>
            <w:tcBorders>
              <w:top w:val="nil"/>
              <w:left w:val="nil"/>
              <w:bottom w:val="nil"/>
              <w:right w:val="nil"/>
            </w:tcBorders>
            <w:shd w:val="clear" w:color="auto" w:fill="auto"/>
            <w:vAlign w:val="center"/>
          </w:tcPr>
          <w:p w14:paraId="69D5DA3A" w14:textId="044687F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0.9035</w:t>
            </w:r>
          </w:p>
        </w:tc>
        <w:tc>
          <w:tcPr>
            <w:tcW w:w="1102" w:type="dxa"/>
            <w:tcBorders>
              <w:top w:val="nil"/>
              <w:left w:val="nil"/>
              <w:bottom w:val="nil"/>
              <w:right w:val="nil"/>
            </w:tcBorders>
            <w:shd w:val="clear" w:color="auto" w:fill="auto"/>
            <w:vAlign w:val="center"/>
          </w:tcPr>
          <w:p w14:paraId="4C21E05A" w14:textId="20DA6ED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0.89898</w:t>
            </w:r>
          </w:p>
        </w:tc>
        <w:tc>
          <w:tcPr>
            <w:tcW w:w="1102" w:type="dxa"/>
            <w:tcBorders>
              <w:top w:val="nil"/>
              <w:left w:val="nil"/>
              <w:bottom w:val="nil"/>
              <w:right w:val="nil"/>
            </w:tcBorders>
            <w:shd w:val="clear" w:color="auto" w:fill="auto"/>
            <w:vAlign w:val="center"/>
          </w:tcPr>
          <w:p w14:paraId="4AA8AB25" w14:textId="76D9ECD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0.89356</w:t>
            </w:r>
          </w:p>
        </w:tc>
        <w:tc>
          <w:tcPr>
            <w:tcW w:w="1102" w:type="dxa"/>
            <w:tcBorders>
              <w:top w:val="nil"/>
              <w:left w:val="nil"/>
              <w:bottom w:val="nil"/>
              <w:right w:val="nil"/>
            </w:tcBorders>
            <w:shd w:val="clear" w:color="auto" w:fill="auto"/>
            <w:vAlign w:val="center"/>
          </w:tcPr>
          <w:p w14:paraId="43BA8B19" w14:textId="2160C92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0.88082</w:t>
            </w:r>
          </w:p>
        </w:tc>
      </w:tr>
      <w:tr w:rsidR="005B7B42" w:rsidRPr="008C5ED8" w14:paraId="3919AE25" w14:textId="77777777" w:rsidTr="00DE4A2D">
        <w:trPr>
          <w:trHeight w:hRule="exact" w:val="255"/>
        </w:trPr>
        <w:tc>
          <w:tcPr>
            <w:tcW w:w="783" w:type="dxa"/>
            <w:tcBorders>
              <w:top w:val="nil"/>
              <w:left w:val="nil"/>
              <w:bottom w:val="nil"/>
              <w:right w:val="nil"/>
            </w:tcBorders>
            <w:shd w:val="clear" w:color="auto" w:fill="auto"/>
            <w:vAlign w:val="center"/>
          </w:tcPr>
          <w:p w14:paraId="03AF3576" w14:textId="1912BCF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0.4</w:t>
            </w:r>
          </w:p>
        </w:tc>
        <w:tc>
          <w:tcPr>
            <w:tcW w:w="1190" w:type="dxa"/>
            <w:tcBorders>
              <w:top w:val="nil"/>
              <w:left w:val="nil"/>
              <w:bottom w:val="nil"/>
              <w:right w:val="nil"/>
            </w:tcBorders>
            <w:shd w:val="clear" w:color="auto" w:fill="auto"/>
            <w:vAlign w:val="center"/>
          </w:tcPr>
          <w:p w14:paraId="73A29375" w14:textId="7EE7D54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3EFFD40F" w14:textId="1EEDC93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99</w:t>
            </w:r>
          </w:p>
        </w:tc>
        <w:tc>
          <w:tcPr>
            <w:tcW w:w="1139" w:type="dxa"/>
            <w:tcBorders>
              <w:top w:val="nil"/>
              <w:left w:val="nil"/>
              <w:bottom w:val="nil"/>
              <w:right w:val="nil"/>
            </w:tcBorders>
            <w:shd w:val="clear" w:color="auto" w:fill="auto"/>
            <w:vAlign w:val="center"/>
          </w:tcPr>
          <w:p w14:paraId="7777144B" w14:textId="234CA39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0.91577</w:t>
            </w:r>
          </w:p>
        </w:tc>
        <w:tc>
          <w:tcPr>
            <w:tcW w:w="1102" w:type="dxa"/>
            <w:tcBorders>
              <w:top w:val="nil"/>
              <w:left w:val="nil"/>
              <w:bottom w:val="nil"/>
              <w:right w:val="nil"/>
            </w:tcBorders>
            <w:shd w:val="clear" w:color="auto" w:fill="auto"/>
            <w:vAlign w:val="center"/>
          </w:tcPr>
          <w:p w14:paraId="2E528113" w14:textId="4E2C873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0.90621</w:t>
            </w:r>
          </w:p>
        </w:tc>
        <w:tc>
          <w:tcPr>
            <w:tcW w:w="1102" w:type="dxa"/>
            <w:tcBorders>
              <w:top w:val="nil"/>
              <w:left w:val="nil"/>
              <w:bottom w:val="nil"/>
              <w:right w:val="nil"/>
            </w:tcBorders>
            <w:shd w:val="clear" w:color="auto" w:fill="auto"/>
            <w:vAlign w:val="center"/>
          </w:tcPr>
          <w:p w14:paraId="2E2E8B3F" w14:textId="1D4BF4A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0.90294</w:t>
            </w:r>
          </w:p>
        </w:tc>
        <w:tc>
          <w:tcPr>
            <w:tcW w:w="1102" w:type="dxa"/>
            <w:tcBorders>
              <w:top w:val="nil"/>
              <w:left w:val="nil"/>
              <w:bottom w:val="nil"/>
              <w:right w:val="nil"/>
            </w:tcBorders>
            <w:shd w:val="clear" w:color="auto" w:fill="auto"/>
            <w:vAlign w:val="center"/>
          </w:tcPr>
          <w:p w14:paraId="4AA0C574" w14:textId="05F5F3A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0.89788</w:t>
            </w:r>
          </w:p>
        </w:tc>
        <w:tc>
          <w:tcPr>
            <w:tcW w:w="1102" w:type="dxa"/>
            <w:tcBorders>
              <w:top w:val="nil"/>
              <w:left w:val="nil"/>
              <w:bottom w:val="nil"/>
              <w:right w:val="nil"/>
            </w:tcBorders>
            <w:shd w:val="clear" w:color="auto" w:fill="auto"/>
            <w:vAlign w:val="center"/>
          </w:tcPr>
          <w:p w14:paraId="14C3DD9E" w14:textId="4790211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0.88503</w:t>
            </w:r>
          </w:p>
        </w:tc>
      </w:tr>
      <w:tr w:rsidR="005B7B42" w:rsidRPr="008C5ED8" w14:paraId="5D13CE26" w14:textId="77777777" w:rsidTr="00DE4A2D">
        <w:trPr>
          <w:trHeight w:hRule="exact" w:val="255"/>
        </w:trPr>
        <w:tc>
          <w:tcPr>
            <w:tcW w:w="783" w:type="dxa"/>
            <w:tcBorders>
              <w:top w:val="nil"/>
              <w:left w:val="nil"/>
              <w:bottom w:val="nil"/>
              <w:right w:val="nil"/>
            </w:tcBorders>
            <w:shd w:val="clear" w:color="auto" w:fill="auto"/>
            <w:vAlign w:val="center"/>
          </w:tcPr>
          <w:p w14:paraId="293AA0AD" w14:textId="7F52FCC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0.4</w:t>
            </w:r>
          </w:p>
        </w:tc>
        <w:tc>
          <w:tcPr>
            <w:tcW w:w="1190" w:type="dxa"/>
            <w:tcBorders>
              <w:top w:val="nil"/>
              <w:left w:val="nil"/>
              <w:bottom w:val="nil"/>
              <w:right w:val="nil"/>
            </w:tcBorders>
            <w:shd w:val="clear" w:color="auto" w:fill="auto"/>
            <w:vAlign w:val="center"/>
          </w:tcPr>
          <w:p w14:paraId="4932E184" w14:textId="2DB8FED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40026888" w14:textId="2D156B2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103</w:t>
            </w:r>
          </w:p>
        </w:tc>
        <w:tc>
          <w:tcPr>
            <w:tcW w:w="1139" w:type="dxa"/>
            <w:tcBorders>
              <w:top w:val="nil"/>
              <w:left w:val="nil"/>
              <w:bottom w:val="nil"/>
              <w:right w:val="nil"/>
            </w:tcBorders>
            <w:shd w:val="clear" w:color="auto" w:fill="auto"/>
            <w:vAlign w:val="center"/>
          </w:tcPr>
          <w:p w14:paraId="3771129B" w14:textId="29BB8F7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0.92694</w:t>
            </w:r>
          </w:p>
        </w:tc>
        <w:tc>
          <w:tcPr>
            <w:tcW w:w="1102" w:type="dxa"/>
            <w:tcBorders>
              <w:top w:val="nil"/>
              <w:left w:val="nil"/>
              <w:bottom w:val="nil"/>
              <w:right w:val="nil"/>
            </w:tcBorders>
            <w:shd w:val="clear" w:color="auto" w:fill="auto"/>
            <w:vAlign w:val="center"/>
          </w:tcPr>
          <w:p w14:paraId="07E39F0D" w14:textId="1B7C27E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0.91847</w:t>
            </w:r>
          </w:p>
        </w:tc>
        <w:tc>
          <w:tcPr>
            <w:tcW w:w="1102" w:type="dxa"/>
            <w:tcBorders>
              <w:top w:val="nil"/>
              <w:left w:val="nil"/>
              <w:bottom w:val="nil"/>
              <w:right w:val="nil"/>
            </w:tcBorders>
            <w:shd w:val="clear" w:color="auto" w:fill="auto"/>
            <w:vAlign w:val="center"/>
          </w:tcPr>
          <w:p w14:paraId="425967ED" w14:textId="0513373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0.91326</w:t>
            </w:r>
          </w:p>
        </w:tc>
        <w:tc>
          <w:tcPr>
            <w:tcW w:w="1102" w:type="dxa"/>
            <w:tcBorders>
              <w:top w:val="nil"/>
              <w:left w:val="nil"/>
              <w:bottom w:val="nil"/>
              <w:right w:val="nil"/>
            </w:tcBorders>
            <w:shd w:val="clear" w:color="auto" w:fill="auto"/>
            <w:vAlign w:val="center"/>
          </w:tcPr>
          <w:p w14:paraId="7AF4BD65" w14:textId="4D3AD7B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0.90761</w:t>
            </w:r>
          </w:p>
        </w:tc>
        <w:tc>
          <w:tcPr>
            <w:tcW w:w="1102" w:type="dxa"/>
            <w:tcBorders>
              <w:top w:val="nil"/>
              <w:left w:val="nil"/>
              <w:bottom w:val="nil"/>
              <w:right w:val="nil"/>
            </w:tcBorders>
            <w:shd w:val="clear" w:color="auto" w:fill="auto"/>
            <w:vAlign w:val="center"/>
          </w:tcPr>
          <w:p w14:paraId="1A12C4C7" w14:textId="65730017"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0.89895</w:t>
            </w:r>
          </w:p>
        </w:tc>
      </w:tr>
      <w:tr w:rsidR="005B7B42" w:rsidRPr="008C5ED8" w14:paraId="236E1A8D" w14:textId="77777777" w:rsidTr="00DE4A2D">
        <w:trPr>
          <w:trHeight w:hRule="exact" w:val="255"/>
        </w:trPr>
        <w:tc>
          <w:tcPr>
            <w:tcW w:w="783" w:type="dxa"/>
            <w:tcBorders>
              <w:top w:val="nil"/>
              <w:left w:val="nil"/>
              <w:bottom w:val="nil"/>
              <w:right w:val="nil"/>
            </w:tcBorders>
            <w:shd w:val="clear" w:color="auto" w:fill="auto"/>
            <w:vAlign w:val="center"/>
          </w:tcPr>
          <w:p w14:paraId="5BD8690F" w14:textId="07D7666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0.5</w:t>
            </w:r>
          </w:p>
        </w:tc>
        <w:tc>
          <w:tcPr>
            <w:tcW w:w="1190" w:type="dxa"/>
            <w:tcBorders>
              <w:top w:val="nil"/>
              <w:left w:val="nil"/>
              <w:bottom w:val="nil"/>
              <w:right w:val="nil"/>
            </w:tcBorders>
            <w:shd w:val="clear" w:color="auto" w:fill="auto"/>
            <w:vAlign w:val="center"/>
          </w:tcPr>
          <w:p w14:paraId="18435BD0" w14:textId="6D80FE92"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6B25FB99" w14:textId="08B30FD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152</w:t>
            </w:r>
          </w:p>
        </w:tc>
        <w:tc>
          <w:tcPr>
            <w:tcW w:w="1139" w:type="dxa"/>
            <w:tcBorders>
              <w:top w:val="nil"/>
              <w:left w:val="nil"/>
              <w:bottom w:val="nil"/>
              <w:right w:val="nil"/>
            </w:tcBorders>
            <w:shd w:val="clear" w:color="auto" w:fill="auto"/>
            <w:vAlign w:val="center"/>
          </w:tcPr>
          <w:p w14:paraId="2B320FE6" w14:textId="58746F9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0.90181</w:t>
            </w:r>
          </w:p>
        </w:tc>
        <w:tc>
          <w:tcPr>
            <w:tcW w:w="1102" w:type="dxa"/>
            <w:tcBorders>
              <w:top w:val="nil"/>
              <w:left w:val="nil"/>
              <w:bottom w:val="nil"/>
              <w:right w:val="nil"/>
            </w:tcBorders>
            <w:shd w:val="clear" w:color="auto" w:fill="auto"/>
            <w:vAlign w:val="center"/>
          </w:tcPr>
          <w:p w14:paraId="3A98B303" w14:textId="05EAF48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0.88943</w:t>
            </w:r>
          </w:p>
        </w:tc>
        <w:tc>
          <w:tcPr>
            <w:tcW w:w="1102" w:type="dxa"/>
            <w:tcBorders>
              <w:top w:val="nil"/>
              <w:left w:val="nil"/>
              <w:bottom w:val="nil"/>
              <w:right w:val="nil"/>
            </w:tcBorders>
            <w:shd w:val="clear" w:color="auto" w:fill="auto"/>
            <w:vAlign w:val="center"/>
          </w:tcPr>
          <w:p w14:paraId="0F18465F" w14:textId="21B41A7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0.88341</w:t>
            </w:r>
          </w:p>
        </w:tc>
        <w:tc>
          <w:tcPr>
            <w:tcW w:w="1102" w:type="dxa"/>
            <w:tcBorders>
              <w:top w:val="nil"/>
              <w:left w:val="nil"/>
              <w:bottom w:val="nil"/>
              <w:right w:val="nil"/>
            </w:tcBorders>
            <w:shd w:val="clear" w:color="auto" w:fill="auto"/>
            <w:vAlign w:val="center"/>
          </w:tcPr>
          <w:p w14:paraId="31505A8B" w14:textId="15671F6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0.87716</w:t>
            </w:r>
          </w:p>
        </w:tc>
        <w:tc>
          <w:tcPr>
            <w:tcW w:w="1102" w:type="dxa"/>
            <w:tcBorders>
              <w:top w:val="nil"/>
              <w:left w:val="nil"/>
              <w:bottom w:val="nil"/>
              <w:right w:val="nil"/>
            </w:tcBorders>
            <w:shd w:val="clear" w:color="auto" w:fill="auto"/>
            <w:vAlign w:val="center"/>
          </w:tcPr>
          <w:p w14:paraId="72AE4A87" w14:textId="302C1DF7"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0.86547</w:t>
            </w:r>
          </w:p>
        </w:tc>
      </w:tr>
      <w:tr w:rsidR="005B7B42" w:rsidRPr="008C5ED8" w14:paraId="6A0F6C06" w14:textId="77777777" w:rsidTr="00DE4A2D">
        <w:trPr>
          <w:trHeight w:hRule="exact" w:val="255"/>
        </w:trPr>
        <w:tc>
          <w:tcPr>
            <w:tcW w:w="783" w:type="dxa"/>
            <w:tcBorders>
              <w:top w:val="nil"/>
              <w:left w:val="nil"/>
              <w:bottom w:val="nil"/>
              <w:right w:val="nil"/>
            </w:tcBorders>
            <w:shd w:val="clear" w:color="auto" w:fill="auto"/>
            <w:vAlign w:val="center"/>
          </w:tcPr>
          <w:p w14:paraId="51FD504A" w14:textId="2786500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0.5</w:t>
            </w:r>
          </w:p>
        </w:tc>
        <w:tc>
          <w:tcPr>
            <w:tcW w:w="1190" w:type="dxa"/>
            <w:tcBorders>
              <w:top w:val="nil"/>
              <w:left w:val="nil"/>
              <w:bottom w:val="nil"/>
              <w:right w:val="nil"/>
            </w:tcBorders>
            <w:shd w:val="clear" w:color="auto" w:fill="auto"/>
            <w:vAlign w:val="center"/>
          </w:tcPr>
          <w:p w14:paraId="7DFE0224" w14:textId="66B887A3"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14A5286D" w14:textId="50385E6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157</w:t>
            </w:r>
          </w:p>
        </w:tc>
        <w:tc>
          <w:tcPr>
            <w:tcW w:w="1139" w:type="dxa"/>
            <w:tcBorders>
              <w:top w:val="nil"/>
              <w:left w:val="nil"/>
              <w:bottom w:val="nil"/>
              <w:right w:val="nil"/>
            </w:tcBorders>
            <w:shd w:val="clear" w:color="auto" w:fill="auto"/>
            <w:vAlign w:val="center"/>
          </w:tcPr>
          <w:p w14:paraId="1F0C8F21" w14:textId="1D8AFF6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0.91024</w:t>
            </w:r>
          </w:p>
        </w:tc>
        <w:tc>
          <w:tcPr>
            <w:tcW w:w="1102" w:type="dxa"/>
            <w:tcBorders>
              <w:top w:val="nil"/>
              <w:left w:val="nil"/>
              <w:bottom w:val="nil"/>
              <w:right w:val="nil"/>
            </w:tcBorders>
            <w:shd w:val="clear" w:color="auto" w:fill="auto"/>
            <w:vAlign w:val="center"/>
          </w:tcPr>
          <w:p w14:paraId="3FDB9AF0" w14:textId="78758FD3"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0.90079</w:t>
            </w:r>
          </w:p>
        </w:tc>
        <w:tc>
          <w:tcPr>
            <w:tcW w:w="1102" w:type="dxa"/>
            <w:tcBorders>
              <w:top w:val="nil"/>
              <w:left w:val="nil"/>
              <w:bottom w:val="nil"/>
              <w:right w:val="nil"/>
            </w:tcBorders>
            <w:shd w:val="clear" w:color="auto" w:fill="auto"/>
            <w:vAlign w:val="center"/>
          </w:tcPr>
          <w:p w14:paraId="66D3BAA2" w14:textId="511B775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0.89283</w:t>
            </w:r>
          </w:p>
        </w:tc>
        <w:tc>
          <w:tcPr>
            <w:tcW w:w="1102" w:type="dxa"/>
            <w:tcBorders>
              <w:top w:val="nil"/>
              <w:left w:val="nil"/>
              <w:bottom w:val="nil"/>
              <w:right w:val="nil"/>
            </w:tcBorders>
            <w:shd w:val="clear" w:color="auto" w:fill="auto"/>
            <w:vAlign w:val="center"/>
          </w:tcPr>
          <w:p w14:paraId="63ABC3B3" w14:textId="25BDBE17"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0.88739</w:t>
            </w:r>
          </w:p>
        </w:tc>
        <w:tc>
          <w:tcPr>
            <w:tcW w:w="1102" w:type="dxa"/>
            <w:tcBorders>
              <w:top w:val="nil"/>
              <w:left w:val="nil"/>
              <w:bottom w:val="nil"/>
              <w:right w:val="nil"/>
            </w:tcBorders>
            <w:shd w:val="clear" w:color="auto" w:fill="auto"/>
            <w:vAlign w:val="center"/>
          </w:tcPr>
          <w:p w14:paraId="4F7F849D" w14:textId="7B32336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0.87724</w:t>
            </w:r>
          </w:p>
        </w:tc>
      </w:tr>
      <w:tr w:rsidR="005B7B42" w:rsidRPr="008C5ED8" w14:paraId="01636578" w14:textId="77777777" w:rsidTr="00DE4A2D">
        <w:trPr>
          <w:trHeight w:hRule="exact" w:val="255"/>
        </w:trPr>
        <w:tc>
          <w:tcPr>
            <w:tcW w:w="783" w:type="dxa"/>
            <w:tcBorders>
              <w:top w:val="nil"/>
              <w:left w:val="nil"/>
              <w:bottom w:val="nil"/>
              <w:right w:val="nil"/>
            </w:tcBorders>
            <w:shd w:val="clear" w:color="auto" w:fill="auto"/>
            <w:vAlign w:val="center"/>
          </w:tcPr>
          <w:p w14:paraId="6CB01F15" w14:textId="4FEAAEF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0.5</w:t>
            </w:r>
          </w:p>
        </w:tc>
        <w:tc>
          <w:tcPr>
            <w:tcW w:w="1190" w:type="dxa"/>
            <w:tcBorders>
              <w:top w:val="nil"/>
              <w:left w:val="nil"/>
              <w:bottom w:val="nil"/>
              <w:right w:val="nil"/>
            </w:tcBorders>
            <w:shd w:val="clear" w:color="auto" w:fill="auto"/>
            <w:vAlign w:val="center"/>
          </w:tcPr>
          <w:p w14:paraId="3BA560F7" w14:textId="7947FF2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5285B2C7" w14:textId="5A14031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160</w:t>
            </w:r>
          </w:p>
        </w:tc>
        <w:tc>
          <w:tcPr>
            <w:tcW w:w="1139" w:type="dxa"/>
            <w:tcBorders>
              <w:top w:val="nil"/>
              <w:left w:val="nil"/>
              <w:bottom w:val="nil"/>
              <w:right w:val="nil"/>
            </w:tcBorders>
            <w:shd w:val="clear" w:color="auto" w:fill="auto"/>
            <w:vAlign w:val="center"/>
          </w:tcPr>
          <w:p w14:paraId="6E286E55" w14:textId="4CC82CE7"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0.91213</w:t>
            </w:r>
          </w:p>
        </w:tc>
        <w:tc>
          <w:tcPr>
            <w:tcW w:w="1102" w:type="dxa"/>
            <w:tcBorders>
              <w:top w:val="nil"/>
              <w:left w:val="nil"/>
              <w:bottom w:val="nil"/>
              <w:right w:val="nil"/>
            </w:tcBorders>
            <w:shd w:val="clear" w:color="auto" w:fill="auto"/>
            <w:vAlign w:val="center"/>
          </w:tcPr>
          <w:p w14:paraId="201D9E41" w14:textId="366F6AB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0.90533</w:t>
            </w:r>
          </w:p>
        </w:tc>
        <w:tc>
          <w:tcPr>
            <w:tcW w:w="1102" w:type="dxa"/>
            <w:tcBorders>
              <w:top w:val="nil"/>
              <w:left w:val="nil"/>
              <w:bottom w:val="nil"/>
              <w:right w:val="nil"/>
            </w:tcBorders>
            <w:shd w:val="clear" w:color="auto" w:fill="auto"/>
            <w:vAlign w:val="center"/>
          </w:tcPr>
          <w:p w14:paraId="2B4CE254" w14:textId="6B5CDAC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0.89993</w:t>
            </w:r>
          </w:p>
        </w:tc>
        <w:tc>
          <w:tcPr>
            <w:tcW w:w="1102" w:type="dxa"/>
            <w:tcBorders>
              <w:top w:val="nil"/>
              <w:left w:val="nil"/>
              <w:bottom w:val="nil"/>
              <w:right w:val="nil"/>
            </w:tcBorders>
            <w:shd w:val="clear" w:color="auto" w:fill="auto"/>
            <w:vAlign w:val="center"/>
          </w:tcPr>
          <w:p w14:paraId="3F938BA1" w14:textId="64429D6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0.89367</w:t>
            </w:r>
          </w:p>
        </w:tc>
        <w:tc>
          <w:tcPr>
            <w:tcW w:w="1102" w:type="dxa"/>
            <w:tcBorders>
              <w:top w:val="nil"/>
              <w:left w:val="nil"/>
              <w:bottom w:val="nil"/>
              <w:right w:val="nil"/>
            </w:tcBorders>
            <w:shd w:val="clear" w:color="auto" w:fill="auto"/>
            <w:vAlign w:val="center"/>
          </w:tcPr>
          <w:p w14:paraId="1A607489" w14:textId="6A9E25DA"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0.88352</w:t>
            </w:r>
          </w:p>
        </w:tc>
      </w:tr>
      <w:tr w:rsidR="005B7B42" w:rsidRPr="008C5ED8" w14:paraId="19D06188" w14:textId="77777777" w:rsidTr="00DE4A2D">
        <w:trPr>
          <w:trHeight w:hRule="exact" w:val="255"/>
        </w:trPr>
        <w:tc>
          <w:tcPr>
            <w:tcW w:w="783" w:type="dxa"/>
            <w:tcBorders>
              <w:top w:val="nil"/>
              <w:left w:val="nil"/>
              <w:bottom w:val="nil"/>
              <w:right w:val="nil"/>
            </w:tcBorders>
            <w:shd w:val="clear" w:color="auto" w:fill="auto"/>
            <w:vAlign w:val="center"/>
          </w:tcPr>
          <w:p w14:paraId="5D385AD3" w14:textId="501F126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0.5</w:t>
            </w:r>
          </w:p>
        </w:tc>
        <w:tc>
          <w:tcPr>
            <w:tcW w:w="1190" w:type="dxa"/>
            <w:tcBorders>
              <w:top w:val="nil"/>
              <w:left w:val="nil"/>
              <w:bottom w:val="nil"/>
              <w:right w:val="nil"/>
            </w:tcBorders>
            <w:shd w:val="clear" w:color="auto" w:fill="auto"/>
            <w:vAlign w:val="center"/>
          </w:tcPr>
          <w:p w14:paraId="56012D44" w14:textId="5312F7E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06325C21" w14:textId="19BE238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163</w:t>
            </w:r>
          </w:p>
        </w:tc>
        <w:tc>
          <w:tcPr>
            <w:tcW w:w="1139" w:type="dxa"/>
            <w:tcBorders>
              <w:top w:val="nil"/>
              <w:left w:val="nil"/>
              <w:bottom w:val="nil"/>
              <w:right w:val="nil"/>
            </w:tcBorders>
            <w:shd w:val="clear" w:color="auto" w:fill="auto"/>
            <w:vAlign w:val="center"/>
          </w:tcPr>
          <w:p w14:paraId="550509F8" w14:textId="2E64CEA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0.92046</w:t>
            </w:r>
          </w:p>
        </w:tc>
        <w:tc>
          <w:tcPr>
            <w:tcW w:w="1102" w:type="dxa"/>
            <w:tcBorders>
              <w:top w:val="nil"/>
              <w:left w:val="nil"/>
              <w:bottom w:val="nil"/>
              <w:right w:val="nil"/>
            </w:tcBorders>
            <w:shd w:val="clear" w:color="auto" w:fill="auto"/>
            <w:vAlign w:val="center"/>
          </w:tcPr>
          <w:p w14:paraId="3D5C60D6" w14:textId="6C57A3E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0.9117</w:t>
            </w:r>
          </w:p>
        </w:tc>
        <w:tc>
          <w:tcPr>
            <w:tcW w:w="1102" w:type="dxa"/>
            <w:tcBorders>
              <w:top w:val="nil"/>
              <w:left w:val="nil"/>
              <w:bottom w:val="nil"/>
              <w:right w:val="nil"/>
            </w:tcBorders>
            <w:shd w:val="clear" w:color="auto" w:fill="auto"/>
            <w:vAlign w:val="center"/>
          </w:tcPr>
          <w:p w14:paraId="1BFBC13E" w14:textId="793764E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0.90486</w:t>
            </w:r>
          </w:p>
        </w:tc>
        <w:tc>
          <w:tcPr>
            <w:tcW w:w="1102" w:type="dxa"/>
            <w:tcBorders>
              <w:top w:val="nil"/>
              <w:left w:val="nil"/>
              <w:bottom w:val="nil"/>
              <w:right w:val="nil"/>
            </w:tcBorders>
            <w:shd w:val="clear" w:color="auto" w:fill="auto"/>
            <w:vAlign w:val="center"/>
          </w:tcPr>
          <w:p w14:paraId="243136A6" w14:textId="5D25D9B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0.90027</w:t>
            </w:r>
          </w:p>
        </w:tc>
        <w:tc>
          <w:tcPr>
            <w:tcW w:w="1102" w:type="dxa"/>
            <w:tcBorders>
              <w:top w:val="nil"/>
              <w:left w:val="nil"/>
              <w:bottom w:val="nil"/>
              <w:right w:val="nil"/>
            </w:tcBorders>
            <w:shd w:val="clear" w:color="auto" w:fill="auto"/>
            <w:vAlign w:val="center"/>
          </w:tcPr>
          <w:p w14:paraId="0F0A50F4" w14:textId="101F04F3"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0.88774</w:t>
            </w:r>
          </w:p>
        </w:tc>
      </w:tr>
      <w:tr w:rsidR="005B7B42" w:rsidRPr="008C5ED8" w14:paraId="6F43306C" w14:textId="77777777" w:rsidTr="00DE4A2D">
        <w:trPr>
          <w:trHeight w:hRule="exact" w:val="255"/>
        </w:trPr>
        <w:tc>
          <w:tcPr>
            <w:tcW w:w="783" w:type="dxa"/>
            <w:tcBorders>
              <w:top w:val="nil"/>
              <w:left w:val="nil"/>
              <w:bottom w:val="nil"/>
              <w:right w:val="nil"/>
            </w:tcBorders>
            <w:shd w:val="clear" w:color="auto" w:fill="auto"/>
            <w:vAlign w:val="center"/>
          </w:tcPr>
          <w:p w14:paraId="6A3A5D6B" w14:textId="110D973A"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0.5</w:t>
            </w:r>
          </w:p>
        </w:tc>
        <w:tc>
          <w:tcPr>
            <w:tcW w:w="1190" w:type="dxa"/>
            <w:tcBorders>
              <w:top w:val="nil"/>
              <w:left w:val="nil"/>
              <w:bottom w:val="nil"/>
              <w:right w:val="nil"/>
            </w:tcBorders>
            <w:shd w:val="clear" w:color="auto" w:fill="auto"/>
            <w:vAlign w:val="center"/>
          </w:tcPr>
          <w:p w14:paraId="5C1EC8DB" w14:textId="516F415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240C647C" w14:textId="342AAC6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169</w:t>
            </w:r>
          </w:p>
        </w:tc>
        <w:tc>
          <w:tcPr>
            <w:tcW w:w="1139" w:type="dxa"/>
            <w:tcBorders>
              <w:top w:val="nil"/>
              <w:left w:val="nil"/>
              <w:bottom w:val="nil"/>
              <w:right w:val="nil"/>
            </w:tcBorders>
            <w:shd w:val="clear" w:color="auto" w:fill="auto"/>
            <w:vAlign w:val="center"/>
          </w:tcPr>
          <w:p w14:paraId="0A77A43E" w14:textId="6425BB2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0.92803</w:t>
            </w:r>
          </w:p>
        </w:tc>
        <w:tc>
          <w:tcPr>
            <w:tcW w:w="1102" w:type="dxa"/>
            <w:tcBorders>
              <w:top w:val="nil"/>
              <w:left w:val="nil"/>
              <w:bottom w:val="nil"/>
              <w:right w:val="nil"/>
            </w:tcBorders>
            <w:shd w:val="clear" w:color="auto" w:fill="auto"/>
            <w:vAlign w:val="center"/>
          </w:tcPr>
          <w:p w14:paraId="2AE4A508" w14:textId="168A5E3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0.91965</w:t>
            </w:r>
          </w:p>
        </w:tc>
        <w:tc>
          <w:tcPr>
            <w:tcW w:w="1102" w:type="dxa"/>
            <w:tcBorders>
              <w:top w:val="nil"/>
              <w:left w:val="nil"/>
              <w:bottom w:val="nil"/>
              <w:right w:val="nil"/>
            </w:tcBorders>
            <w:shd w:val="clear" w:color="auto" w:fill="auto"/>
            <w:vAlign w:val="center"/>
          </w:tcPr>
          <w:p w14:paraId="209BFAD3" w14:textId="554CB4DA"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0.91478</w:t>
            </w:r>
          </w:p>
        </w:tc>
        <w:tc>
          <w:tcPr>
            <w:tcW w:w="1102" w:type="dxa"/>
            <w:tcBorders>
              <w:top w:val="nil"/>
              <w:left w:val="nil"/>
              <w:bottom w:val="nil"/>
              <w:right w:val="nil"/>
            </w:tcBorders>
            <w:shd w:val="clear" w:color="auto" w:fill="auto"/>
            <w:vAlign w:val="center"/>
          </w:tcPr>
          <w:p w14:paraId="1AF23F1B" w14:textId="7AC2DF5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0.91113</w:t>
            </w:r>
          </w:p>
        </w:tc>
        <w:tc>
          <w:tcPr>
            <w:tcW w:w="1102" w:type="dxa"/>
            <w:tcBorders>
              <w:top w:val="nil"/>
              <w:left w:val="nil"/>
              <w:bottom w:val="nil"/>
              <w:right w:val="nil"/>
            </w:tcBorders>
            <w:shd w:val="clear" w:color="auto" w:fill="auto"/>
            <w:vAlign w:val="center"/>
          </w:tcPr>
          <w:p w14:paraId="5A6BA91A" w14:textId="210000A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0.89807</w:t>
            </w:r>
          </w:p>
        </w:tc>
      </w:tr>
      <w:tr w:rsidR="005B7B42" w:rsidRPr="008C5ED8" w14:paraId="1281A07F" w14:textId="77777777" w:rsidTr="00DE4A2D">
        <w:trPr>
          <w:trHeight w:hRule="exact" w:val="255"/>
        </w:trPr>
        <w:tc>
          <w:tcPr>
            <w:tcW w:w="783" w:type="dxa"/>
            <w:tcBorders>
              <w:top w:val="nil"/>
              <w:left w:val="nil"/>
              <w:bottom w:val="nil"/>
              <w:right w:val="nil"/>
            </w:tcBorders>
            <w:shd w:val="clear" w:color="auto" w:fill="auto"/>
            <w:vAlign w:val="center"/>
          </w:tcPr>
          <w:p w14:paraId="7FA5813D" w14:textId="1824CE1F"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0.6</w:t>
            </w:r>
          </w:p>
        </w:tc>
        <w:tc>
          <w:tcPr>
            <w:tcW w:w="1190" w:type="dxa"/>
            <w:tcBorders>
              <w:top w:val="nil"/>
              <w:left w:val="nil"/>
              <w:bottom w:val="nil"/>
              <w:right w:val="nil"/>
            </w:tcBorders>
            <w:shd w:val="clear" w:color="auto" w:fill="auto"/>
            <w:vAlign w:val="center"/>
          </w:tcPr>
          <w:p w14:paraId="0B5BF17B" w14:textId="5704467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614BB9F3" w14:textId="5A11115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267</w:t>
            </w:r>
          </w:p>
        </w:tc>
        <w:tc>
          <w:tcPr>
            <w:tcW w:w="1139" w:type="dxa"/>
            <w:tcBorders>
              <w:top w:val="nil"/>
              <w:left w:val="nil"/>
              <w:bottom w:val="nil"/>
              <w:right w:val="nil"/>
            </w:tcBorders>
            <w:shd w:val="clear" w:color="auto" w:fill="auto"/>
            <w:vAlign w:val="center"/>
          </w:tcPr>
          <w:p w14:paraId="312976F2" w14:textId="5BD2E79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0.90044</w:t>
            </w:r>
          </w:p>
        </w:tc>
        <w:tc>
          <w:tcPr>
            <w:tcW w:w="1102" w:type="dxa"/>
            <w:tcBorders>
              <w:top w:val="nil"/>
              <w:left w:val="nil"/>
              <w:bottom w:val="nil"/>
              <w:right w:val="nil"/>
            </w:tcBorders>
            <w:shd w:val="clear" w:color="auto" w:fill="auto"/>
            <w:vAlign w:val="center"/>
          </w:tcPr>
          <w:p w14:paraId="1EC4E953" w14:textId="450C1D92"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0.89244</w:t>
            </w:r>
          </w:p>
        </w:tc>
        <w:tc>
          <w:tcPr>
            <w:tcW w:w="1102" w:type="dxa"/>
            <w:tcBorders>
              <w:top w:val="nil"/>
              <w:left w:val="nil"/>
              <w:bottom w:val="nil"/>
              <w:right w:val="nil"/>
            </w:tcBorders>
            <w:shd w:val="clear" w:color="auto" w:fill="auto"/>
            <w:vAlign w:val="center"/>
          </w:tcPr>
          <w:p w14:paraId="0337CC9A" w14:textId="7CD731F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0.88591</w:t>
            </w:r>
          </w:p>
        </w:tc>
        <w:tc>
          <w:tcPr>
            <w:tcW w:w="1102" w:type="dxa"/>
            <w:tcBorders>
              <w:top w:val="nil"/>
              <w:left w:val="nil"/>
              <w:bottom w:val="nil"/>
              <w:right w:val="nil"/>
            </w:tcBorders>
            <w:shd w:val="clear" w:color="auto" w:fill="auto"/>
            <w:vAlign w:val="center"/>
          </w:tcPr>
          <w:p w14:paraId="0EB0F34F" w14:textId="66A4DF5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0.87884</w:t>
            </w:r>
          </w:p>
        </w:tc>
        <w:tc>
          <w:tcPr>
            <w:tcW w:w="1102" w:type="dxa"/>
            <w:tcBorders>
              <w:top w:val="nil"/>
              <w:left w:val="nil"/>
              <w:bottom w:val="nil"/>
              <w:right w:val="nil"/>
            </w:tcBorders>
            <w:shd w:val="clear" w:color="auto" w:fill="auto"/>
            <w:vAlign w:val="center"/>
          </w:tcPr>
          <w:p w14:paraId="3572DC7E" w14:textId="5E1819B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0.86791</w:t>
            </w:r>
          </w:p>
        </w:tc>
      </w:tr>
      <w:tr w:rsidR="005B7B42" w:rsidRPr="008C5ED8" w14:paraId="462CD373" w14:textId="77777777" w:rsidTr="00DE4A2D">
        <w:trPr>
          <w:trHeight w:hRule="exact" w:val="255"/>
        </w:trPr>
        <w:tc>
          <w:tcPr>
            <w:tcW w:w="783" w:type="dxa"/>
            <w:tcBorders>
              <w:top w:val="nil"/>
              <w:left w:val="nil"/>
              <w:bottom w:val="nil"/>
              <w:right w:val="nil"/>
            </w:tcBorders>
            <w:shd w:val="clear" w:color="auto" w:fill="auto"/>
            <w:vAlign w:val="center"/>
          </w:tcPr>
          <w:p w14:paraId="11F6EFFF" w14:textId="5DA05667"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0.6</w:t>
            </w:r>
          </w:p>
        </w:tc>
        <w:tc>
          <w:tcPr>
            <w:tcW w:w="1190" w:type="dxa"/>
            <w:tcBorders>
              <w:top w:val="nil"/>
              <w:left w:val="nil"/>
              <w:bottom w:val="nil"/>
              <w:right w:val="nil"/>
            </w:tcBorders>
            <w:shd w:val="clear" w:color="auto" w:fill="auto"/>
            <w:vAlign w:val="center"/>
          </w:tcPr>
          <w:p w14:paraId="4961C488" w14:textId="6B1F991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46BD6667" w14:textId="3640E1DF"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276</w:t>
            </w:r>
          </w:p>
        </w:tc>
        <w:tc>
          <w:tcPr>
            <w:tcW w:w="1139" w:type="dxa"/>
            <w:tcBorders>
              <w:top w:val="nil"/>
              <w:left w:val="nil"/>
              <w:bottom w:val="nil"/>
              <w:right w:val="nil"/>
            </w:tcBorders>
            <w:shd w:val="clear" w:color="auto" w:fill="auto"/>
            <w:vAlign w:val="center"/>
          </w:tcPr>
          <w:p w14:paraId="6B0E64D1" w14:textId="7225EBA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0.91037</w:t>
            </w:r>
          </w:p>
        </w:tc>
        <w:tc>
          <w:tcPr>
            <w:tcW w:w="1102" w:type="dxa"/>
            <w:tcBorders>
              <w:top w:val="nil"/>
              <w:left w:val="nil"/>
              <w:bottom w:val="nil"/>
              <w:right w:val="nil"/>
            </w:tcBorders>
            <w:shd w:val="clear" w:color="auto" w:fill="auto"/>
            <w:vAlign w:val="center"/>
          </w:tcPr>
          <w:p w14:paraId="223E993E" w14:textId="33CF002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0.89957</w:t>
            </w:r>
          </w:p>
        </w:tc>
        <w:tc>
          <w:tcPr>
            <w:tcW w:w="1102" w:type="dxa"/>
            <w:tcBorders>
              <w:top w:val="nil"/>
              <w:left w:val="nil"/>
              <w:bottom w:val="nil"/>
              <w:right w:val="nil"/>
            </w:tcBorders>
            <w:shd w:val="clear" w:color="auto" w:fill="auto"/>
            <w:vAlign w:val="center"/>
          </w:tcPr>
          <w:p w14:paraId="5689A7FA" w14:textId="2745838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0.89557</w:t>
            </w:r>
          </w:p>
        </w:tc>
        <w:tc>
          <w:tcPr>
            <w:tcW w:w="1102" w:type="dxa"/>
            <w:tcBorders>
              <w:top w:val="nil"/>
              <w:left w:val="nil"/>
              <w:bottom w:val="nil"/>
              <w:right w:val="nil"/>
            </w:tcBorders>
            <w:shd w:val="clear" w:color="auto" w:fill="auto"/>
            <w:vAlign w:val="center"/>
          </w:tcPr>
          <w:p w14:paraId="79FE1475" w14:textId="30D4989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0.88884</w:t>
            </w:r>
          </w:p>
        </w:tc>
        <w:tc>
          <w:tcPr>
            <w:tcW w:w="1102" w:type="dxa"/>
            <w:tcBorders>
              <w:top w:val="nil"/>
              <w:left w:val="nil"/>
              <w:bottom w:val="nil"/>
              <w:right w:val="nil"/>
            </w:tcBorders>
            <w:shd w:val="clear" w:color="auto" w:fill="auto"/>
            <w:vAlign w:val="center"/>
          </w:tcPr>
          <w:p w14:paraId="2363C943" w14:textId="66EE563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0.87883</w:t>
            </w:r>
          </w:p>
        </w:tc>
      </w:tr>
      <w:tr w:rsidR="005B7B42" w:rsidRPr="008C5ED8" w14:paraId="11424829" w14:textId="77777777" w:rsidTr="00DE4A2D">
        <w:trPr>
          <w:trHeight w:hRule="exact" w:val="255"/>
        </w:trPr>
        <w:tc>
          <w:tcPr>
            <w:tcW w:w="783" w:type="dxa"/>
            <w:tcBorders>
              <w:top w:val="nil"/>
              <w:left w:val="nil"/>
              <w:bottom w:val="nil"/>
              <w:right w:val="nil"/>
            </w:tcBorders>
            <w:shd w:val="clear" w:color="auto" w:fill="auto"/>
            <w:vAlign w:val="center"/>
          </w:tcPr>
          <w:p w14:paraId="40B8C0E3" w14:textId="606F07E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0.6</w:t>
            </w:r>
          </w:p>
        </w:tc>
        <w:tc>
          <w:tcPr>
            <w:tcW w:w="1190" w:type="dxa"/>
            <w:tcBorders>
              <w:top w:val="nil"/>
              <w:left w:val="nil"/>
              <w:bottom w:val="nil"/>
              <w:right w:val="nil"/>
            </w:tcBorders>
            <w:shd w:val="clear" w:color="auto" w:fill="auto"/>
            <w:vAlign w:val="center"/>
          </w:tcPr>
          <w:p w14:paraId="0ACCA3B4" w14:textId="1E8FD78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67B0DEB2" w14:textId="0F4D2ED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280</w:t>
            </w:r>
          </w:p>
        </w:tc>
        <w:tc>
          <w:tcPr>
            <w:tcW w:w="1139" w:type="dxa"/>
            <w:tcBorders>
              <w:top w:val="nil"/>
              <w:left w:val="nil"/>
              <w:bottom w:val="nil"/>
              <w:right w:val="nil"/>
            </w:tcBorders>
            <w:shd w:val="clear" w:color="auto" w:fill="auto"/>
            <w:vAlign w:val="center"/>
          </w:tcPr>
          <w:p w14:paraId="075C363F" w14:textId="1F0BAAA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0.91399</w:t>
            </w:r>
          </w:p>
        </w:tc>
        <w:tc>
          <w:tcPr>
            <w:tcW w:w="1102" w:type="dxa"/>
            <w:tcBorders>
              <w:top w:val="nil"/>
              <w:left w:val="nil"/>
              <w:bottom w:val="nil"/>
              <w:right w:val="nil"/>
            </w:tcBorders>
            <w:shd w:val="clear" w:color="auto" w:fill="auto"/>
            <w:vAlign w:val="center"/>
          </w:tcPr>
          <w:p w14:paraId="7799D1B8" w14:textId="1D9F994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0.9038</w:t>
            </w:r>
          </w:p>
        </w:tc>
        <w:tc>
          <w:tcPr>
            <w:tcW w:w="1102" w:type="dxa"/>
            <w:tcBorders>
              <w:top w:val="nil"/>
              <w:left w:val="nil"/>
              <w:bottom w:val="nil"/>
              <w:right w:val="nil"/>
            </w:tcBorders>
            <w:shd w:val="clear" w:color="auto" w:fill="auto"/>
            <w:vAlign w:val="center"/>
          </w:tcPr>
          <w:p w14:paraId="630F80F2" w14:textId="0EC6DD0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0.90007</w:t>
            </w:r>
          </w:p>
        </w:tc>
        <w:tc>
          <w:tcPr>
            <w:tcW w:w="1102" w:type="dxa"/>
            <w:tcBorders>
              <w:top w:val="nil"/>
              <w:left w:val="nil"/>
              <w:bottom w:val="nil"/>
              <w:right w:val="nil"/>
            </w:tcBorders>
            <w:shd w:val="clear" w:color="auto" w:fill="auto"/>
            <w:vAlign w:val="center"/>
          </w:tcPr>
          <w:p w14:paraId="64D29C8D" w14:textId="7E1A38E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0.89502</w:t>
            </w:r>
          </w:p>
        </w:tc>
        <w:tc>
          <w:tcPr>
            <w:tcW w:w="1102" w:type="dxa"/>
            <w:tcBorders>
              <w:top w:val="nil"/>
              <w:left w:val="nil"/>
              <w:bottom w:val="nil"/>
              <w:right w:val="nil"/>
            </w:tcBorders>
            <w:shd w:val="clear" w:color="auto" w:fill="auto"/>
            <w:vAlign w:val="center"/>
          </w:tcPr>
          <w:p w14:paraId="7ECCC8DA" w14:textId="4F05A3D9"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0.88316</w:t>
            </w:r>
          </w:p>
        </w:tc>
      </w:tr>
      <w:tr w:rsidR="005B7B42" w:rsidRPr="008C5ED8" w14:paraId="276804FF" w14:textId="77777777" w:rsidTr="00DE4A2D">
        <w:trPr>
          <w:trHeight w:hRule="exact" w:val="255"/>
        </w:trPr>
        <w:tc>
          <w:tcPr>
            <w:tcW w:w="783" w:type="dxa"/>
            <w:tcBorders>
              <w:top w:val="nil"/>
              <w:left w:val="nil"/>
              <w:bottom w:val="nil"/>
              <w:right w:val="nil"/>
            </w:tcBorders>
            <w:shd w:val="clear" w:color="auto" w:fill="auto"/>
            <w:vAlign w:val="center"/>
          </w:tcPr>
          <w:p w14:paraId="36D71534" w14:textId="266BA303"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0.6</w:t>
            </w:r>
          </w:p>
        </w:tc>
        <w:tc>
          <w:tcPr>
            <w:tcW w:w="1190" w:type="dxa"/>
            <w:tcBorders>
              <w:top w:val="nil"/>
              <w:left w:val="nil"/>
              <w:bottom w:val="nil"/>
              <w:right w:val="nil"/>
            </w:tcBorders>
            <w:shd w:val="clear" w:color="auto" w:fill="auto"/>
            <w:vAlign w:val="center"/>
          </w:tcPr>
          <w:p w14:paraId="74552A3A" w14:textId="0A59622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0241F812" w14:textId="2216AD7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285</w:t>
            </w:r>
          </w:p>
        </w:tc>
        <w:tc>
          <w:tcPr>
            <w:tcW w:w="1139" w:type="dxa"/>
            <w:tcBorders>
              <w:top w:val="nil"/>
              <w:left w:val="nil"/>
              <w:bottom w:val="nil"/>
              <w:right w:val="nil"/>
            </w:tcBorders>
            <w:shd w:val="clear" w:color="auto" w:fill="auto"/>
            <w:vAlign w:val="center"/>
          </w:tcPr>
          <w:p w14:paraId="37D68DE7" w14:textId="5B094C0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0.91838</w:t>
            </w:r>
          </w:p>
        </w:tc>
        <w:tc>
          <w:tcPr>
            <w:tcW w:w="1102" w:type="dxa"/>
            <w:tcBorders>
              <w:top w:val="nil"/>
              <w:left w:val="nil"/>
              <w:bottom w:val="nil"/>
              <w:right w:val="nil"/>
            </w:tcBorders>
            <w:shd w:val="clear" w:color="auto" w:fill="auto"/>
            <w:vAlign w:val="center"/>
          </w:tcPr>
          <w:p w14:paraId="3D0E95B6" w14:textId="0EB773C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0.90865</w:t>
            </w:r>
          </w:p>
        </w:tc>
        <w:tc>
          <w:tcPr>
            <w:tcW w:w="1102" w:type="dxa"/>
            <w:tcBorders>
              <w:top w:val="nil"/>
              <w:left w:val="nil"/>
              <w:bottom w:val="nil"/>
              <w:right w:val="nil"/>
            </w:tcBorders>
            <w:shd w:val="clear" w:color="auto" w:fill="auto"/>
            <w:vAlign w:val="center"/>
          </w:tcPr>
          <w:p w14:paraId="739239D6" w14:textId="2EE25A9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0.90564</w:t>
            </w:r>
          </w:p>
        </w:tc>
        <w:tc>
          <w:tcPr>
            <w:tcW w:w="1102" w:type="dxa"/>
            <w:tcBorders>
              <w:top w:val="nil"/>
              <w:left w:val="nil"/>
              <w:bottom w:val="nil"/>
              <w:right w:val="nil"/>
            </w:tcBorders>
            <w:shd w:val="clear" w:color="auto" w:fill="auto"/>
            <w:vAlign w:val="center"/>
          </w:tcPr>
          <w:p w14:paraId="4BC1B4F6" w14:textId="3CBA0189"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0.89997</w:t>
            </w:r>
          </w:p>
        </w:tc>
        <w:tc>
          <w:tcPr>
            <w:tcW w:w="1102" w:type="dxa"/>
            <w:tcBorders>
              <w:top w:val="nil"/>
              <w:left w:val="nil"/>
              <w:bottom w:val="nil"/>
              <w:right w:val="nil"/>
            </w:tcBorders>
            <w:shd w:val="clear" w:color="auto" w:fill="auto"/>
            <w:vAlign w:val="center"/>
          </w:tcPr>
          <w:p w14:paraId="614822B3" w14:textId="46D9C4D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0.88933</w:t>
            </w:r>
          </w:p>
        </w:tc>
      </w:tr>
      <w:tr w:rsidR="005B7B42" w:rsidRPr="008C5ED8" w14:paraId="0F936710" w14:textId="77777777" w:rsidTr="00DE4A2D">
        <w:trPr>
          <w:trHeight w:hRule="exact" w:val="255"/>
        </w:trPr>
        <w:tc>
          <w:tcPr>
            <w:tcW w:w="783" w:type="dxa"/>
            <w:tcBorders>
              <w:top w:val="nil"/>
              <w:left w:val="nil"/>
              <w:bottom w:val="nil"/>
              <w:right w:val="nil"/>
            </w:tcBorders>
            <w:shd w:val="clear" w:color="auto" w:fill="auto"/>
            <w:vAlign w:val="center"/>
          </w:tcPr>
          <w:p w14:paraId="5C94678D" w14:textId="2B60CD9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0.6</w:t>
            </w:r>
          </w:p>
        </w:tc>
        <w:tc>
          <w:tcPr>
            <w:tcW w:w="1190" w:type="dxa"/>
            <w:tcBorders>
              <w:top w:val="nil"/>
              <w:left w:val="nil"/>
              <w:bottom w:val="nil"/>
              <w:right w:val="nil"/>
            </w:tcBorders>
            <w:shd w:val="clear" w:color="auto" w:fill="auto"/>
            <w:vAlign w:val="center"/>
          </w:tcPr>
          <w:p w14:paraId="44557FE9" w14:textId="3BBCB649"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1F18F8DF" w14:textId="51A9D57A"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295</w:t>
            </w:r>
          </w:p>
        </w:tc>
        <w:tc>
          <w:tcPr>
            <w:tcW w:w="1139" w:type="dxa"/>
            <w:tcBorders>
              <w:top w:val="nil"/>
              <w:left w:val="nil"/>
              <w:bottom w:val="nil"/>
              <w:right w:val="nil"/>
            </w:tcBorders>
            <w:shd w:val="clear" w:color="auto" w:fill="auto"/>
            <w:vAlign w:val="center"/>
          </w:tcPr>
          <w:p w14:paraId="1C1033B8" w14:textId="7B6F83A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0.92764</w:t>
            </w:r>
          </w:p>
        </w:tc>
        <w:tc>
          <w:tcPr>
            <w:tcW w:w="1102" w:type="dxa"/>
            <w:tcBorders>
              <w:top w:val="nil"/>
              <w:left w:val="nil"/>
              <w:bottom w:val="nil"/>
              <w:right w:val="nil"/>
            </w:tcBorders>
            <w:shd w:val="clear" w:color="auto" w:fill="auto"/>
            <w:vAlign w:val="center"/>
          </w:tcPr>
          <w:p w14:paraId="349CCFDE" w14:textId="001BACAA"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0.91874</w:t>
            </w:r>
          </w:p>
        </w:tc>
        <w:tc>
          <w:tcPr>
            <w:tcW w:w="1102" w:type="dxa"/>
            <w:tcBorders>
              <w:top w:val="nil"/>
              <w:left w:val="nil"/>
              <w:bottom w:val="nil"/>
              <w:right w:val="nil"/>
            </w:tcBorders>
            <w:shd w:val="clear" w:color="auto" w:fill="auto"/>
            <w:vAlign w:val="center"/>
          </w:tcPr>
          <w:p w14:paraId="7EDF500F" w14:textId="40BBB26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0.913</w:t>
            </w:r>
          </w:p>
        </w:tc>
        <w:tc>
          <w:tcPr>
            <w:tcW w:w="1102" w:type="dxa"/>
            <w:tcBorders>
              <w:top w:val="nil"/>
              <w:left w:val="nil"/>
              <w:bottom w:val="nil"/>
              <w:right w:val="nil"/>
            </w:tcBorders>
            <w:shd w:val="clear" w:color="auto" w:fill="auto"/>
            <w:vAlign w:val="center"/>
          </w:tcPr>
          <w:p w14:paraId="580F5C8A" w14:textId="7BB6E4B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0.90749</w:t>
            </w:r>
          </w:p>
        </w:tc>
        <w:tc>
          <w:tcPr>
            <w:tcW w:w="1102" w:type="dxa"/>
            <w:tcBorders>
              <w:top w:val="nil"/>
              <w:left w:val="nil"/>
              <w:bottom w:val="nil"/>
              <w:right w:val="nil"/>
            </w:tcBorders>
            <w:shd w:val="clear" w:color="auto" w:fill="auto"/>
            <w:vAlign w:val="center"/>
          </w:tcPr>
          <w:p w14:paraId="605DF52B" w14:textId="32703E0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0.89944</w:t>
            </w:r>
          </w:p>
        </w:tc>
      </w:tr>
      <w:tr w:rsidR="005B7B42" w:rsidRPr="008C5ED8" w14:paraId="5FCF4710" w14:textId="77777777" w:rsidTr="00DE4A2D">
        <w:trPr>
          <w:trHeight w:hRule="exact" w:val="255"/>
        </w:trPr>
        <w:tc>
          <w:tcPr>
            <w:tcW w:w="783" w:type="dxa"/>
            <w:tcBorders>
              <w:top w:val="nil"/>
              <w:left w:val="nil"/>
              <w:bottom w:val="nil"/>
              <w:right w:val="nil"/>
            </w:tcBorders>
            <w:shd w:val="clear" w:color="auto" w:fill="auto"/>
            <w:vAlign w:val="center"/>
          </w:tcPr>
          <w:p w14:paraId="24E58EA1" w14:textId="170889C2"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0.7</w:t>
            </w:r>
          </w:p>
        </w:tc>
        <w:tc>
          <w:tcPr>
            <w:tcW w:w="1190" w:type="dxa"/>
            <w:tcBorders>
              <w:top w:val="nil"/>
              <w:left w:val="nil"/>
              <w:bottom w:val="nil"/>
              <w:right w:val="nil"/>
            </w:tcBorders>
            <w:shd w:val="clear" w:color="auto" w:fill="auto"/>
            <w:vAlign w:val="center"/>
          </w:tcPr>
          <w:p w14:paraId="159D8AB6" w14:textId="3D998A9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57DF21E3" w14:textId="466624F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526</w:t>
            </w:r>
          </w:p>
        </w:tc>
        <w:tc>
          <w:tcPr>
            <w:tcW w:w="1139" w:type="dxa"/>
            <w:tcBorders>
              <w:top w:val="nil"/>
              <w:left w:val="nil"/>
              <w:bottom w:val="nil"/>
              <w:right w:val="nil"/>
            </w:tcBorders>
            <w:shd w:val="clear" w:color="auto" w:fill="auto"/>
            <w:vAlign w:val="center"/>
          </w:tcPr>
          <w:p w14:paraId="2623DD07" w14:textId="57A4B8FF"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0.90062</w:t>
            </w:r>
          </w:p>
        </w:tc>
        <w:tc>
          <w:tcPr>
            <w:tcW w:w="1102" w:type="dxa"/>
            <w:tcBorders>
              <w:top w:val="nil"/>
              <w:left w:val="nil"/>
              <w:bottom w:val="nil"/>
              <w:right w:val="nil"/>
            </w:tcBorders>
            <w:shd w:val="clear" w:color="auto" w:fill="auto"/>
            <w:vAlign w:val="center"/>
          </w:tcPr>
          <w:p w14:paraId="48E32E08" w14:textId="655A015A"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0.89034</w:t>
            </w:r>
          </w:p>
        </w:tc>
        <w:tc>
          <w:tcPr>
            <w:tcW w:w="1102" w:type="dxa"/>
            <w:tcBorders>
              <w:top w:val="nil"/>
              <w:left w:val="nil"/>
              <w:bottom w:val="nil"/>
              <w:right w:val="nil"/>
            </w:tcBorders>
            <w:shd w:val="clear" w:color="auto" w:fill="auto"/>
            <w:vAlign w:val="center"/>
          </w:tcPr>
          <w:p w14:paraId="4E69D69A" w14:textId="48F2B70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0.88707</w:t>
            </w:r>
          </w:p>
        </w:tc>
        <w:tc>
          <w:tcPr>
            <w:tcW w:w="1102" w:type="dxa"/>
            <w:tcBorders>
              <w:top w:val="nil"/>
              <w:left w:val="nil"/>
              <w:bottom w:val="nil"/>
              <w:right w:val="nil"/>
            </w:tcBorders>
            <w:shd w:val="clear" w:color="auto" w:fill="auto"/>
            <w:vAlign w:val="center"/>
          </w:tcPr>
          <w:p w14:paraId="4D5AA8C9" w14:textId="22657A5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0.87982</w:t>
            </w:r>
          </w:p>
        </w:tc>
        <w:tc>
          <w:tcPr>
            <w:tcW w:w="1102" w:type="dxa"/>
            <w:tcBorders>
              <w:top w:val="nil"/>
              <w:left w:val="nil"/>
              <w:bottom w:val="nil"/>
              <w:right w:val="nil"/>
            </w:tcBorders>
            <w:shd w:val="clear" w:color="auto" w:fill="auto"/>
            <w:vAlign w:val="center"/>
          </w:tcPr>
          <w:p w14:paraId="2A0A14DE" w14:textId="2A14194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0.86987</w:t>
            </w:r>
          </w:p>
        </w:tc>
      </w:tr>
      <w:tr w:rsidR="005B7B42" w:rsidRPr="008C5ED8" w14:paraId="5388D386" w14:textId="77777777" w:rsidTr="00DE4A2D">
        <w:trPr>
          <w:trHeight w:hRule="exact" w:val="255"/>
        </w:trPr>
        <w:tc>
          <w:tcPr>
            <w:tcW w:w="783" w:type="dxa"/>
            <w:tcBorders>
              <w:top w:val="nil"/>
              <w:left w:val="nil"/>
              <w:bottom w:val="nil"/>
              <w:right w:val="nil"/>
            </w:tcBorders>
            <w:shd w:val="clear" w:color="auto" w:fill="auto"/>
            <w:vAlign w:val="center"/>
          </w:tcPr>
          <w:p w14:paraId="2DE6166B" w14:textId="601B7EC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0.7</w:t>
            </w:r>
          </w:p>
        </w:tc>
        <w:tc>
          <w:tcPr>
            <w:tcW w:w="1190" w:type="dxa"/>
            <w:tcBorders>
              <w:top w:val="nil"/>
              <w:left w:val="nil"/>
              <w:bottom w:val="nil"/>
              <w:right w:val="nil"/>
            </w:tcBorders>
            <w:shd w:val="clear" w:color="auto" w:fill="auto"/>
            <w:vAlign w:val="center"/>
          </w:tcPr>
          <w:p w14:paraId="6EF6C608" w14:textId="19DC8AE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0C1825D5" w14:textId="3CC90F7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544</w:t>
            </w:r>
          </w:p>
        </w:tc>
        <w:tc>
          <w:tcPr>
            <w:tcW w:w="1139" w:type="dxa"/>
            <w:tcBorders>
              <w:top w:val="nil"/>
              <w:left w:val="nil"/>
              <w:bottom w:val="nil"/>
              <w:right w:val="nil"/>
            </w:tcBorders>
            <w:shd w:val="clear" w:color="auto" w:fill="auto"/>
            <w:vAlign w:val="center"/>
          </w:tcPr>
          <w:p w14:paraId="157018D9" w14:textId="086227E3"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0.90925</w:t>
            </w:r>
          </w:p>
        </w:tc>
        <w:tc>
          <w:tcPr>
            <w:tcW w:w="1102" w:type="dxa"/>
            <w:tcBorders>
              <w:top w:val="nil"/>
              <w:left w:val="nil"/>
              <w:bottom w:val="nil"/>
              <w:right w:val="nil"/>
            </w:tcBorders>
            <w:shd w:val="clear" w:color="auto" w:fill="auto"/>
            <w:vAlign w:val="center"/>
          </w:tcPr>
          <w:p w14:paraId="087606B7" w14:textId="38A0EE0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0.90161</w:t>
            </w:r>
          </w:p>
        </w:tc>
        <w:tc>
          <w:tcPr>
            <w:tcW w:w="1102" w:type="dxa"/>
            <w:tcBorders>
              <w:top w:val="nil"/>
              <w:left w:val="nil"/>
              <w:bottom w:val="nil"/>
              <w:right w:val="nil"/>
            </w:tcBorders>
            <w:shd w:val="clear" w:color="auto" w:fill="auto"/>
            <w:vAlign w:val="center"/>
          </w:tcPr>
          <w:p w14:paraId="32EC51B4" w14:textId="10D8761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0.89525</w:t>
            </w:r>
          </w:p>
        </w:tc>
        <w:tc>
          <w:tcPr>
            <w:tcW w:w="1102" w:type="dxa"/>
            <w:tcBorders>
              <w:top w:val="nil"/>
              <w:left w:val="nil"/>
              <w:bottom w:val="nil"/>
              <w:right w:val="nil"/>
            </w:tcBorders>
            <w:shd w:val="clear" w:color="auto" w:fill="auto"/>
            <w:vAlign w:val="center"/>
          </w:tcPr>
          <w:p w14:paraId="2F073B36" w14:textId="5B36E0EA"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0.89045</w:t>
            </w:r>
          </w:p>
        </w:tc>
        <w:tc>
          <w:tcPr>
            <w:tcW w:w="1102" w:type="dxa"/>
            <w:tcBorders>
              <w:top w:val="nil"/>
              <w:left w:val="nil"/>
              <w:bottom w:val="nil"/>
              <w:right w:val="nil"/>
            </w:tcBorders>
            <w:shd w:val="clear" w:color="auto" w:fill="auto"/>
            <w:vAlign w:val="center"/>
          </w:tcPr>
          <w:p w14:paraId="437751C5" w14:textId="635F505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0.87969</w:t>
            </w:r>
          </w:p>
        </w:tc>
      </w:tr>
      <w:tr w:rsidR="005B7B42" w:rsidRPr="008C5ED8" w14:paraId="3E50C49F" w14:textId="77777777" w:rsidTr="00DE4A2D">
        <w:trPr>
          <w:trHeight w:hRule="exact" w:val="255"/>
        </w:trPr>
        <w:tc>
          <w:tcPr>
            <w:tcW w:w="783" w:type="dxa"/>
            <w:tcBorders>
              <w:top w:val="nil"/>
              <w:left w:val="nil"/>
              <w:bottom w:val="nil"/>
              <w:right w:val="nil"/>
            </w:tcBorders>
            <w:shd w:val="clear" w:color="auto" w:fill="auto"/>
            <w:vAlign w:val="center"/>
          </w:tcPr>
          <w:p w14:paraId="4327972B" w14:textId="5A990F1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0.7</w:t>
            </w:r>
          </w:p>
        </w:tc>
        <w:tc>
          <w:tcPr>
            <w:tcW w:w="1190" w:type="dxa"/>
            <w:tcBorders>
              <w:top w:val="nil"/>
              <w:left w:val="nil"/>
              <w:bottom w:val="nil"/>
              <w:right w:val="nil"/>
            </w:tcBorders>
            <w:shd w:val="clear" w:color="auto" w:fill="auto"/>
            <w:vAlign w:val="center"/>
          </w:tcPr>
          <w:p w14:paraId="60DF1E24" w14:textId="3CE3B84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6A943CE4" w14:textId="072118A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553</w:t>
            </w:r>
          </w:p>
        </w:tc>
        <w:tc>
          <w:tcPr>
            <w:tcW w:w="1139" w:type="dxa"/>
            <w:tcBorders>
              <w:top w:val="nil"/>
              <w:left w:val="nil"/>
              <w:bottom w:val="nil"/>
              <w:right w:val="nil"/>
            </w:tcBorders>
            <w:shd w:val="clear" w:color="auto" w:fill="auto"/>
            <w:vAlign w:val="center"/>
          </w:tcPr>
          <w:p w14:paraId="53F0F3A8" w14:textId="1BBB22C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0.9143</w:t>
            </w:r>
          </w:p>
        </w:tc>
        <w:tc>
          <w:tcPr>
            <w:tcW w:w="1102" w:type="dxa"/>
            <w:tcBorders>
              <w:top w:val="nil"/>
              <w:left w:val="nil"/>
              <w:bottom w:val="nil"/>
              <w:right w:val="nil"/>
            </w:tcBorders>
            <w:shd w:val="clear" w:color="auto" w:fill="auto"/>
            <w:vAlign w:val="center"/>
          </w:tcPr>
          <w:p w14:paraId="5DC06565" w14:textId="7532B01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0.90589</w:t>
            </w:r>
          </w:p>
        </w:tc>
        <w:tc>
          <w:tcPr>
            <w:tcW w:w="1102" w:type="dxa"/>
            <w:tcBorders>
              <w:top w:val="nil"/>
              <w:left w:val="nil"/>
              <w:bottom w:val="nil"/>
              <w:right w:val="nil"/>
            </w:tcBorders>
            <w:shd w:val="clear" w:color="auto" w:fill="auto"/>
            <w:vAlign w:val="center"/>
          </w:tcPr>
          <w:p w14:paraId="38FECD13" w14:textId="349972B7"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0.90109</w:t>
            </w:r>
          </w:p>
        </w:tc>
        <w:tc>
          <w:tcPr>
            <w:tcW w:w="1102" w:type="dxa"/>
            <w:tcBorders>
              <w:top w:val="nil"/>
              <w:left w:val="nil"/>
              <w:bottom w:val="nil"/>
              <w:right w:val="nil"/>
            </w:tcBorders>
            <w:shd w:val="clear" w:color="auto" w:fill="auto"/>
            <w:vAlign w:val="center"/>
          </w:tcPr>
          <w:p w14:paraId="220E35A2" w14:textId="7DD297B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0.8961</w:t>
            </w:r>
          </w:p>
        </w:tc>
        <w:tc>
          <w:tcPr>
            <w:tcW w:w="1102" w:type="dxa"/>
            <w:tcBorders>
              <w:top w:val="nil"/>
              <w:left w:val="nil"/>
              <w:bottom w:val="nil"/>
              <w:right w:val="nil"/>
            </w:tcBorders>
            <w:shd w:val="clear" w:color="auto" w:fill="auto"/>
            <w:vAlign w:val="center"/>
          </w:tcPr>
          <w:p w14:paraId="162C58A1" w14:textId="131435E2"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0.88528</w:t>
            </w:r>
          </w:p>
        </w:tc>
      </w:tr>
      <w:tr w:rsidR="005B7B42" w:rsidRPr="008C5ED8" w14:paraId="16654DB2" w14:textId="77777777" w:rsidTr="00DE4A2D">
        <w:trPr>
          <w:trHeight w:hRule="exact" w:val="255"/>
        </w:trPr>
        <w:tc>
          <w:tcPr>
            <w:tcW w:w="783" w:type="dxa"/>
            <w:tcBorders>
              <w:top w:val="nil"/>
              <w:left w:val="nil"/>
              <w:bottom w:val="nil"/>
              <w:right w:val="nil"/>
            </w:tcBorders>
            <w:shd w:val="clear" w:color="auto" w:fill="auto"/>
            <w:vAlign w:val="center"/>
          </w:tcPr>
          <w:p w14:paraId="3B93E114" w14:textId="0963DB4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0.7</w:t>
            </w:r>
          </w:p>
        </w:tc>
        <w:tc>
          <w:tcPr>
            <w:tcW w:w="1190" w:type="dxa"/>
            <w:tcBorders>
              <w:top w:val="nil"/>
              <w:left w:val="nil"/>
              <w:bottom w:val="nil"/>
              <w:right w:val="nil"/>
            </w:tcBorders>
            <w:shd w:val="clear" w:color="auto" w:fill="auto"/>
            <w:vAlign w:val="center"/>
          </w:tcPr>
          <w:p w14:paraId="332E8386" w14:textId="56DFBA6F"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1A787B8E" w14:textId="6000226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562</w:t>
            </w:r>
          </w:p>
        </w:tc>
        <w:tc>
          <w:tcPr>
            <w:tcW w:w="1139" w:type="dxa"/>
            <w:tcBorders>
              <w:top w:val="nil"/>
              <w:left w:val="nil"/>
              <w:bottom w:val="nil"/>
              <w:right w:val="nil"/>
            </w:tcBorders>
            <w:shd w:val="clear" w:color="auto" w:fill="auto"/>
            <w:vAlign w:val="center"/>
          </w:tcPr>
          <w:p w14:paraId="1B28C231" w14:textId="0034500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0.91723</w:t>
            </w:r>
          </w:p>
        </w:tc>
        <w:tc>
          <w:tcPr>
            <w:tcW w:w="1102" w:type="dxa"/>
            <w:tcBorders>
              <w:top w:val="nil"/>
              <w:left w:val="nil"/>
              <w:bottom w:val="nil"/>
              <w:right w:val="nil"/>
            </w:tcBorders>
            <w:shd w:val="clear" w:color="auto" w:fill="auto"/>
            <w:vAlign w:val="center"/>
          </w:tcPr>
          <w:p w14:paraId="05AE8FD8" w14:textId="71EE5C5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0.91018</w:t>
            </w:r>
          </w:p>
        </w:tc>
        <w:tc>
          <w:tcPr>
            <w:tcW w:w="1102" w:type="dxa"/>
            <w:tcBorders>
              <w:top w:val="nil"/>
              <w:left w:val="nil"/>
              <w:bottom w:val="nil"/>
              <w:right w:val="nil"/>
            </w:tcBorders>
            <w:shd w:val="clear" w:color="auto" w:fill="auto"/>
            <w:vAlign w:val="center"/>
          </w:tcPr>
          <w:p w14:paraId="14D1143C" w14:textId="6058E92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0.90559</w:t>
            </w:r>
          </w:p>
        </w:tc>
        <w:tc>
          <w:tcPr>
            <w:tcW w:w="1102" w:type="dxa"/>
            <w:tcBorders>
              <w:top w:val="nil"/>
              <w:left w:val="nil"/>
              <w:bottom w:val="nil"/>
              <w:right w:val="nil"/>
            </w:tcBorders>
            <w:shd w:val="clear" w:color="auto" w:fill="auto"/>
            <w:vAlign w:val="center"/>
          </w:tcPr>
          <w:p w14:paraId="3401EF34" w14:textId="4DF5F90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0.90151</w:t>
            </w:r>
          </w:p>
        </w:tc>
        <w:tc>
          <w:tcPr>
            <w:tcW w:w="1102" w:type="dxa"/>
            <w:tcBorders>
              <w:top w:val="nil"/>
              <w:left w:val="nil"/>
              <w:bottom w:val="nil"/>
              <w:right w:val="nil"/>
            </w:tcBorders>
            <w:shd w:val="clear" w:color="auto" w:fill="auto"/>
            <w:vAlign w:val="center"/>
          </w:tcPr>
          <w:p w14:paraId="49427A94" w14:textId="705E61C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0.89235</w:t>
            </w:r>
          </w:p>
        </w:tc>
      </w:tr>
      <w:tr w:rsidR="005B7B42" w:rsidRPr="008C5ED8" w14:paraId="16341DC6" w14:textId="77777777" w:rsidTr="00DE4A2D">
        <w:trPr>
          <w:trHeight w:hRule="exact" w:val="255"/>
        </w:trPr>
        <w:tc>
          <w:tcPr>
            <w:tcW w:w="783" w:type="dxa"/>
            <w:tcBorders>
              <w:top w:val="nil"/>
              <w:left w:val="nil"/>
              <w:bottom w:val="nil"/>
              <w:right w:val="nil"/>
            </w:tcBorders>
            <w:shd w:val="clear" w:color="auto" w:fill="auto"/>
            <w:vAlign w:val="center"/>
          </w:tcPr>
          <w:p w14:paraId="4762558B" w14:textId="6FDA9F0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0.7</w:t>
            </w:r>
          </w:p>
        </w:tc>
        <w:tc>
          <w:tcPr>
            <w:tcW w:w="1190" w:type="dxa"/>
            <w:tcBorders>
              <w:top w:val="nil"/>
              <w:left w:val="nil"/>
              <w:bottom w:val="nil"/>
              <w:right w:val="nil"/>
            </w:tcBorders>
            <w:shd w:val="clear" w:color="auto" w:fill="auto"/>
            <w:vAlign w:val="center"/>
          </w:tcPr>
          <w:p w14:paraId="227891F6" w14:textId="3114D519"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06844364" w14:textId="073FE10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582</w:t>
            </w:r>
          </w:p>
        </w:tc>
        <w:tc>
          <w:tcPr>
            <w:tcW w:w="1139" w:type="dxa"/>
            <w:tcBorders>
              <w:top w:val="nil"/>
              <w:left w:val="nil"/>
              <w:bottom w:val="nil"/>
              <w:right w:val="nil"/>
            </w:tcBorders>
            <w:shd w:val="clear" w:color="auto" w:fill="auto"/>
            <w:vAlign w:val="center"/>
          </w:tcPr>
          <w:p w14:paraId="1B1A0F93" w14:textId="38A94F5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0.92671</w:t>
            </w:r>
          </w:p>
        </w:tc>
        <w:tc>
          <w:tcPr>
            <w:tcW w:w="1102" w:type="dxa"/>
            <w:tcBorders>
              <w:top w:val="nil"/>
              <w:left w:val="nil"/>
              <w:bottom w:val="nil"/>
              <w:right w:val="nil"/>
            </w:tcBorders>
            <w:shd w:val="clear" w:color="auto" w:fill="auto"/>
            <w:vAlign w:val="center"/>
          </w:tcPr>
          <w:p w14:paraId="51D42F60" w14:textId="5255AF7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0.91976</w:t>
            </w:r>
          </w:p>
        </w:tc>
        <w:tc>
          <w:tcPr>
            <w:tcW w:w="1102" w:type="dxa"/>
            <w:tcBorders>
              <w:top w:val="nil"/>
              <w:left w:val="nil"/>
              <w:bottom w:val="nil"/>
              <w:right w:val="nil"/>
            </w:tcBorders>
            <w:shd w:val="clear" w:color="auto" w:fill="auto"/>
            <w:vAlign w:val="center"/>
          </w:tcPr>
          <w:p w14:paraId="542A5FD3" w14:textId="3C3979E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0.91346</w:t>
            </w:r>
          </w:p>
        </w:tc>
        <w:tc>
          <w:tcPr>
            <w:tcW w:w="1102" w:type="dxa"/>
            <w:tcBorders>
              <w:top w:val="nil"/>
              <w:left w:val="nil"/>
              <w:bottom w:val="nil"/>
              <w:right w:val="nil"/>
            </w:tcBorders>
            <w:shd w:val="clear" w:color="auto" w:fill="auto"/>
            <w:vAlign w:val="center"/>
          </w:tcPr>
          <w:p w14:paraId="78AAF558" w14:textId="0405FDD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0.90952</w:t>
            </w:r>
          </w:p>
        </w:tc>
        <w:tc>
          <w:tcPr>
            <w:tcW w:w="1102" w:type="dxa"/>
            <w:tcBorders>
              <w:top w:val="nil"/>
              <w:left w:val="nil"/>
              <w:bottom w:val="nil"/>
              <w:right w:val="nil"/>
            </w:tcBorders>
            <w:shd w:val="clear" w:color="auto" w:fill="auto"/>
            <w:vAlign w:val="center"/>
          </w:tcPr>
          <w:p w14:paraId="51932D0D" w14:textId="74E8DF8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0.90061</w:t>
            </w:r>
          </w:p>
        </w:tc>
      </w:tr>
      <w:tr w:rsidR="005B7B42" w:rsidRPr="008C5ED8" w14:paraId="43C71A8C" w14:textId="77777777" w:rsidTr="00DE4A2D">
        <w:trPr>
          <w:trHeight w:hRule="exact" w:val="255"/>
        </w:trPr>
        <w:tc>
          <w:tcPr>
            <w:tcW w:w="783" w:type="dxa"/>
            <w:tcBorders>
              <w:top w:val="nil"/>
              <w:left w:val="nil"/>
              <w:bottom w:val="nil"/>
              <w:right w:val="nil"/>
            </w:tcBorders>
            <w:shd w:val="clear" w:color="auto" w:fill="auto"/>
            <w:vAlign w:val="center"/>
          </w:tcPr>
          <w:p w14:paraId="6866E46F" w14:textId="24D4FD0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w:t>
            </w:r>
          </w:p>
        </w:tc>
        <w:tc>
          <w:tcPr>
            <w:tcW w:w="1190" w:type="dxa"/>
            <w:tcBorders>
              <w:top w:val="nil"/>
              <w:left w:val="nil"/>
              <w:bottom w:val="nil"/>
              <w:right w:val="nil"/>
            </w:tcBorders>
            <w:shd w:val="clear" w:color="auto" w:fill="auto"/>
            <w:vAlign w:val="center"/>
          </w:tcPr>
          <w:p w14:paraId="4E56564F" w14:textId="19FB3F5F"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6139E253" w14:textId="56BAECD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1304</w:t>
            </w:r>
          </w:p>
        </w:tc>
        <w:tc>
          <w:tcPr>
            <w:tcW w:w="1139" w:type="dxa"/>
            <w:tcBorders>
              <w:top w:val="nil"/>
              <w:left w:val="nil"/>
              <w:bottom w:val="nil"/>
              <w:right w:val="nil"/>
            </w:tcBorders>
            <w:shd w:val="clear" w:color="auto" w:fill="auto"/>
            <w:vAlign w:val="center"/>
          </w:tcPr>
          <w:p w14:paraId="04AC6AE4" w14:textId="5C1CB8F7"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0.89895</w:t>
            </w:r>
          </w:p>
        </w:tc>
        <w:tc>
          <w:tcPr>
            <w:tcW w:w="1102" w:type="dxa"/>
            <w:tcBorders>
              <w:top w:val="nil"/>
              <w:left w:val="nil"/>
              <w:bottom w:val="nil"/>
              <w:right w:val="nil"/>
            </w:tcBorders>
            <w:shd w:val="clear" w:color="auto" w:fill="auto"/>
            <w:vAlign w:val="center"/>
          </w:tcPr>
          <w:p w14:paraId="658D4D0C" w14:textId="54F0B2C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0.89236</w:t>
            </w:r>
          </w:p>
        </w:tc>
        <w:tc>
          <w:tcPr>
            <w:tcW w:w="1102" w:type="dxa"/>
            <w:tcBorders>
              <w:top w:val="nil"/>
              <w:left w:val="nil"/>
              <w:bottom w:val="nil"/>
              <w:right w:val="nil"/>
            </w:tcBorders>
            <w:shd w:val="clear" w:color="auto" w:fill="auto"/>
            <w:vAlign w:val="center"/>
          </w:tcPr>
          <w:p w14:paraId="78D1A33E" w14:textId="3108187F"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0.88607</w:t>
            </w:r>
          </w:p>
        </w:tc>
        <w:tc>
          <w:tcPr>
            <w:tcW w:w="1102" w:type="dxa"/>
            <w:tcBorders>
              <w:top w:val="nil"/>
              <w:left w:val="nil"/>
              <w:bottom w:val="nil"/>
              <w:right w:val="nil"/>
            </w:tcBorders>
            <w:shd w:val="clear" w:color="auto" w:fill="auto"/>
            <w:vAlign w:val="center"/>
          </w:tcPr>
          <w:p w14:paraId="1D707238" w14:textId="1EA0988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0.8814</w:t>
            </w:r>
          </w:p>
        </w:tc>
        <w:tc>
          <w:tcPr>
            <w:tcW w:w="1102" w:type="dxa"/>
            <w:tcBorders>
              <w:top w:val="nil"/>
              <w:left w:val="nil"/>
              <w:bottom w:val="nil"/>
              <w:right w:val="nil"/>
            </w:tcBorders>
            <w:shd w:val="clear" w:color="auto" w:fill="auto"/>
            <w:vAlign w:val="center"/>
          </w:tcPr>
          <w:p w14:paraId="7DDA8902" w14:textId="12093FF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0.87001</w:t>
            </w:r>
          </w:p>
        </w:tc>
      </w:tr>
      <w:tr w:rsidR="005B7B42" w:rsidRPr="008C5ED8" w14:paraId="57B4DFEF" w14:textId="77777777" w:rsidTr="00DE4A2D">
        <w:trPr>
          <w:trHeight w:hRule="exact" w:val="255"/>
        </w:trPr>
        <w:tc>
          <w:tcPr>
            <w:tcW w:w="783" w:type="dxa"/>
            <w:tcBorders>
              <w:top w:val="nil"/>
              <w:left w:val="nil"/>
              <w:bottom w:val="nil"/>
              <w:right w:val="nil"/>
            </w:tcBorders>
            <w:shd w:val="clear" w:color="auto" w:fill="auto"/>
            <w:vAlign w:val="center"/>
          </w:tcPr>
          <w:p w14:paraId="48523A69" w14:textId="07E7283E"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w:t>
            </w:r>
          </w:p>
        </w:tc>
        <w:tc>
          <w:tcPr>
            <w:tcW w:w="1190" w:type="dxa"/>
            <w:tcBorders>
              <w:top w:val="nil"/>
              <w:left w:val="nil"/>
              <w:bottom w:val="nil"/>
              <w:right w:val="nil"/>
            </w:tcBorders>
            <w:shd w:val="clear" w:color="auto" w:fill="auto"/>
            <w:vAlign w:val="center"/>
          </w:tcPr>
          <w:p w14:paraId="1597A7E9" w14:textId="49FF99A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76116058" w14:textId="6DB59DC9"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1346</w:t>
            </w:r>
          </w:p>
        </w:tc>
        <w:tc>
          <w:tcPr>
            <w:tcW w:w="1139" w:type="dxa"/>
            <w:tcBorders>
              <w:top w:val="nil"/>
              <w:left w:val="nil"/>
              <w:bottom w:val="nil"/>
              <w:right w:val="nil"/>
            </w:tcBorders>
            <w:shd w:val="clear" w:color="auto" w:fill="auto"/>
            <w:vAlign w:val="center"/>
          </w:tcPr>
          <w:p w14:paraId="13AA13D8" w14:textId="6B73223A"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0.90867</w:t>
            </w:r>
          </w:p>
        </w:tc>
        <w:tc>
          <w:tcPr>
            <w:tcW w:w="1102" w:type="dxa"/>
            <w:tcBorders>
              <w:top w:val="nil"/>
              <w:left w:val="nil"/>
              <w:bottom w:val="nil"/>
              <w:right w:val="nil"/>
            </w:tcBorders>
            <w:shd w:val="clear" w:color="auto" w:fill="auto"/>
            <w:vAlign w:val="center"/>
          </w:tcPr>
          <w:p w14:paraId="7EC81351" w14:textId="3AF4EECD"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0.89957</w:t>
            </w:r>
          </w:p>
        </w:tc>
        <w:tc>
          <w:tcPr>
            <w:tcW w:w="1102" w:type="dxa"/>
            <w:tcBorders>
              <w:top w:val="nil"/>
              <w:left w:val="nil"/>
              <w:bottom w:val="nil"/>
              <w:right w:val="nil"/>
            </w:tcBorders>
            <w:shd w:val="clear" w:color="auto" w:fill="auto"/>
            <w:vAlign w:val="center"/>
          </w:tcPr>
          <w:p w14:paraId="5C9A0010" w14:textId="6179FF52"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0.89597</w:t>
            </w:r>
          </w:p>
        </w:tc>
        <w:tc>
          <w:tcPr>
            <w:tcW w:w="1102" w:type="dxa"/>
            <w:tcBorders>
              <w:top w:val="nil"/>
              <w:left w:val="nil"/>
              <w:bottom w:val="nil"/>
              <w:right w:val="nil"/>
            </w:tcBorders>
            <w:shd w:val="clear" w:color="auto" w:fill="auto"/>
            <w:vAlign w:val="center"/>
          </w:tcPr>
          <w:p w14:paraId="1B01468C" w14:textId="2044C64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0.8904</w:t>
            </w:r>
          </w:p>
        </w:tc>
        <w:tc>
          <w:tcPr>
            <w:tcW w:w="1102" w:type="dxa"/>
            <w:tcBorders>
              <w:top w:val="nil"/>
              <w:left w:val="nil"/>
              <w:bottom w:val="nil"/>
              <w:right w:val="nil"/>
            </w:tcBorders>
            <w:shd w:val="clear" w:color="auto" w:fill="auto"/>
            <w:vAlign w:val="center"/>
          </w:tcPr>
          <w:p w14:paraId="1AFC2F72" w14:textId="097680CF"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0.8804</w:t>
            </w:r>
          </w:p>
        </w:tc>
      </w:tr>
      <w:tr w:rsidR="005B7B42" w:rsidRPr="008C5ED8" w14:paraId="0A234583" w14:textId="77777777" w:rsidTr="00DE4A2D">
        <w:trPr>
          <w:trHeight w:hRule="exact" w:val="255"/>
        </w:trPr>
        <w:tc>
          <w:tcPr>
            <w:tcW w:w="783" w:type="dxa"/>
            <w:tcBorders>
              <w:top w:val="nil"/>
              <w:left w:val="nil"/>
              <w:bottom w:val="nil"/>
              <w:right w:val="nil"/>
            </w:tcBorders>
            <w:shd w:val="clear" w:color="auto" w:fill="auto"/>
            <w:vAlign w:val="center"/>
          </w:tcPr>
          <w:p w14:paraId="50FFC484" w14:textId="22384CD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w:t>
            </w:r>
          </w:p>
        </w:tc>
        <w:tc>
          <w:tcPr>
            <w:tcW w:w="1190" w:type="dxa"/>
            <w:tcBorders>
              <w:top w:val="nil"/>
              <w:left w:val="nil"/>
              <w:bottom w:val="nil"/>
              <w:right w:val="nil"/>
            </w:tcBorders>
            <w:shd w:val="clear" w:color="auto" w:fill="auto"/>
            <w:vAlign w:val="center"/>
          </w:tcPr>
          <w:p w14:paraId="7F22DCFB" w14:textId="64E853B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77849200" w14:textId="3FE10A4B"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1368</w:t>
            </w:r>
          </w:p>
        </w:tc>
        <w:tc>
          <w:tcPr>
            <w:tcW w:w="1139" w:type="dxa"/>
            <w:tcBorders>
              <w:top w:val="nil"/>
              <w:left w:val="nil"/>
              <w:bottom w:val="nil"/>
              <w:right w:val="nil"/>
            </w:tcBorders>
            <w:shd w:val="clear" w:color="auto" w:fill="auto"/>
            <w:vAlign w:val="center"/>
          </w:tcPr>
          <w:p w14:paraId="33E1FDEA" w14:textId="3754C58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0.91224</w:t>
            </w:r>
          </w:p>
        </w:tc>
        <w:tc>
          <w:tcPr>
            <w:tcW w:w="1102" w:type="dxa"/>
            <w:tcBorders>
              <w:top w:val="nil"/>
              <w:left w:val="nil"/>
              <w:bottom w:val="nil"/>
              <w:right w:val="nil"/>
            </w:tcBorders>
            <w:shd w:val="clear" w:color="auto" w:fill="auto"/>
            <w:vAlign w:val="center"/>
          </w:tcPr>
          <w:p w14:paraId="7FD6D3D8" w14:textId="4A2A7D32"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0.90493</w:t>
            </w:r>
          </w:p>
        </w:tc>
        <w:tc>
          <w:tcPr>
            <w:tcW w:w="1102" w:type="dxa"/>
            <w:tcBorders>
              <w:top w:val="nil"/>
              <w:left w:val="nil"/>
              <w:bottom w:val="nil"/>
              <w:right w:val="nil"/>
            </w:tcBorders>
            <w:shd w:val="clear" w:color="auto" w:fill="auto"/>
            <w:vAlign w:val="center"/>
          </w:tcPr>
          <w:p w14:paraId="6F89FD80" w14:textId="5B11C6FF"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0.90109</w:t>
            </w:r>
          </w:p>
        </w:tc>
        <w:tc>
          <w:tcPr>
            <w:tcW w:w="1102" w:type="dxa"/>
            <w:tcBorders>
              <w:top w:val="nil"/>
              <w:left w:val="nil"/>
              <w:bottom w:val="nil"/>
              <w:right w:val="nil"/>
            </w:tcBorders>
            <w:shd w:val="clear" w:color="auto" w:fill="auto"/>
            <w:vAlign w:val="center"/>
          </w:tcPr>
          <w:p w14:paraId="1BCF1768" w14:textId="540C0AB0"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0.89667</w:t>
            </w:r>
          </w:p>
        </w:tc>
        <w:tc>
          <w:tcPr>
            <w:tcW w:w="1102" w:type="dxa"/>
            <w:tcBorders>
              <w:top w:val="nil"/>
              <w:left w:val="nil"/>
              <w:bottom w:val="nil"/>
              <w:right w:val="nil"/>
            </w:tcBorders>
            <w:shd w:val="clear" w:color="auto" w:fill="auto"/>
            <w:vAlign w:val="center"/>
          </w:tcPr>
          <w:p w14:paraId="72C1A6A7" w14:textId="6D02EAE9"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0.88504</w:t>
            </w:r>
          </w:p>
        </w:tc>
      </w:tr>
      <w:tr w:rsidR="005B7B42" w:rsidRPr="008C5ED8" w14:paraId="094F3BB4" w14:textId="77777777" w:rsidTr="00DE4A2D">
        <w:trPr>
          <w:trHeight w:hRule="exact" w:val="255"/>
        </w:trPr>
        <w:tc>
          <w:tcPr>
            <w:tcW w:w="783" w:type="dxa"/>
            <w:tcBorders>
              <w:top w:val="nil"/>
              <w:left w:val="nil"/>
              <w:bottom w:val="nil"/>
              <w:right w:val="nil"/>
            </w:tcBorders>
            <w:shd w:val="clear" w:color="auto" w:fill="auto"/>
            <w:vAlign w:val="center"/>
          </w:tcPr>
          <w:p w14:paraId="062E7B59" w14:textId="23FAD8D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w:t>
            </w:r>
          </w:p>
        </w:tc>
        <w:tc>
          <w:tcPr>
            <w:tcW w:w="1190" w:type="dxa"/>
            <w:tcBorders>
              <w:top w:val="nil"/>
              <w:left w:val="nil"/>
              <w:bottom w:val="nil"/>
              <w:right w:val="nil"/>
            </w:tcBorders>
            <w:shd w:val="clear" w:color="auto" w:fill="auto"/>
            <w:vAlign w:val="center"/>
          </w:tcPr>
          <w:p w14:paraId="403EC71F" w14:textId="695D950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4369B62C" w14:textId="462B4772"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1391</w:t>
            </w:r>
          </w:p>
        </w:tc>
        <w:tc>
          <w:tcPr>
            <w:tcW w:w="1139" w:type="dxa"/>
            <w:tcBorders>
              <w:top w:val="nil"/>
              <w:left w:val="nil"/>
              <w:bottom w:val="nil"/>
              <w:right w:val="nil"/>
            </w:tcBorders>
            <w:shd w:val="clear" w:color="auto" w:fill="auto"/>
            <w:vAlign w:val="center"/>
          </w:tcPr>
          <w:p w14:paraId="497E7B85" w14:textId="0560BDB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0.91902</w:t>
            </w:r>
          </w:p>
        </w:tc>
        <w:tc>
          <w:tcPr>
            <w:tcW w:w="1102" w:type="dxa"/>
            <w:tcBorders>
              <w:top w:val="nil"/>
              <w:left w:val="nil"/>
              <w:bottom w:val="nil"/>
              <w:right w:val="nil"/>
            </w:tcBorders>
            <w:shd w:val="clear" w:color="auto" w:fill="auto"/>
            <w:vAlign w:val="center"/>
          </w:tcPr>
          <w:p w14:paraId="14556660" w14:textId="6B5A5B55"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0.91006</w:t>
            </w:r>
          </w:p>
        </w:tc>
        <w:tc>
          <w:tcPr>
            <w:tcW w:w="1102" w:type="dxa"/>
            <w:tcBorders>
              <w:top w:val="nil"/>
              <w:left w:val="nil"/>
              <w:bottom w:val="nil"/>
              <w:right w:val="nil"/>
            </w:tcBorders>
            <w:shd w:val="clear" w:color="auto" w:fill="auto"/>
            <w:vAlign w:val="center"/>
          </w:tcPr>
          <w:p w14:paraId="2B45282C" w14:textId="046ECDE2"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0.90625</w:t>
            </w:r>
          </w:p>
        </w:tc>
        <w:tc>
          <w:tcPr>
            <w:tcW w:w="1102" w:type="dxa"/>
            <w:tcBorders>
              <w:top w:val="nil"/>
              <w:left w:val="nil"/>
              <w:bottom w:val="nil"/>
              <w:right w:val="nil"/>
            </w:tcBorders>
            <w:shd w:val="clear" w:color="auto" w:fill="auto"/>
            <w:vAlign w:val="center"/>
          </w:tcPr>
          <w:p w14:paraId="1722FBC6" w14:textId="29DD104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0.8999</w:t>
            </w:r>
          </w:p>
        </w:tc>
        <w:tc>
          <w:tcPr>
            <w:tcW w:w="1102" w:type="dxa"/>
            <w:tcBorders>
              <w:top w:val="nil"/>
              <w:left w:val="nil"/>
              <w:bottom w:val="nil"/>
              <w:right w:val="nil"/>
            </w:tcBorders>
            <w:shd w:val="clear" w:color="auto" w:fill="auto"/>
            <w:vAlign w:val="center"/>
          </w:tcPr>
          <w:p w14:paraId="3421A1F6" w14:textId="20C6179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0.89028</w:t>
            </w:r>
          </w:p>
        </w:tc>
      </w:tr>
      <w:tr w:rsidR="005B7B42" w:rsidRPr="008C5ED8" w14:paraId="75AD2A2B" w14:textId="77777777" w:rsidTr="005B7B42">
        <w:trPr>
          <w:trHeight w:hRule="exact" w:val="255"/>
        </w:trPr>
        <w:tc>
          <w:tcPr>
            <w:tcW w:w="783" w:type="dxa"/>
            <w:tcBorders>
              <w:top w:val="nil"/>
              <w:left w:val="nil"/>
              <w:bottom w:val="single" w:sz="12" w:space="0" w:color="auto"/>
              <w:right w:val="nil"/>
            </w:tcBorders>
            <w:shd w:val="clear" w:color="auto" w:fill="auto"/>
            <w:vAlign w:val="center"/>
          </w:tcPr>
          <w:p w14:paraId="3FB219FE" w14:textId="6A848EC4"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w:t>
            </w:r>
          </w:p>
        </w:tc>
        <w:tc>
          <w:tcPr>
            <w:tcW w:w="1190" w:type="dxa"/>
            <w:tcBorders>
              <w:top w:val="nil"/>
              <w:left w:val="nil"/>
              <w:bottom w:val="single" w:sz="12" w:space="0" w:color="auto"/>
              <w:right w:val="nil"/>
            </w:tcBorders>
            <w:shd w:val="clear" w:color="auto" w:fill="auto"/>
            <w:vAlign w:val="center"/>
          </w:tcPr>
          <w:p w14:paraId="2E9C088E" w14:textId="7A65DFE6"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Scenario 5</w:t>
            </w:r>
          </w:p>
        </w:tc>
        <w:tc>
          <w:tcPr>
            <w:tcW w:w="885" w:type="dxa"/>
            <w:tcBorders>
              <w:top w:val="nil"/>
              <w:left w:val="nil"/>
              <w:bottom w:val="single" w:sz="12" w:space="0" w:color="auto"/>
              <w:right w:val="nil"/>
            </w:tcBorders>
            <w:shd w:val="clear" w:color="auto" w:fill="auto"/>
            <w:vAlign w:val="center"/>
          </w:tcPr>
          <w:p w14:paraId="3300FCEA" w14:textId="314B6D92"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1438</w:t>
            </w:r>
          </w:p>
        </w:tc>
        <w:tc>
          <w:tcPr>
            <w:tcW w:w="1139" w:type="dxa"/>
            <w:tcBorders>
              <w:top w:val="nil"/>
              <w:left w:val="nil"/>
              <w:bottom w:val="single" w:sz="12" w:space="0" w:color="auto"/>
              <w:right w:val="nil"/>
            </w:tcBorders>
            <w:shd w:val="clear" w:color="auto" w:fill="auto"/>
            <w:vAlign w:val="center"/>
          </w:tcPr>
          <w:p w14:paraId="47F361DE" w14:textId="35B74CFC"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0.92554</w:t>
            </w:r>
          </w:p>
        </w:tc>
        <w:tc>
          <w:tcPr>
            <w:tcW w:w="1102" w:type="dxa"/>
            <w:tcBorders>
              <w:top w:val="nil"/>
              <w:left w:val="nil"/>
              <w:bottom w:val="single" w:sz="12" w:space="0" w:color="auto"/>
              <w:right w:val="nil"/>
            </w:tcBorders>
            <w:shd w:val="clear" w:color="auto" w:fill="auto"/>
            <w:vAlign w:val="center"/>
          </w:tcPr>
          <w:p w14:paraId="5EFE58B7" w14:textId="54113C4F"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0.91982</w:t>
            </w:r>
          </w:p>
        </w:tc>
        <w:tc>
          <w:tcPr>
            <w:tcW w:w="1102" w:type="dxa"/>
            <w:tcBorders>
              <w:top w:val="nil"/>
              <w:left w:val="nil"/>
              <w:bottom w:val="single" w:sz="12" w:space="0" w:color="auto"/>
              <w:right w:val="nil"/>
            </w:tcBorders>
            <w:shd w:val="clear" w:color="auto" w:fill="auto"/>
            <w:vAlign w:val="center"/>
          </w:tcPr>
          <w:p w14:paraId="5E9E40DE" w14:textId="3443779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0.91336</w:t>
            </w:r>
          </w:p>
        </w:tc>
        <w:tc>
          <w:tcPr>
            <w:tcW w:w="1102" w:type="dxa"/>
            <w:tcBorders>
              <w:top w:val="nil"/>
              <w:left w:val="nil"/>
              <w:bottom w:val="single" w:sz="12" w:space="0" w:color="auto"/>
              <w:right w:val="nil"/>
            </w:tcBorders>
            <w:shd w:val="clear" w:color="auto" w:fill="auto"/>
            <w:vAlign w:val="center"/>
          </w:tcPr>
          <w:p w14:paraId="782B5D10" w14:textId="1B4FD458"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0.90919</w:t>
            </w:r>
          </w:p>
        </w:tc>
        <w:tc>
          <w:tcPr>
            <w:tcW w:w="1102" w:type="dxa"/>
            <w:tcBorders>
              <w:top w:val="nil"/>
              <w:left w:val="nil"/>
              <w:bottom w:val="single" w:sz="12" w:space="0" w:color="auto"/>
              <w:right w:val="nil"/>
            </w:tcBorders>
            <w:shd w:val="clear" w:color="auto" w:fill="auto"/>
            <w:vAlign w:val="center"/>
          </w:tcPr>
          <w:p w14:paraId="329E158A" w14:textId="6091EA71" w:rsidR="005B7B42" w:rsidRPr="005B7B42" w:rsidRDefault="005B7B42" w:rsidP="005B7B42">
            <w:pPr>
              <w:widowControl/>
              <w:spacing w:afterLines="50" w:after="163" w:line="210" w:lineRule="exact"/>
              <w:jc w:val="center"/>
              <w:rPr>
                <w:rFonts w:eastAsiaTheme="minorEastAsia" w:cs="Times New Roman"/>
                <w:spacing w:val="-2"/>
                <w:sz w:val="20"/>
                <w:szCs w:val="20"/>
              </w:rPr>
            </w:pPr>
            <w:r w:rsidRPr="005B7B42">
              <w:rPr>
                <w:rFonts w:hint="eastAsia"/>
                <w:color w:val="000000"/>
                <w:sz w:val="20"/>
                <w:szCs w:val="20"/>
              </w:rPr>
              <w:t>0.89979</w:t>
            </w:r>
          </w:p>
        </w:tc>
      </w:tr>
    </w:tbl>
    <w:p w14:paraId="24FE5C58" w14:textId="2B4963F8" w:rsidR="006459D2" w:rsidRDefault="00E9393D" w:rsidP="00E9393D">
      <w:pPr>
        <w:widowControl/>
        <w:spacing w:beforeLines="50" w:before="163" w:afterLines="50" w:after="163" w:line="240" w:lineRule="auto"/>
        <w:rPr>
          <w:rFonts w:eastAsiaTheme="minorEastAsia" w:cs="Times New Roman"/>
          <w:spacing w:val="-2"/>
          <w:sz w:val="23"/>
          <w:szCs w:val="23"/>
        </w:rPr>
      </w:pPr>
      <w:r>
        <w:rPr>
          <w:rFonts w:eastAsiaTheme="minorEastAsia" w:cs="Times New Roman"/>
          <w:spacing w:val="-2"/>
          <w:sz w:val="23"/>
          <w:szCs w:val="23"/>
        </w:rPr>
        <w:tab/>
        <w:t xml:space="preserve">According to Tables S3-S6, we concluded that the deviation of empirical power against the nominal power was relatively small (-8.5%~5.6%) when a lag scenario specified in Table 1 </w:t>
      </w:r>
      <w:r>
        <w:rPr>
          <w:rFonts w:eastAsiaTheme="minorEastAsia" w:cs="Times New Roman" w:hint="eastAsia"/>
          <w:spacing w:val="-2"/>
          <w:sz w:val="23"/>
          <w:szCs w:val="23"/>
        </w:rPr>
        <w:t>o</w:t>
      </w:r>
      <w:r>
        <w:rPr>
          <w:rFonts w:eastAsiaTheme="minorEastAsia" w:cs="Times New Roman"/>
          <w:spacing w:val="-2"/>
          <w:sz w:val="23"/>
          <w:szCs w:val="23"/>
        </w:rPr>
        <w:t xml:space="preserve">f the main text was mis-specified by another lag function in same </w:t>
      </w:r>
      <w:r w:rsidR="001539C4">
        <w:rPr>
          <w:rFonts w:eastAsiaTheme="minorEastAsia" w:cs="Times New Roman"/>
          <w:spacing w:val="-2"/>
          <w:sz w:val="23"/>
          <w:szCs w:val="23"/>
        </w:rPr>
        <w:t>t</w:t>
      </w:r>
      <w:r>
        <w:rPr>
          <w:rFonts w:eastAsiaTheme="minorEastAsia" w:cs="Times New Roman"/>
          <w:spacing w:val="-2"/>
          <w:sz w:val="23"/>
          <w:szCs w:val="23"/>
        </w:rPr>
        <w:t xml:space="preserve">able. </w:t>
      </w:r>
      <w:r w:rsidR="001539C4">
        <w:rPr>
          <w:rFonts w:eastAsiaTheme="minorEastAsia" w:cs="Times New Roman"/>
          <w:spacing w:val="-2"/>
          <w:sz w:val="23"/>
          <w:szCs w:val="23"/>
        </w:rPr>
        <w:t>Additionally, we summarized the following patterns on this deviation when the lag function is mis-specified</w:t>
      </w:r>
      <w:r w:rsidR="00B4018D">
        <w:rPr>
          <w:rFonts w:eastAsiaTheme="minorEastAsia" w:cs="Times New Roman"/>
          <w:spacing w:val="-2"/>
          <w:sz w:val="23"/>
          <w:szCs w:val="23"/>
        </w:rPr>
        <w:t>:</w:t>
      </w:r>
    </w:p>
    <w:p w14:paraId="46F8F849" w14:textId="292EBFA7" w:rsidR="00426B57" w:rsidRDefault="00426B57" w:rsidP="00426B57">
      <w:pPr>
        <w:pStyle w:val="ListParagraph"/>
        <w:widowControl/>
        <w:numPr>
          <w:ilvl w:val="0"/>
          <w:numId w:val="2"/>
        </w:numPr>
        <w:spacing w:beforeLines="50" w:before="163" w:afterLines="50" w:after="163" w:line="240" w:lineRule="auto"/>
        <w:ind w:firstLineChars="0"/>
        <w:rPr>
          <w:rFonts w:eastAsiaTheme="minorEastAsia" w:cs="Times New Roman"/>
          <w:spacing w:val="-2"/>
          <w:sz w:val="23"/>
          <w:szCs w:val="23"/>
        </w:rPr>
      </w:pPr>
      <w:r>
        <w:rPr>
          <w:rFonts w:eastAsiaTheme="minorEastAsia" w:cs="Times New Roman" w:hint="eastAsia"/>
          <w:spacing w:val="-2"/>
          <w:sz w:val="23"/>
          <w:szCs w:val="23"/>
        </w:rPr>
        <w:t>T</w:t>
      </w:r>
      <w:r>
        <w:rPr>
          <w:rFonts w:eastAsiaTheme="minorEastAsia" w:cs="Times New Roman"/>
          <w:spacing w:val="-2"/>
          <w:sz w:val="23"/>
          <w:szCs w:val="23"/>
        </w:rPr>
        <w:t xml:space="preserve">he deviation of the empirical power against the nominal power </w:t>
      </w:r>
      <w:r w:rsidR="00DA3C0A">
        <w:rPr>
          <w:rFonts w:eastAsiaTheme="minorEastAsia" w:cs="Times New Roman"/>
          <w:spacing w:val="-2"/>
          <w:sz w:val="23"/>
          <w:szCs w:val="23"/>
        </w:rPr>
        <w:t>decreases</w:t>
      </w:r>
      <w:r>
        <w:rPr>
          <w:rFonts w:eastAsiaTheme="minorEastAsia" w:cs="Times New Roman"/>
          <w:spacing w:val="-2"/>
          <w:sz w:val="23"/>
          <w:szCs w:val="23"/>
        </w:rPr>
        <w:t xml:space="preserve"> slightly with an increase of the hazard ratio of the immunotherapy and control groups after a full onset of effect (</w:t>
      </w:r>
      <w:r w:rsidRPr="00426B57">
        <w:rPr>
          <w:rFonts w:eastAsia="等线" w:cs="Times New Roman"/>
          <w:i/>
          <w:iCs/>
          <w:spacing w:val="-2"/>
          <w:sz w:val="23"/>
          <w:szCs w:val="23"/>
        </w:rPr>
        <w:t>λ</w:t>
      </w:r>
      <w:r>
        <w:rPr>
          <w:rFonts w:eastAsiaTheme="minorEastAsia" w:cs="Times New Roman"/>
          <w:spacing w:val="-2"/>
          <w:sz w:val="23"/>
          <w:szCs w:val="23"/>
        </w:rPr>
        <w:t>).</w:t>
      </w:r>
    </w:p>
    <w:p w14:paraId="2E08B0FA" w14:textId="1220E313" w:rsidR="00426B57" w:rsidRDefault="006149EF" w:rsidP="00426B57">
      <w:pPr>
        <w:pStyle w:val="ListParagraph"/>
        <w:widowControl/>
        <w:numPr>
          <w:ilvl w:val="0"/>
          <w:numId w:val="2"/>
        </w:numPr>
        <w:spacing w:beforeLines="50" w:before="163" w:afterLines="50" w:after="163" w:line="240" w:lineRule="auto"/>
        <w:ind w:firstLineChars="0"/>
        <w:rPr>
          <w:rFonts w:eastAsiaTheme="minorEastAsia" w:cs="Times New Roman"/>
          <w:spacing w:val="-2"/>
          <w:sz w:val="23"/>
          <w:szCs w:val="23"/>
        </w:rPr>
      </w:pPr>
      <w:r>
        <w:rPr>
          <w:rFonts w:eastAsiaTheme="minorEastAsia" w:cs="Times New Roman"/>
          <w:spacing w:val="-2"/>
          <w:sz w:val="23"/>
          <w:szCs w:val="23"/>
        </w:rPr>
        <w:t>M</w:t>
      </w:r>
      <w:r w:rsidR="00F44B13">
        <w:rPr>
          <w:rFonts w:eastAsiaTheme="minorEastAsia" w:cs="Times New Roman"/>
          <w:spacing w:val="-2"/>
          <w:sz w:val="23"/>
          <w:szCs w:val="23"/>
        </w:rPr>
        <w:t xml:space="preserve">is-specifications of the lag functions </w:t>
      </w:r>
      <w:r w:rsidR="00F44B13">
        <w:rPr>
          <w:rFonts w:eastAsiaTheme="minorEastAsia" w:cs="Times New Roman"/>
          <w:i/>
          <w:iCs/>
          <w:spacing w:val="-2"/>
          <w:sz w:val="23"/>
          <w:szCs w:val="23"/>
        </w:rPr>
        <w:t>l</w:t>
      </w:r>
      <w:r w:rsidR="00F44B13">
        <w:rPr>
          <w:rFonts w:eastAsiaTheme="minorEastAsia" w:cs="Times New Roman"/>
          <w:spacing w:val="-2"/>
          <w:sz w:val="23"/>
          <w:szCs w:val="23"/>
        </w:rPr>
        <w:t>(</w:t>
      </w:r>
      <w:r w:rsidR="00F44B13">
        <w:rPr>
          <w:rFonts w:eastAsiaTheme="minorEastAsia" w:cs="Times New Roman"/>
          <w:i/>
          <w:iCs/>
          <w:spacing w:val="-2"/>
          <w:sz w:val="23"/>
          <w:szCs w:val="23"/>
        </w:rPr>
        <w:t>t</w:t>
      </w:r>
      <w:r w:rsidR="00F44B13">
        <w:rPr>
          <w:rFonts w:eastAsiaTheme="minorEastAsia" w:cs="Times New Roman"/>
          <w:spacing w:val="-2"/>
          <w:sz w:val="23"/>
          <w:szCs w:val="23"/>
        </w:rPr>
        <w:t>)</w:t>
      </w:r>
      <w:r w:rsidRPr="00F44B13">
        <w:rPr>
          <w:rFonts w:eastAsiaTheme="minorEastAsia" w:cs="Times New Roman"/>
          <w:spacing w:val="-2"/>
          <w:sz w:val="22"/>
        </w:rPr>
        <w:t xml:space="preserve"> </w:t>
      </w:r>
      <w:r>
        <w:rPr>
          <w:rFonts w:eastAsiaTheme="minorEastAsia" w:cs="Times New Roman"/>
          <w:spacing w:val="-2"/>
          <w:sz w:val="23"/>
          <w:szCs w:val="23"/>
        </w:rPr>
        <w:t>have</w:t>
      </w:r>
      <w:r w:rsidRPr="00F44B13">
        <w:rPr>
          <w:rFonts w:eastAsiaTheme="minorEastAsia" w:cs="Times New Roman"/>
          <w:spacing w:val="-2"/>
          <w:sz w:val="22"/>
        </w:rPr>
        <w:t xml:space="preserve"> </w:t>
      </w:r>
      <w:r>
        <w:rPr>
          <w:rFonts w:eastAsiaTheme="minorEastAsia" w:cs="Times New Roman"/>
          <w:spacing w:val="-2"/>
          <w:sz w:val="23"/>
          <w:szCs w:val="23"/>
        </w:rPr>
        <w:t>more</w:t>
      </w:r>
      <w:r w:rsidRPr="00F44B13">
        <w:rPr>
          <w:rFonts w:eastAsiaTheme="minorEastAsia" w:cs="Times New Roman"/>
          <w:spacing w:val="-2"/>
          <w:sz w:val="22"/>
        </w:rPr>
        <w:t xml:space="preserve"> </w:t>
      </w:r>
      <w:r>
        <w:rPr>
          <w:rFonts w:eastAsiaTheme="minorEastAsia" w:cs="Times New Roman"/>
          <w:spacing w:val="-2"/>
          <w:sz w:val="23"/>
          <w:szCs w:val="23"/>
        </w:rPr>
        <w:t>obvious impacts</w:t>
      </w:r>
      <w:r w:rsidR="00F44B13">
        <w:rPr>
          <w:rFonts w:eastAsiaTheme="minorEastAsia" w:cs="Times New Roman"/>
          <w:spacing w:val="-2"/>
          <w:sz w:val="23"/>
          <w:szCs w:val="23"/>
        </w:rPr>
        <w:t xml:space="preserve"> on the deviations of the empirical power against</w:t>
      </w:r>
      <w:r w:rsidR="00F44B13" w:rsidRPr="00F44B13">
        <w:rPr>
          <w:rFonts w:eastAsiaTheme="minorEastAsia" w:cs="Times New Roman"/>
          <w:spacing w:val="-2"/>
          <w:sz w:val="22"/>
        </w:rPr>
        <w:t xml:space="preserve"> </w:t>
      </w:r>
      <w:r w:rsidR="00F44B13">
        <w:rPr>
          <w:rFonts w:eastAsiaTheme="minorEastAsia" w:cs="Times New Roman"/>
          <w:spacing w:val="-2"/>
          <w:sz w:val="23"/>
          <w:szCs w:val="23"/>
        </w:rPr>
        <w:t>the</w:t>
      </w:r>
      <w:r w:rsidR="00F44B13" w:rsidRPr="00F44B13">
        <w:rPr>
          <w:rFonts w:eastAsiaTheme="minorEastAsia" w:cs="Times New Roman"/>
          <w:spacing w:val="-2"/>
          <w:sz w:val="22"/>
        </w:rPr>
        <w:t xml:space="preserve"> </w:t>
      </w:r>
      <w:r w:rsidR="00F44B13">
        <w:rPr>
          <w:rFonts w:eastAsiaTheme="minorEastAsia" w:cs="Times New Roman"/>
          <w:spacing w:val="-2"/>
          <w:sz w:val="23"/>
          <w:szCs w:val="23"/>
        </w:rPr>
        <w:t>nominal</w:t>
      </w:r>
      <w:r w:rsidR="00F44B13" w:rsidRPr="00F44B13">
        <w:rPr>
          <w:rFonts w:eastAsiaTheme="minorEastAsia" w:cs="Times New Roman"/>
          <w:spacing w:val="-2"/>
          <w:sz w:val="22"/>
        </w:rPr>
        <w:t xml:space="preserve"> </w:t>
      </w:r>
      <w:r w:rsidR="00F44B13">
        <w:rPr>
          <w:rFonts w:eastAsiaTheme="minorEastAsia" w:cs="Times New Roman"/>
          <w:spacing w:val="-2"/>
          <w:sz w:val="23"/>
          <w:szCs w:val="23"/>
        </w:rPr>
        <w:t>power</w:t>
      </w:r>
      <w:r w:rsidR="00F44B13" w:rsidRPr="00F44B13">
        <w:rPr>
          <w:rFonts w:eastAsiaTheme="minorEastAsia" w:cs="Times New Roman"/>
          <w:spacing w:val="-2"/>
          <w:sz w:val="22"/>
        </w:rPr>
        <w:t xml:space="preserve"> </w:t>
      </w:r>
      <w:r w:rsidR="00F44B13">
        <w:rPr>
          <w:rFonts w:eastAsiaTheme="minorEastAsia" w:cs="Times New Roman"/>
          <w:spacing w:val="-2"/>
          <w:sz w:val="23"/>
          <w:szCs w:val="23"/>
        </w:rPr>
        <w:t>when</w:t>
      </w:r>
      <w:r w:rsidR="00F44B13" w:rsidRPr="00F44B13">
        <w:rPr>
          <w:rFonts w:eastAsiaTheme="minorEastAsia" w:cs="Times New Roman"/>
          <w:spacing w:val="-2"/>
          <w:sz w:val="22"/>
        </w:rPr>
        <w:t xml:space="preserve"> </w:t>
      </w:r>
      <w:r w:rsidR="00F44B13">
        <w:rPr>
          <w:rFonts w:eastAsiaTheme="minorEastAsia" w:cs="Times New Roman"/>
          <w:spacing w:val="-2"/>
          <w:sz w:val="23"/>
          <w:szCs w:val="23"/>
        </w:rPr>
        <w:t>the</w:t>
      </w:r>
      <w:r w:rsidR="007354E0">
        <w:rPr>
          <w:rFonts w:eastAsiaTheme="minorEastAsia" w:cs="Times New Roman"/>
          <w:spacing w:val="-2"/>
          <w:sz w:val="23"/>
          <w:szCs w:val="23"/>
        </w:rPr>
        <w:t xml:space="preserve"> true</w:t>
      </w:r>
      <w:r w:rsidR="00F44B13" w:rsidRPr="00F44B13">
        <w:rPr>
          <w:rFonts w:eastAsiaTheme="minorEastAsia" w:cs="Times New Roman"/>
          <w:spacing w:val="-2"/>
          <w:sz w:val="22"/>
        </w:rPr>
        <w:t xml:space="preserve"> </w:t>
      </w:r>
      <w:r w:rsidR="00F44B13">
        <w:rPr>
          <w:rFonts w:eastAsiaTheme="minorEastAsia" w:cs="Times New Roman"/>
          <w:spacing w:val="-2"/>
          <w:sz w:val="23"/>
          <w:szCs w:val="23"/>
        </w:rPr>
        <w:t>range</w:t>
      </w:r>
      <w:r w:rsidR="00F44B13" w:rsidRPr="00F44B13">
        <w:rPr>
          <w:rFonts w:eastAsiaTheme="minorEastAsia" w:cs="Times New Roman"/>
          <w:spacing w:val="-2"/>
          <w:sz w:val="22"/>
        </w:rPr>
        <w:t xml:space="preserve"> </w:t>
      </w:r>
      <w:r w:rsidR="00F44B13">
        <w:rPr>
          <w:rFonts w:eastAsiaTheme="minorEastAsia" w:cs="Times New Roman"/>
          <w:spacing w:val="-2"/>
          <w:sz w:val="23"/>
          <w:szCs w:val="23"/>
        </w:rPr>
        <w:t>of</w:t>
      </w:r>
      <w:r w:rsidR="00F44B13" w:rsidRPr="00F44B13">
        <w:rPr>
          <w:rFonts w:eastAsiaTheme="minorEastAsia" w:cs="Times New Roman"/>
          <w:spacing w:val="-2"/>
          <w:sz w:val="22"/>
        </w:rPr>
        <w:t xml:space="preserve"> </w:t>
      </w:r>
      <w:r w:rsidR="00F44B13">
        <w:rPr>
          <w:rFonts w:eastAsiaTheme="minorEastAsia" w:cs="Times New Roman"/>
          <w:spacing w:val="-2"/>
          <w:sz w:val="23"/>
          <w:szCs w:val="23"/>
        </w:rPr>
        <w:t>possible</w:t>
      </w:r>
      <w:r w:rsidR="00F44B13" w:rsidRPr="00F44B13">
        <w:rPr>
          <w:rFonts w:eastAsiaTheme="minorEastAsia" w:cs="Times New Roman"/>
          <w:spacing w:val="-2"/>
          <w:sz w:val="22"/>
        </w:rPr>
        <w:t xml:space="preserve"> </w:t>
      </w:r>
      <w:r w:rsidR="00F44B13">
        <w:rPr>
          <w:rFonts w:eastAsiaTheme="minorEastAsia" w:cs="Times New Roman"/>
          <w:spacing w:val="-2"/>
          <w:sz w:val="23"/>
          <w:szCs w:val="23"/>
        </w:rPr>
        <w:t>delays</w:t>
      </w:r>
      <w:r w:rsidR="00F44B13" w:rsidRPr="00F44B13">
        <w:rPr>
          <w:rFonts w:eastAsiaTheme="minorEastAsia" w:cs="Times New Roman"/>
          <w:spacing w:val="-2"/>
          <w:sz w:val="22"/>
        </w:rPr>
        <w:t xml:space="preserve"> </w:t>
      </w:r>
      <m:oMath>
        <m:d>
          <m:dPr>
            <m:begChr m:val="["/>
            <m:endChr m:val="]"/>
            <m:ctrlPr>
              <w:rPr>
                <w:rFonts w:ascii="Cambria Math" w:hAnsi="Cambria Math" w:cs="Times New Roman"/>
                <w:i/>
                <w:spacing w:val="-2"/>
                <w:sz w:val="23"/>
                <w:szCs w:val="23"/>
              </w:rPr>
            </m:ctrlPr>
          </m:dPr>
          <m:e>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e>
        </m:d>
      </m:oMath>
      <w:r w:rsidR="00F44B13" w:rsidRPr="00F44B13">
        <w:rPr>
          <w:rFonts w:eastAsiaTheme="minorEastAsia" w:cs="Times New Roman" w:hint="eastAsia"/>
          <w:spacing w:val="-2"/>
          <w:sz w:val="22"/>
        </w:rPr>
        <w:t xml:space="preserve"> </w:t>
      </w:r>
      <w:r w:rsidR="00F44B13">
        <w:rPr>
          <w:rFonts w:eastAsiaTheme="minorEastAsia" w:cs="Times New Roman"/>
          <w:spacing w:val="-2"/>
          <w:sz w:val="23"/>
          <w:szCs w:val="23"/>
        </w:rPr>
        <w:t>is wider.</w:t>
      </w:r>
    </w:p>
    <w:p w14:paraId="01F1EF13" w14:textId="77777777" w:rsidR="00522394" w:rsidRPr="00522394" w:rsidRDefault="006149EF" w:rsidP="00F53282">
      <w:pPr>
        <w:pStyle w:val="ListParagraph"/>
        <w:widowControl/>
        <w:numPr>
          <w:ilvl w:val="0"/>
          <w:numId w:val="2"/>
        </w:numPr>
        <w:spacing w:beforeLines="50" w:before="163" w:afterLines="50" w:after="163" w:line="240" w:lineRule="auto"/>
        <w:ind w:firstLineChars="0"/>
        <w:rPr>
          <w:rFonts w:eastAsiaTheme="minorEastAsia" w:cs="Times New Roman"/>
          <w:spacing w:val="-2"/>
          <w:sz w:val="23"/>
          <w:szCs w:val="23"/>
        </w:rPr>
      </w:pPr>
      <w:r w:rsidRPr="001161DB">
        <w:rPr>
          <w:rFonts w:eastAsiaTheme="minorEastAsia" w:cs="Times New Roman"/>
          <w:spacing w:val="-2"/>
          <w:sz w:val="23"/>
          <w:szCs w:val="23"/>
        </w:rPr>
        <w:t xml:space="preserve">Given the true range of possible delays, namely </w:t>
      </w:r>
      <m:oMath>
        <m:d>
          <m:dPr>
            <m:begChr m:val="["/>
            <m:endChr m:val="]"/>
            <m:ctrlPr>
              <w:rPr>
                <w:rFonts w:ascii="Cambria Math" w:hAnsi="Cambria Math" w:cs="Times New Roman"/>
                <w:i/>
                <w:spacing w:val="-2"/>
                <w:sz w:val="23"/>
                <w:szCs w:val="23"/>
              </w:rPr>
            </m:ctrlPr>
          </m:dPr>
          <m:e>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e>
        </m:d>
      </m:oMath>
      <w:r w:rsidRPr="001161DB">
        <w:rPr>
          <w:rFonts w:eastAsiaTheme="minorEastAsia" w:cs="Times New Roman" w:hint="eastAsia"/>
          <w:spacing w:val="-2"/>
          <w:sz w:val="23"/>
          <w:szCs w:val="23"/>
        </w:rPr>
        <w:t>,</w:t>
      </w:r>
      <w:r w:rsidRPr="001161DB">
        <w:rPr>
          <w:rFonts w:eastAsiaTheme="minorEastAsia" w:cs="Times New Roman"/>
          <w:spacing w:val="-2"/>
          <w:sz w:val="23"/>
          <w:szCs w:val="23"/>
        </w:rPr>
        <w:t xml:space="preserve"> </w:t>
      </w:r>
      <w:r w:rsidR="00B22F6A" w:rsidRPr="001161DB">
        <w:rPr>
          <w:rFonts w:eastAsiaTheme="minorEastAsia" w:cs="Times New Roman"/>
          <w:spacing w:val="-2"/>
          <w:sz w:val="23"/>
          <w:szCs w:val="23"/>
        </w:rPr>
        <w:t xml:space="preserve">the deviations of the empirical power against the nominal power are more obvious when </w:t>
      </w:r>
      <m:oMath>
        <m:d>
          <m:dPr>
            <m:begChr m:val="["/>
            <m:endChr m:val="]"/>
            <m:ctrlPr>
              <w:rPr>
                <w:rFonts w:ascii="Cambria Math" w:hAnsi="Cambria Math" w:cs="Times New Roman"/>
                <w:i/>
                <w:spacing w:val="-4"/>
                <w:sz w:val="23"/>
                <w:szCs w:val="23"/>
              </w:rPr>
            </m:ctrlPr>
          </m:dPr>
          <m:e>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1</m:t>
                </m:r>
              </m:sub>
              <m:sup>
                <m:r>
                  <w:rPr>
                    <w:rFonts w:ascii="Cambria Math" w:hAnsi="Cambria Math" w:cs="Times New Roman"/>
                    <w:spacing w:val="-4"/>
                    <w:sz w:val="23"/>
                    <w:szCs w:val="23"/>
                  </w:rPr>
                  <m:t>#</m:t>
                </m:r>
              </m:sup>
            </m:sSubSup>
            <m:r>
              <w:rPr>
                <w:rFonts w:ascii="Cambria Math" w:hAnsi="Cambria Math" w:cs="Times New Roman"/>
                <w:spacing w:val="-4"/>
                <w:sz w:val="23"/>
                <w:szCs w:val="23"/>
              </w:rPr>
              <m:t>,</m:t>
            </m:r>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2</m:t>
                </m:r>
              </m:sub>
              <m:sup>
                <m:r>
                  <w:rPr>
                    <w:rFonts w:ascii="Cambria Math" w:hAnsi="Cambria Math" w:cs="Times New Roman"/>
                    <w:spacing w:val="-4"/>
                    <w:sz w:val="23"/>
                    <w:szCs w:val="23"/>
                  </w:rPr>
                  <m:t>#</m:t>
                </m:r>
              </m:sup>
            </m:sSubSup>
          </m:e>
        </m:d>
      </m:oMath>
      <w:r w:rsidR="00B22F6A" w:rsidRPr="001161DB">
        <w:rPr>
          <w:rFonts w:eastAsiaTheme="minorEastAsia" w:cs="Times New Roman" w:hint="eastAsia"/>
          <w:spacing w:val="-4"/>
          <w:sz w:val="23"/>
          <w:szCs w:val="23"/>
        </w:rPr>
        <w:t xml:space="preserve"> </w:t>
      </w:r>
      <w:r w:rsidR="00B22F6A" w:rsidRPr="001161DB">
        <w:rPr>
          <w:rFonts w:eastAsiaTheme="minorEastAsia" w:cs="Times New Roman"/>
          <w:spacing w:val="-4"/>
          <w:sz w:val="23"/>
          <w:szCs w:val="23"/>
        </w:rPr>
        <w:t xml:space="preserve">is included in </w:t>
      </w:r>
      <m:oMath>
        <m:d>
          <m:dPr>
            <m:begChr m:val="["/>
            <m:endChr m:val="]"/>
            <m:ctrlPr>
              <w:rPr>
                <w:rFonts w:ascii="Cambria Math" w:hAnsi="Cambria Math" w:cs="Times New Roman"/>
                <w:i/>
                <w:spacing w:val="-2"/>
                <w:sz w:val="23"/>
                <w:szCs w:val="23"/>
              </w:rPr>
            </m:ctrlPr>
          </m:dPr>
          <m:e>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e>
        </m:d>
      </m:oMath>
      <w:r w:rsidR="00B22F6A" w:rsidRPr="001161DB">
        <w:rPr>
          <w:rFonts w:eastAsiaTheme="minorEastAsia" w:cs="Times New Roman"/>
          <w:spacing w:val="-2"/>
          <w:sz w:val="23"/>
          <w:szCs w:val="23"/>
        </w:rPr>
        <w:t xml:space="preserve"> (</w:t>
      </w:r>
      <m:oMath>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1</m:t>
            </m:r>
          </m:sub>
          <m:sup>
            <m:r>
              <w:rPr>
                <w:rFonts w:ascii="Cambria Math" w:hAnsi="Cambria Math" w:cs="Times New Roman"/>
                <w:spacing w:val="-4"/>
                <w:sz w:val="23"/>
                <w:szCs w:val="23"/>
              </w:rPr>
              <m:t>#</m:t>
            </m:r>
          </m:sup>
        </m:sSubSup>
        <m:r>
          <w:rPr>
            <w:rFonts w:ascii="Cambria Math" w:hAnsi="Cambria Math" w:cs="Times New Roman"/>
            <w:spacing w:val="-4"/>
            <w:sz w:val="23"/>
            <w:szCs w:val="23"/>
          </w:rPr>
          <m:t>=1,</m:t>
        </m:r>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2</m:t>
            </m:r>
          </m:sub>
          <m:sup>
            <m:r>
              <w:rPr>
                <w:rFonts w:ascii="Cambria Math" w:hAnsi="Cambria Math" w:cs="Times New Roman"/>
                <w:spacing w:val="-4"/>
                <w:sz w:val="23"/>
                <w:szCs w:val="23"/>
              </w:rPr>
              <m:t>#</m:t>
            </m:r>
          </m:sup>
        </m:sSubSup>
        <m:r>
          <w:rPr>
            <w:rFonts w:ascii="Cambria Math" w:hAnsi="Cambria Math" w:cs="Times New Roman"/>
            <w:spacing w:val="-4"/>
            <w:sz w:val="23"/>
            <w:szCs w:val="23"/>
          </w:rPr>
          <m:t>=3,</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=0,</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r>
          <w:rPr>
            <w:rFonts w:ascii="Cambria Math" w:hAnsi="Cambria Math" w:cs="Times New Roman"/>
            <w:spacing w:val="-2"/>
            <w:sz w:val="23"/>
            <w:szCs w:val="23"/>
          </w:rPr>
          <m:t>=4</m:t>
        </m:r>
      </m:oMath>
      <w:r w:rsidR="00B22F6A" w:rsidRPr="001161DB">
        <w:rPr>
          <w:rFonts w:eastAsiaTheme="minorEastAsia" w:cs="Times New Roman"/>
          <w:spacing w:val="-2"/>
          <w:sz w:val="23"/>
          <w:szCs w:val="23"/>
        </w:rPr>
        <w:t xml:space="preserve">) compared with the corresponding cases when </w:t>
      </w:r>
      <m:oMath>
        <m:d>
          <m:dPr>
            <m:begChr m:val="["/>
            <m:endChr m:val="]"/>
            <m:ctrlPr>
              <w:rPr>
                <w:rFonts w:ascii="Cambria Math" w:hAnsi="Cambria Math" w:cs="Times New Roman"/>
                <w:i/>
                <w:spacing w:val="-4"/>
                <w:sz w:val="23"/>
                <w:szCs w:val="23"/>
              </w:rPr>
            </m:ctrlPr>
          </m:dPr>
          <m:e>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1</m:t>
                </m:r>
              </m:sub>
              <m:sup>
                <m:r>
                  <w:rPr>
                    <w:rFonts w:ascii="Cambria Math" w:hAnsi="Cambria Math" w:cs="Times New Roman"/>
                    <w:spacing w:val="-4"/>
                    <w:sz w:val="23"/>
                    <w:szCs w:val="23"/>
                  </w:rPr>
                  <m:t>#</m:t>
                </m:r>
              </m:sup>
            </m:sSubSup>
            <m:r>
              <w:rPr>
                <w:rFonts w:ascii="Cambria Math" w:hAnsi="Cambria Math" w:cs="Times New Roman"/>
                <w:spacing w:val="-4"/>
                <w:sz w:val="23"/>
                <w:szCs w:val="23"/>
              </w:rPr>
              <m:t>,</m:t>
            </m:r>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2</m:t>
                </m:r>
              </m:sub>
              <m:sup>
                <m:r>
                  <w:rPr>
                    <w:rFonts w:ascii="Cambria Math" w:hAnsi="Cambria Math" w:cs="Times New Roman"/>
                    <w:spacing w:val="-4"/>
                    <w:sz w:val="23"/>
                    <w:szCs w:val="23"/>
                  </w:rPr>
                  <m:t>#</m:t>
                </m:r>
              </m:sup>
            </m:sSubSup>
          </m:e>
        </m:d>
      </m:oMath>
      <w:r w:rsidR="00B22F6A" w:rsidRPr="001161DB">
        <w:rPr>
          <w:rFonts w:eastAsiaTheme="minorEastAsia" w:cs="Times New Roman" w:hint="eastAsia"/>
          <w:spacing w:val="-4"/>
          <w:sz w:val="23"/>
          <w:szCs w:val="23"/>
        </w:rPr>
        <w:t xml:space="preserve"> </w:t>
      </w:r>
      <w:r w:rsidR="00B22F6A" w:rsidRPr="001161DB">
        <w:rPr>
          <w:rFonts w:eastAsiaTheme="minorEastAsia" w:cs="Times New Roman"/>
          <w:spacing w:val="-4"/>
          <w:sz w:val="23"/>
          <w:szCs w:val="23"/>
        </w:rPr>
        <w:t xml:space="preserve">is equal to </w:t>
      </w:r>
      <m:oMath>
        <m:d>
          <m:dPr>
            <m:begChr m:val="["/>
            <m:endChr m:val="]"/>
            <m:ctrlPr>
              <w:rPr>
                <w:rFonts w:ascii="Cambria Math" w:hAnsi="Cambria Math" w:cs="Times New Roman"/>
                <w:i/>
                <w:spacing w:val="-2"/>
                <w:sz w:val="23"/>
                <w:szCs w:val="23"/>
              </w:rPr>
            </m:ctrlPr>
          </m:dPr>
          <m:e>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e>
        </m:d>
        <m:r>
          <w:rPr>
            <w:rFonts w:ascii="Cambria Math" w:hAnsi="Cambria Math" w:cs="Times New Roman"/>
            <w:spacing w:val="-2"/>
            <w:sz w:val="23"/>
            <w:szCs w:val="23"/>
          </w:rPr>
          <m:t xml:space="preserve"> </m:t>
        </m:r>
        <m:d>
          <m:dPr>
            <m:ctrlPr>
              <w:rPr>
                <w:rFonts w:ascii="Cambria Math" w:hAnsi="Cambria Math" w:cs="Times New Roman"/>
                <w:i/>
                <w:spacing w:val="-4"/>
                <w:sz w:val="23"/>
                <w:szCs w:val="23"/>
              </w:rPr>
            </m:ctrlPr>
          </m:dPr>
          <m:e>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1</m:t>
                </m:r>
              </m:sub>
              <m:sup>
                <m:r>
                  <w:rPr>
                    <w:rFonts w:ascii="Cambria Math" w:hAnsi="Cambria Math" w:cs="Times New Roman"/>
                    <w:spacing w:val="-4"/>
                    <w:sz w:val="23"/>
                    <w:szCs w:val="23"/>
                  </w:rPr>
                  <m:t>#</m:t>
                </m:r>
              </m:sup>
            </m:sSubSup>
            <m:r>
              <w:rPr>
                <w:rFonts w:ascii="Cambria Math" w:hAnsi="Cambria Math" w:cs="Times New Roman"/>
                <w:spacing w:val="-4"/>
                <w:sz w:val="23"/>
                <w:szCs w:val="23"/>
              </w:rPr>
              <m:t>=0,</m:t>
            </m:r>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2</m:t>
                </m:r>
              </m:sub>
              <m:sup>
                <m:r>
                  <w:rPr>
                    <w:rFonts w:ascii="Cambria Math" w:hAnsi="Cambria Math" w:cs="Times New Roman"/>
                    <w:spacing w:val="-4"/>
                    <w:sz w:val="23"/>
                    <w:szCs w:val="23"/>
                  </w:rPr>
                  <m:t>#</m:t>
                </m:r>
              </m:sup>
            </m:sSubSup>
            <m:r>
              <w:rPr>
                <w:rFonts w:ascii="Cambria Math" w:hAnsi="Cambria Math" w:cs="Times New Roman"/>
                <w:spacing w:val="-4"/>
                <w:sz w:val="23"/>
                <w:szCs w:val="23"/>
              </w:rPr>
              <m:t>=4,</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=0,</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r>
              <w:rPr>
                <w:rFonts w:ascii="Cambria Math" w:hAnsi="Cambria Math" w:cs="Times New Roman"/>
                <w:spacing w:val="-2"/>
                <w:sz w:val="23"/>
                <w:szCs w:val="23"/>
              </w:rPr>
              <m:t>=4</m:t>
            </m:r>
          </m:e>
        </m:d>
      </m:oMath>
      <w:r w:rsidR="00734C14" w:rsidRPr="001161DB">
        <w:rPr>
          <w:rFonts w:eastAsiaTheme="minorEastAsia" w:cs="Times New Roman" w:hint="eastAsia"/>
          <w:spacing w:val="-4"/>
          <w:sz w:val="21"/>
          <w:szCs w:val="21"/>
        </w:rPr>
        <w:t xml:space="preserve"> </w:t>
      </w:r>
      <w:r w:rsidR="00734C14" w:rsidRPr="001161DB">
        <w:rPr>
          <w:rFonts w:eastAsiaTheme="minorEastAsia" w:cs="Times New Roman"/>
          <w:spacing w:val="-4"/>
          <w:sz w:val="23"/>
          <w:szCs w:val="23"/>
        </w:rPr>
        <w:t>if the mis-specified</w:t>
      </w:r>
      <w:r w:rsidR="008E4DB4" w:rsidRPr="001161DB">
        <w:rPr>
          <w:rFonts w:eastAsiaTheme="minorEastAsia" w:cs="Times New Roman"/>
          <w:spacing w:val="-4"/>
          <w:sz w:val="23"/>
          <w:szCs w:val="23"/>
        </w:rPr>
        <w:t xml:space="preserve"> or assumed lag function is </w:t>
      </w:r>
      <m:oMath>
        <m:r>
          <w:rPr>
            <w:rFonts w:ascii="Cambria Math" w:eastAsiaTheme="minorEastAsia" w:hAnsi="Cambria Math" w:cs="Times New Roman"/>
            <w:spacing w:val="-4"/>
            <w:sz w:val="23"/>
            <w:szCs w:val="23"/>
          </w:rPr>
          <m:t>l</m:t>
        </m:r>
        <m:d>
          <m:dPr>
            <m:ctrlPr>
              <w:rPr>
                <w:rFonts w:ascii="Cambria Math" w:eastAsiaTheme="minorEastAsia" w:hAnsi="Cambria Math" w:cs="Times New Roman"/>
                <w:i/>
                <w:spacing w:val="-4"/>
                <w:sz w:val="23"/>
                <w:szCs w:val="23"/>
              </w:rPr>
            </m:ctrlPr>
          </m:dPr>
          <m:e>
            <m:r>
              <w:rPr>
                <w:rFonts w:ascii="Cambria Math" w:eastAsiaTheme="minorEastAsia" w:hAnsi="Cambria Math" w:cs="Times New Roman"/>
                <w:spacing w:val="-4"/>
                <w:sz w:val="23"/>
                <w:szCs w:val="23"/>
              </w:rPr>
              <m:t>t</m:t>
            </m:r>
          </m:e>
        </m:d>
        <m:r>
          <w:rPr>
            <w:rFonts w:ascii="Cambria Math" w:eastAsiaTheme="minorEastAsia" w:hAnsi="Cambria Math" w:cs="Times New Roman"/>
            <w:spacing w:val="-4"/>
            <w:sz w:val="23"/>
            <w:szCs w:val="23"/>
          </w:rPr>
          <m:t>=I</m:t>
        </m:r>
        <m:d>
          <m:dPr>
            <m:ctrlPr>
              <w:rPr>
                <w:rFonts w:ascii="Cambria Math" w:eastAsiaTheme="minorEastAsia" w:hAnsi="Cambria Math" w:cs="Times New Roman"/>
                <w:i/>
                <w:spacing w:val="-4"/>
                <w:sz w:val="23"/>
                <w:szCs w:val="23"/>
              </w:rPr>
            </m:ctrlPr>
          </m:dPr>
          <m:e>
            <m:r>
              <w:rPr>
                <w:rFonts w:ascii="Cambria Math" w:eastAsiaTheme="minorEastAsia" w:hAnsi="Cambria Math" w:cs="Times New Roman"/>
                <w:spacing w:val="-4"/>
                <w:sz w:val="23"/>
                <w:szCs w:val="23"/>
              </w:rPr>
              <m:t>t≥</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e>
        </m:d>
      </m:oMath>
      <w:r w:rsidR="0095779D" w:rsidRPr="001161DB">
        <w:rPr>
          <w:rFonts w:eastAsiaTheme="minorEastAsia" w:cs="Times New Roman" w:hint="eastAsia"/>
          <w:spacing w:val="-4"/>
          <w:sz w:val="23"/>
          <w:szCs w:val="23"/>
        </w:rPr>
        <w:t>;</w:t>
      </w:r>
      <w:r w:rsidR="001161DB" w:rsidRPr="001161DB">
        <w:rPr>
          <w:rFonts w:eastAsiaTheme="minorEastAsia" w:cs="Times New Roman"/>
          <w:spacing w:val="-4"/>
          <w:sz w:val="23"/>
          <w:szCs w:val="23"/>
        </w:rPr>
        <w:t xml:space="preserve"> otherwise, </w:t>
      </w:r>
      <w:r w:rsidR="00E06116">
        <w:rPr>
          <w:rFonts w:eastAsiaTheme="minorEastAsia" w:cs="Times New Roman"/>
          <w:spacing w:val="-4"/>
          <w:sz w:val="23"/>
          <w:szCs w:val="23"/>
        </w:rPr>
        <w:t>the deviations are comparable.</w:t>
      </w:r>
    </w:p>
    <w:p w14:paraId="7F7B0154" w14:textId="70D4151B" w:rsidR="006459D2" w:rsidRPr="005675C3" w:rsidRDefault="00522394" w:rsidP="00FB1A64">
      <w:pPr>
        <w:pStyle w:val="ListParagraph"/>
        <w:widowControl/>
        <w:numPr>
          <w:ilvl w:val="0"/>
          <w:numId w:val="2"/>
        </w:numPr>
        <w:spacing w:beforeLines="50" w:before="163" w:afterLines="50" w:after="163" w:line="240" w:lineRule="auto"/>
        <w:ind w:firstLineChars="0"/>
        <w:jc w:val="left"/>
        <w:rPr>
          <w:rFonts w:eastAsiaTheme="minorEastAsia" w:cs="Times New Roman"/>
          <w:spacing w:val="-2"/>
          <w:sz w:val="23"/>
          <w:szCs w:val="23"/>
        </w:rPr>
      </w:pPr>
      <w:r w:rsidRPr="005675C3">
        <w:rPr>
          <w:rFonts w:eastAsiaTheme="minorEastAsia" w:cs="Times New Roman"/>
          <w:spacing w:val="-2"/>
          <w:sz w:val="23"/>
          <w:szCs w:val="23"/>
        </w:rPr>
        <w:t xml:space="preserve">Given the true range of possible delays, namely </w:t>
      </w:r>
      <m:oMath>
        <m:d>
          <m:dPr>
            <m:begChr m:val="["/>
            <m:endChr m:val="]"/>
            <m:ctrlPr>
              <w:rPr>
                <w:rFonts w:ascii="Cambria Math" w:hAnsi="Cambria Math" w:cs="Times New Roman"/>
                <w:i/>
                <w:spacing w:val="-2"/>
                <w:sz w:val="23"/>
                <w:szCs w:val="23"/>
              </w:rPr>
            </m:ctrlPr>
          </m:dPr>
          <m:e>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e>
        </m:d>
      </m:oMath>
      <w:r w:rsidRPr="005675C3">
        <w:rPr>
          <w:rFonts w:eastAsiaTheme="minorEastAsia" w:cs="Times New Roman" w:hint="eastAsia"/>
          <w:spacing w:val="-2"/>
          <w:sz w:val="23"/>
          <w:szCs w:val="23"/>
        </w:rPr>
        <w:t>,</w:t>
      </w:r>
      <w:r w:rsidRPr="005675C3">
        <w:rPr>
          <w:rFonts w:eastAsiaTheme="minorEastAsia" w:cs="Times New Roman"/>
          <w:spacing w:val="-2"/>
          <w:sz w:val="23"/>
          <w:szCs w:val="23"/>
        </w:rPr>
        <w:t xml:space="preserve"> the deviations of the empirical power against the nominal power are comparable when</w:t>
      </w:r>
      <w:r w:rsidRPr="005675C3">
        <w:rPr>
          <w:rFonts w:eastAsiaTheme="minorEastAsia" w:cs="Times New Roman" w:hint="eastAsia"/>
          <w:spacing w:val="-2"/>
          <w:sz w:val="23"/>
          <w:szCs w:val="23"/>
        </w:rPr>
        <w:t xml:space="preserve"> </w:t>
      </w:r>
      <m:oMath>
        <m:d>
          <m:dPr>
            <m:begChr m:val="["/>
            <m:endChr m:val="]"/>
            <m:ctrlPr>
              <w:rPr>
                <w:rFonts w:ascii="Cambria Math" w:hAnsi="Cambria Math" w:cs="Times New Roman"/>
                <w:i/>
                <w:spacing w:val="-2"/>
                <w:sz w:val="23"/>
                <w:szCs w:val="23"/>
              </w:rPr>
            </m:ctrlPr>
          </m:dPr>
          <m:e>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e>
        </m:d>
      </m:oMath>
      <w:r w:rsidRPr="005675C3">
        <w:rPr>
          <w:rFonts w:eastAsiaTheme="minorEastAsia" w:cs="Times New Roman" w:hint="eastAsia"/>
          <w:spacing w:val="-2"/>
          <w:sz w:val="23"/>
          <w:szCs w:val="23"/>
        </w:rPr>
        <w:t xml:space="preserve"> </w:t>
      </w:r>
      <w:r w:rsidRPr="005675C3">
        <w:rPr>
          <w:rFonts w:eastAsiaTheme="minorEastAsia" w:cs="Times New Roman"/>
          <w:spacing w:val="-4"/>
          <w:sz w:val="23"/>
          <w:szCs w:val="23"/>
        </w:rPr>
        <w:t xml:space="preserve">is included in </w:t>
      </w:r>
      <m:oMath>
        <m:d>
          <m:dPr>
            <m:begChr m:val="["/>
            <m:endChr m:val="]"/>
            <m:ctrlPr>
              <w:rPr>
                <w:rFonts w:ascii="Cambria Math" w:hAnsi="Cambria Math" w:cs="Times New Roman"/>
                <w:i/>
                <w:spacing w:val="-4"/>
                <w:sz w:val="23"/>
                <w:szCs w:val="23"/>
              </w:rPr>
            </m:ctrlPr>
          </m:dPr>
          <m:e>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1</m:t>
                </m:r>
              </m:sub>
              <m:sup>
                <m:r>
                  <w:rPr>
                    <w:rFonts w:ascii="Cambria Math" w:hAnsi="Cambria Math" w:cs="Times New Roman"/>
                    <w:spacing w:val="-4"/>
                    <w:sz w:val="23"/>
                    <w:szCs w:val="23"/>
                  </w:rPr>
                  <m:t>#</m:t>
                </m:r>
              </m:sup>
            </m:sSubSup>
            <m:r>
              <w:rPr>
                <w:rFonts w:ascii="Cambria Math" w:hAnsi="Cambria Math" w:cs="Times New Roman"/>
                <w:spacing w:val="-4"/>
                <w:sz w:val="23"/>
                <w:szCs w:val="23"/>
              </w:rPr>
              <m:t>,</m:t>
            </m:r>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2</m:t>
                </m:r>
              </m:sub>
              <m:sup>
                <m:r>
                  <w:rPr>
                    <w:rFonts w:ascii="Cambria Math" w:hAnsi="Cambria Math" w:cs="Times New Roman"/>
                    <w:spacing w:val="-4"/>
                    <w:sz w:val="23"/>
                    <w:szCs w:val="23"/>
                  </w:rPr>
                  <m:t>#</m:t>
                </m:r>
              </m:sup>
            </m:sSubSup>
          </m:e>
        </m:d>
      </m:oMath>
      <w:r w:rsidRPr="005675C3">
        <w:rPr>
          <w:rFonts w:eastAsiaTheme="minorEastAsia" w:cs="Times New Roman" w:hint="eastAsia"/>
          <w:spacing w:val="-4"/>
          <w:sz w:val="23"/>
          <w:szCs w:val="23"/>
        </w:rPr>
        <w:t xml:space="preserve"> </w:t>
      </w:r>
      <m:oMath>
        <m:d>
          <m:dPr>
            <m:ctrlPr>
              <w:rPr>
                <w:rFonts w:ascii="Cambria Math" w:hAnsi="Cambria Math" w:cs="Times New Roman"/>
                <w:i/>
                <w:spacing w:val="-4"/>
                <w:sz w:val="21"/>
                <w:szCs w:val="21"/>
              </w:rPr>
            </m:ctrlPr>
          </m:dPr>
          <m:e>
            <m:sSubSup>
              <m:sSubSupPr>
                <m:ctrlPr>
                  <w:rPr>
                    <w:rFonts w:ascii="Cambria Math" w:hAnsi="Cambria Math" w:cs="Times New Roman"/>
                    <w:i/>
                    <w:spacing w:val="-4"/>
                    <w:sz w:val="21"/>
                    <w:szCs w:val="21"/>
                  </w:rPr>
                </m:ctrlPr>
              </m:sSubSupPr>
              <m:e>
                <m:r>
                  <w:rPr>
                    <w:rFonts w:ascii="Cambria Math" w:hAnsi="Cambria Math" w:cs="Times New Roman"/>
                    <w:spacing w:val="-4"/>
                    <w:sz w:val="21"/>
                    <w:szCs w:val="21"/>
                  </w:rPr>
                  <m:t>t</m:t>
                </m:r>
              </m:e>
              <m:sub>
                <m:r>
                  <w:rPr>
                    <w:rFonts w:ascii="Cambria Math" w:hAnsi="Cambria Math" w:cs="Times New Roman"/>
                    <w:spacing w:val="-4"/>
                    <w:sz w:val="21"/>
                    <w:szCs w:val="21"/>
                  </w:rPr>
                  <m:t>1</m:t>
                </m:r>
              </m:sub>
              <m:sup>
                <m:r>
                  <w:rPr>
                    <w:rFonts w:ascii="Cambria Math" w:hAnsi="Cambria Math" w:cs="Times New Roman"/>
                    <w:spacing w:val="-4"/>
                    <w:sz w:val="21"/>
                    <w:szCs w:val="21"/>
                  </w:rPr>
                  <m:t>#</m:t>
                </m:r>
              </m:sup>
            </m:sSubSup>
            <m:r>
              <w:rPr>
                <w:rFonts w:ascii="Cambria Math" w:hAnsi="Cambria Math" w:cs="Times New Roman"/>
                <w:spacing w:val="-4"/>
                <w:sz w:val="21"/>
                <w:szCs w:val="21"/>
              </w:rPr>
              <m:t>=0,</m:t>
            </m:r>
            <m:sSubSup>
              <m:sSubSupPr>
                <m:ctrlPr>
                  <w:rPr>
                    <w:rFonts w:ascii="Cambria Math" w:hAnsi="Cambria Math" w:cs="Times New Roman"/>
                    <w:i/>
                    <w:spacing w:val="-4"/>
                    <w:sz w:val="21"/>
                    <w:szCs w:val="21"/>
                  </w:rPr>
                </m:ctrlPr>
              </m:sSubSupPr>
              <m:e>
                <m:r>
                  <w:rPr>
                    <w:rFonts w:ascii="Cambria Math" w:hAnsi="Cambria Math" w:cs="Times New Roman"/>
                    <w:spacing w:val="-4"/>
                    <w:sz w:val="21"/>
                    <w:szCs w:val="21"/>
                  </w:rPr>
                  <m:t>t</m:t>
                </m:r>
              </m:e>
              <m:sub>
                <m:r>
                  <w:rPr>
                    <w:rFonts w:ascii="Cambria Math" w:hAnsi="Cambria Math" w:cs="Times New Roman"/>
                    <w:spacing w:val="-4"/>
                    <w:sz w:val="21"/>
                    <w:szCs w:val="21"/>
                  </w:rPr>
                  <m:t>2</m:t>
                </m:r>
              </m:sub>
              <m:sup>
                <m:r>
                  <w:rPr>
                    <w:rFonts w:ascii="Cambria Math" w:hAnsi="Cambria Math" w:cs="Times New Roman"/>
                    <w:spacing w:val="-4"/>
                    <w:sz w:val="21"/>
                    <w:szCs w:val="21"/>
                  </w:rPr>
                  <m:t>#</m:t>
                </m:r>
              </m:sup>
            </m:sSubSup>
            <m:r>
              <w:rPr>
                <w:rFonts w:ascii="Cambria Math" w:hAnsi="Cambria Math" w:cs="Times New Roman"/>
                <w:spacing w:val="-4"/>
                <w:sz w:val="21"/>
                <w:szCs w:val="21"/>
              </w:rPr>
              <m:t>=4,</m:t>
            </m:r>
            <m:sSubSup>
              <m:sSubSupPr>
                <m:ctrlPr>
                  <w:rPr>
                    <w:rFonts w:ascii="Cambria Math" w:hAnsi="Cambria Math" w:cs="Times New Roman"/>
                    <w:i/>
                    <w:spacing w:val="-2"/>
                    <w:sz w:val="21"/>
                    <w:szCs w:val="21"/>
                  </w:rPr>
                </m:ctrlPr>
              </m:sSubSupPr>
              <m:e>
                <m:r>
                  <w:rPr>
                    <w:rFonts w:ascii="Cambria Math" w:hAnsi="Cambria Math" w:cs="Times New Roman"/>
                    <w:spacing w:val="-2"/>
                    <w:sz w:val="21"/>
                    <w:szCs w:val="21"/>
                  </w:rPr>
                  <m:t>t</m:t>
                </m:r>
              </m:e>
              <m:sub>
                <m:r>
                  <w:rPr>
                    <w:rFonts w:ascii="Cambria Math" w:hAnsi="Cambria Math" w:cs="Times New Roman"/>
                    <w:spacing w:val="-2"/>
                    <w:sz w:val="21"/>
                    <w:szCs w:val="21"/>
                  </w:rPr>
                  <m:t>1</m:t>
                </m:r>
              </m:sub>
              <m:sup>
                <m:r>
                  <w:rPr>
                    <w:rFonts w:ascii="Cambria Math" w:hAnsi="Cambria Math" w:cs="Times New Roman"/>
                    <w:spacing w:val="-2"/>
                    <w:sz w:val="21"/>
                    <w:szCs w:val="21"/>
                  </w:rPr>
                  <m:t>*</m:t>
                </m:r>
              </m:sup>
            </m:sSubSup>
            <m:r>
              <w:rPr>
                <w:rFonts w:ascii="Cambria Math" w:hAnsi="Cambria Math" w:cs="Times New Roman"/>
                <w:spacing w:val="-2"/>
                <w:sz w:val="21"/>
                <w:szCs w:val="21"/>
              </w:rPr>
              <m:t>=1,</m:t>
            </m:r>
            <m:sSubSup>
              <m:sSubSupPr>
                <m:ctrlPr>
                  <w:rPr>
                    <w:rFonts w:ascii="Cambria Math" w:hAnsi="Cambria Math" w:cs="Times New Roman"/>
                    <w:i/>
                    <w:spacing w:val="-2"/>
                    <w:sz w:val="21"/>
                    <w:szCs w:val="21"/>
                  </w:rPr>
                </m:ctrlPr>
              </m:sSubSupPr>
              <m:e>
                <m:r>
                  <w:rPr>
                    <w:rFonts w:ascii="Cambria Math" w:hAnsi="Cambria Math" w:cs="Times New Roman"/>
                    <w:spacing w:val="-2"/>
                    <w:sz w:val="21"/>
                    <w:szCs w:val="21"/>
                  </w:rPr>
                  <m:t>t</m:t>
                </m:r>
              </m:e>
              <m:sub>
                <m:r>
                  <w:rPr>
                    <w:rFonts w:ascii="Cambria Math" w:hAnsi="Cambria Math" w:cs="Times New Roman"/>
                    <w:spacing w:val="-2"/>
                    <w:sz w:val="21"/>
                    <w:szCs w:val="21"/>
                  </w:rPr>
                  <m:t>2</m:t>
                </m:r>
              </m:sub>
              <m:sup>
                <m:r>
                  <w:rPr>
                    <w:rFonts w:ascii="Cambria Math" w:hAnsi="Cambria Math" w:cs="Times New Roman"/>
                    <w:spacing w:val="-2"/>
                    <w:sz w:val="21"/>
                    <w:szCs w:val="21"/>
                  </w:rPr>
                  <m:t>*</m:t>
                </m:r>
              </m:sup>
            </m:sSubSup>
            <m:r>
              <w:rPr>
                <w:rFonts w:ascii="Cambria Math" w:hAnsi="Cambria Math" w:cs="Times New Roman"/>
                <w:spacing w:val="-2"/>
                <w:sz w:val="21"/>
                <w:szCs w:val="21"/>
              </w:rPr>
              <m:t>=3</m:t>
            </m:r>
          </m:e>
        </m:d>
      </m:oMath>
      <w:r w:rsidRPr="005675C3">
        <w:rPr>
          <w:rFonts w:eastAsiaTheme="minorEastAsia" w:cs="Times New Roman"/>
          <w:spacing w:val="-4"/>
          <w:sz w:val="20"/>
          <w:szCs w:val="20"/>
        </w:rPr>
        <w:t xml:space="preserve"> </w:t>
      </w:r>
      <w:r w:rsidRPr="005675C3">
        <w:rPr>
          <w:rFonts w:eastAsiaTheme="minorEastAsia" w:cs="Times New Roman"/>
          <w:spacing w:val="-2"/>
          <w:sz w:val="23"/>
          <w:szCs w:val="23"/>
        </w:rPr>
        <w:t>compared</w:t>
      </w:r>
      <w:r w:rsidRPr="005675C3">
        <w:rPr>
          <w:rFonts w:eastAsiaTheme="minorEastAsia" w:cs="Times New Roman"/>
          <w:spacing w:val="-2"/>
          <w:sz w:val="22"/>
        </w:rPr>
        <w:t xml:space="preserve"> </w:t>
      </w:r>
      <w:r w:rsidRPr="005675C3">
        <w:rPr>
          <w:rFonts w:eastAsiaTheme="minorEastAsia" w:cs="Times New Roman"/>
          <w:spacing w:val="-2"/>
          <w:sz w:val="23"/>
          <w:szCs w:val="23"/>
        </w:rPr>
        <w:t>with</w:t>
      </w:r>
      <w:r w:rsidRPr="005675C3">
        <w:rPr>
          <w:rFonts w:eastAsiaTheme="minorEastAsia" w:cs="Times New Roman"/>
          <w:spacing w:val="-2"/>
          <w:sz w:val="22"/>
        </w:rPr>
        <w:t xml:space="preserve"> </w:t>
      </w:r>
      <w:r w:rsidRPr="005675C3">
        <w:rPr>
          <w:rFonts w:eastAsiaTheme="minorEastAsia" w:cs="Times New Roman"/>
          <w:spacing w:val="-2"/>
          <w:sz w:val="23"/>
          <w:szCs w:val="23"/>
        </w:rPr>
        <w:t>the</w:t>
      </w:r>
      <w:r w:rsidRPr="005675C3">
        <w:rPr>
          <w:rFonts w:eastAsiaTheme="minorEastAsia" w:cs="Times New Roman"/>
          <w:spacing w:val="-2"/>
          <w:sz w:val="22"/>
        </w:rPr>
        <w:t xml:space="preserve"> </w:t>
      </w:r>
      <w:r w:rsidRPr="005675C3">
        <w:rPr>
          <w:rFonts w:eastAsiaTheme="minorEastAsia" w:cs="Times New Roman"/>
          <w:spacing w:val="-2"/>
          <w:sz w:val="23"/>
          <w:szCs w:val="23"/>
        </w:rPr>
        <w:t>corresponding</w:t>
      </w:r>
      <w:r w:rsidRPr="005675C3">
        <w:rPr>
          <w:rFonts w:eastAsiaTheme="minorEastAsia" w:cs="Times New Roman"/>
          <w:spacing w:val="-2"/>
          <w:sz w:val="22"/>
        </w:rPr>
        <w:t xml:space="preserve"> </w:t>
      </w:r>
      <w:r w:rsidRPr="005675C3">
        <w:rPr>
          <w:rFonts w:eastAsiaTheme="minorEastAsia" w:cs="Times New Roman"/>
          <w:spacing w:val="-2"/>
          <w:sz w:val="23"/>
          <w:szCs w:val="23"/>
        </w:rPr>
        <w:t>cases</w:t>
      </w:r>
      <w:r w:rsidRPr="005675C3">
        <w:rPr>
          <w:rFonts w:eastAsiaTheme="minorEastAsia" w:cs="Times New Roman"/>
          <w:spacing w:val="-2"/>
          <w:sz w:val="22"/>
        </w:rPr>
        <w:t xml:space="preserve"> </w:t>
      </w:r>
      <w:r w:rsidRPr="005675C3">
        <w:rPr>
          <w:rFonts w:eastAsiaTheme="minorEastAsia" w:cs="Times New Roman"/>
          <w:spacing w:val="-2"/>
          <w:sz w:val="23"/>
          <w:szCs w:val="23"/>
        </w:rPr>
        <w:t>when</w:t>
      </w:r>
      <w:r w:rsidRPr="005675C3">
        <w:rPr>
          <w:rFonts w:eastAsiaTheme="minorEastAsia" w:cs="Times New Roman"/>
          <w:spacing w:val="-2"/>
          <w:sz w:val="22"/>
        </w:rPr>
        <w:t xml:space="preserve"> </w:t>
      </w:r>
      <m:oMath>
        <m:d>
          <m:dPr>
            <m:begChr m:val="["/>
            <m:endChr m:val="]"/>
            <m:ctrlPr>
              <w:rPr>
                <w:rFonts w:ascii="Cambria Math" w:hAnsi="Cambria Math" w:cs="Times New Roman"/>
                <w:i/>
                <w:spacing w:val="-4"/>
                <w:sz w:val="23"/>
                <w:szCs w:val="23"/>
              </w:rPr>
            </m:ctrlPr>
          </m:dPr>
          <m:e>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1</m:t>
                </m:r>
              </m:sub>
              <m:sup>
                <m:r>
                  <w:rPr>
                    <w:rFonts w:ascii="Cambria Math" w:hAnsi="Cambria Math" w:cs="Times New Roman"/>
                    <w:spacing w:val="-4"/>
                    <w:sz w:val="23"/>
                    <w:szCs w:val="23"/>
                  </w:rPr>
                  <m:t>#</m:t>
                </m:r>
              </m:sup>
            </m:sSubSup>
            <m:r>
              <w:rPr>
                <w:rFonts w:ascii="Cambria Math" w:hAnsi="Cambria Math" w:cs="Times New Roman"/>
                <w:spacing w:val="-4"/>
                <w:sz w:val="23"/>
                <w:szCs w:val="23"/>
              </w:rPr>
              <m:t>,</m:t>
            </m:r>
            <m:sSubSup>
              <m:sSubSupPr>
                <m:ctrlPr>
                  <w:rPr>
                    <w:rFonts w:ascii="Cambria Math" w:hAnsi="Cambria Math" w:cs="Times New Roman"/>
                    <w:i/>
                    <w:spacing w:val="-4"/>
                    <w:sz w:val="23"/>
                    <w:szCs w:val="23"/>
                  </w:rPr>
                </m:ctrlPr>
              </m:sSubSupPr>
              <m:e>
                <m:r>
                  <w:rPr>
                    <w:rFonts w:ascii="Cambria Math" w:hAnsi="Cambria Math" w:cs="Times New Roman"/>
                    <w:spacing w:val="-4"/>
                    <w:sz w:val="23"/>
                    <w:szCs w:val="23"/>
                  </w:rPr>
                  <m:t>t</m:t>
                </m:r>
              </m:e>
              <m:sub>
                <m:r>
                  <w:rPr>
                    <w:rFonts w:ascii="Cambria Math" w:hAnsi="Cambria Math" w:cs="Times New Roman"/>
                    <w:spacing w:val="-4"/>
                    <w:sz w:val="23"/>
                    <w:szCs w:val="23"/>
                  </w:rPr>
                  <m:t>2</m:t>
                </m:r>
              </m:sub>
              <m:sup>
                <m:r>
                  <w:rPr>
                    <w:rFonts w:ascii="Cambria Math" w:hAnsi="Cambria Math" w:cs="Times New Roman"/>
                    <w:spacing w:val="-4"/>
                    <w:sz w:val="23"/>
                    <w:szCs w:val="23"/>
                  </w:rPr>
                  <m:t>#</m:t>
                </m:r>
              </m:sup>
            </m:sSubSup>
          </m:e>
        </m:d>
      </m:oMath>
      <w:r w:rsidRPr="005675C3">
        <w:rPr>
          <w:rFonts w:eastAsiaTheme="minorEastAsia" w:cs="Times New Roman" w:hint="eastAsia"/>
          <w:spacing w:val="-4"/>
          <w:sz w:val="22"/>
        </w:rPr>
        <w:t xml:space="preserve"> </w:t>
      </w:r>
      <w:r w:rsidRPr="005675C3">
        <w:rPr>
          <w:rFonts w:eastAsiaTheme="minorEastAsia" w:cs="Times New Roman"/>
          <w:spacing w:val="-4"/>
          <w:sz w:val="23"/>
          <w:szCs w:val="23"/>
        </w:rPr>
        <w:t xml:space="preserve">is equal to </w:t>
      </w:r>
      <m:oMath>
        <m:d>
          <m:dPr>
            <m:begChr m:val="["/>
            <m:endChr m:val="]"/>
            <m:ctrlPr>
              <w:rPr>
                <w:rFonts w:ascii="Cambria Math" w:hAnsi="Cambria Math" w:cs="Times New Roman"/>
                <w:i/>
                <w:spacing w:val="-2"/>
                <w:sz w:val="23"/>
                <w:szCs w:val="23"/>
              </w:rPr>
            </m:ctrlPr>
          </m:dPr>
          <m:e>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1</m:t>
                </m:r>
              </m:sub>
              <m:sup>
                <m:r>
                  <w:rPr>
                    <w:rFonts w:ascii="Cambria Math" w:hAnsi="Cambria Math" w:cs="Times New Roman"/>
                    <w:spacing w:val="-2"/>
                    <w:sz w:val="23"/>
                    <w:szCs w:val="23"/>
                  </w:rPr>
                  <m:t>*</m:t>
                </m:r>
              </m:sup>
            </m:sSubSup>
            <m:r>
              <w:rPr>
                <w:rFonts w:ascii="Cambria Math" w:hAnsi="Cambria Math" w:cs="Times New Roman"/>
                <w:spacing w:val="-2"/>
                <w:sz w:val="23"/>
                <w:szCs w:val="23"/>
              </w:rPr>
              <m:t>,</m:t>
            </m:r>
            <m:sSubSup>
              <m:sSubSupPr>
                <m:ctrlPr>
                  <w:rPr>
                    <w:rFonts w:ascii="Cambria Math" w:hAnsi="Cambria Math" w:cs="Times New Roman"/>
                    <w:i/>
                    <w:spacing w:val="-2"/>
                    <w:sz w:val="23"/>
                    <w:szCs w:val="23"/>
                  </w:rPr>
                </m:ctrlPr>
              </m:sSubSupPr>
              <m:e>
                <m:r>
                  <w:rPr>
                    <w:rFonts w:ascii="Cambria Math" w:hAnsi="Cambria Math" w:cs="Times New Roman"/>
                    <w:spacing w:val="-2"/>
                    <w:sz w:val="23"/>
                    <w:szCs w:val="23"/>
                  </w:rPr>
                  <m:t>t</m:t>
                </m:r>
              </m:e>
              <m:sub>
                <m:r>
                  <w:rPr>
                    <w:rFonts w:ascii="Cambria Math" w:hAnsi="Cambria Math" w:cs="Times New Roman"/>
                    <w:spacing w:val="-2"/>
                    <w:sz w:val="23"/>
                    <w:szCs w:val="23"/>
                  </w:rPr>
                  <m:t>2</m:t>
                </m:r>
              </m:sub>
              <m:sup>
                <m:r>
                  <w:rPr>
                    <w:rFonts w:ascii="Cambria Math" w:hAnsi="Cambria Math" w:cs="Times New Roman"/>
                    <w:spacing w:val="-2"/>
                    <w:sz w:val="23"/>
                    <w:szCs w:val="23"/>
                  </w:rPr>
                  <m:t>*</m:t>
                </m:r>
              </m:sup>
            </m:sSubSup>
          </m:e>
        </m:d>
      </m:oMath>
      <w:r w:rsidR="002931BD" w:rsidRPr="005675C3">
        <w:rPr>
          <w:rFonts w:eastAsiaTheme="minorEastAsia" w:cs="Times New Roman" w:hint="eastAsia"/>
          <w:spacing w:val="-2"/>
          <w:sz w:val="23"/>
          <w:szCs w:val="23"/>
        </w:rPr>
        <w:t xml:space="preserve"> </w:t>
      </w:r>
      <m:oMath>
        <m:d>
          <m:dPr>
            <m:ctrlPr>
              <w:rPr>
                <w:rFonts w:ascii="Cambria Math" w:hAnsi="Cambria Math" w:cs="Times New Roman"/>
                <w:i/>
                <w:spacing w:val="-4"/>
                <w:sz w:val="21"/>
                <w:szCs w:val="21"/>
              </w:rPr>
            </m:ctrlPr>
          </m:dPr>
          <m:e>
            <m:sSubSup>
              <m:sSubSupPr>
                <m:ctrlPr>
                  <w:rPr>
                    <w:rFonts w:ascii="Cambria Math" w:hAnsi="Cambria Math" w:cs="Times New Roman"/>
                    <w:i/>
                    <w:spacing w:val="-4"/>
                    <w:sz w:val="21"/>
                    <w:szCs w:val="21"/>
                  </w:rPr>
                </m:ctrlPr>
              </m:sSubSupPr>
              <m:e>
                <m:r>
                  <w:rPr>
                    <w:rFonts w:ascii="Cambria Math" w:hAnsi="Cambria Math" w:cs="Times New Roman"/>
                    <w:spacing w:val="-4"/>
                    <w:sz w:val="21"/>
                    <w:szCs w:val="21"/>
                  </w:rPr>
                  <m:t>t</m:t>
                </m:r>
              </m:e>
              <m:sub>
                <m:r>
                  <w:rPr>
                    <w:rFonts w:ascii="Cambria Math" w:hAnsi="Cambria Math" w:cs="Times New Roman"/>
                    <w:spacing w:val="-4"/>
                    <w:sz w:val="21"/>
                    <w:szCs w:val="21"/>
                  </w:rPr>
                  <m:t>1</m:t>
                </m:r>
              </m:sub>
              <m:sup>
                <m:r>
                  <w:rPr>
                    <w:rFonts w:ascii="Cambria Math" w:hAnsi="Cambria Math" w:cs="Times New Roman"/>
                    <w:spacing w:val="-4"/>
                    <w:sz w:val="21"/>
                    <w:szCs w:val="21"/>
                  </w:rPr>
                  <m:t>#</m:t>
                </m:r>
              </m:sup>
            </m:sSubSup>
            <m:r>
              <w:rPr>
                <w:rFonts w:ascii="Cambria Math" w:hAnsi="Cambria Math" w:cs="Times New Roman"/>
                <w:spacing w:val="-4"/>
                <w:sz w:val="21"/>
                <w:szCs w:val="21"/>
              </w:rPr>
              <m:t>=1,</m:t>
            </m:r>
            <m:sSubSup>
              <m:sSubSupPr>
                <m:ctrlPr>
                  <w:rPr>
                    <w:rFonts w:ascii="Cambria Math" w:hAnsi="Cambria Math" w:cs="Times New Roman"/>
                    <w:i/>
                    <w:spacing w:val="-4"/>
                    <w:sz w:val="21"/>
                    <w:szCs w:val="21"/>
                  </w:rPr>
                </m:ctrlPr>
              </m:sSubSupPr>
              <m:e>
                <m:r>
                  <w:rPr>
                    <w:rFonts w:ascii="Cambria Math" w:hAnsi="Cambria Math" w:cs="Times New Roman"/>
                    <w:spacing w:val="-4"/>
                    <w:sz w:val="21"/>
                    <w:szCs w:val="21"/>
                  </w:rPr>
                  <m:t>t</m:t>
                </m:r>
              </m:e>
              <m:sub>
                <m:r>
                  <w:rPr>
                    <w:rFonts w:ascii="Cambria Math" w:hAnsi="Cambria Math" w:cs="Times New Roman"/>
                    <w:spacing w:val="-4"/>
                    <w:sz w:val="21"/>
                    <w:szCs w:val="21"/>
                  </w:rPr>
                  <m:t>2</m:t>
                </m:r>
              </m:sub>
              <m:sup>
                <m:r>
                  <w:rPr>
                    <w:rFonts w:ascii="Cambria Math" w:hAnsi="Cambria Math" w:cs="Times New Roman"/>
                    <w:spacing w:val="-4"/>
                    <w:sz w:val="21"/>
                    <w:szCs w:val="21"/>
                  </w:rPr>
                  <m:t>#</m:t>
                </m:r>
              </m:sup>
            </m:sSubSup>
            <m:r>
              <w:rPr>
                <w:rFonts w:ascii="Cambria Math" w:hAnsi="Cambria Math" w:cs="Times New Roman"/>
                <w:spacing w:val="-4"/>
                <w:sz w:val="21"/>
                <w:szCs w:val="21"/>
              </w:rPr>
              <m:t>=3,</m:t>
            </m:r>
            <m:sSubSup>
              <m:sSubSupPr>
                <m:ctrlPr>
                  <w:rPr>
                    <w:rFonts w:ascii="Cambria Math" w:hAnsi="Cambria Math" w:cs="Times New Roman"/>
                    <w:i/>
                    <w:spacing w:val="-2"/>
                    <w:sz w:val="21"/>
                    <w:szCs w:val="21"/>
                  </w:rPr>
                </m:ctrlPr>
              </m:sSubSupPr>
              <m:e>
                <m:r>
                  <w:rPr>
                    <w:rFonts w:ascii="Cambria Math" w:hAnsi="Cambria Math" w:cs="Times New Roman"/>
                    <w:spacing w:val="-2"/>
                    <w:sz w:val="21"/>
                    <w:szCs w:val="21"/>
                  </w:rPr>
                  <m:t>t</m:t>
                </m:r>
              </m:e>
              <m:sub>
                <m:r>
                  <w:rPr>
                    <w:rFonts w:ascii="Cambria Math" w:hAnsi="Cambria Math" w:cs="Times New Roman"/>
                    <w:spacing w:val="-2"/>
                    <w:sz w:val="21"/>
                    <w:szCs w:val="21"/>
                  </w:rPr>
                  <m:t>1</m:t>
                </m:r>
              </m:sub>
              <m:sup>
                <m:r>
                  <w:rPr>
                    <w:rFonts w:ascii="Cambria Math" w:hAnsi="Cambria Math" w:cs="Times New Roman"/>
                    <w:spacing w:val="-2"/>
                    <w:sz w:val="21"/>
                    <w:szCs w:val="21"/>
                  </w:rPr>
                  <m:t>*</m:t>
                </m:r>
              </m:sup>
            </m:sSubSup>
            <m:r>
              <w:rPr>
                <w:rFonts w:ascii="Cambria Math" w:hAnsi="Cambria Math" w:cs="Times New Roman"/>
                <w:spacing w:val="-2"/>
                <w:sz w:val="21"/>
                <w:szCs w:val="21"/>
              </w:rPr>
              <m:t>=1,</m:t>
            </m:r>
            <m:sSubSup>
              <m:sSubSupPr>
                <m:ctrlPr>
                  <w:rPr>
                    <w:rFonts w:ascii="Cambria Math" w:hAnsi="Cambria Math" w:cs="Times New Roman"/>
                    <w:i/>
                    <w:spacing w:val="-2"/>
                    <w:sz w:val="21"/>
                    <w:szCs w:val="21"/>
                  </w:rPr>
                </m:ctrlPr>
              </m:sSubSupPr>
              <m:e>
                <m:r>
                  <w:rPr>
                    <w:rFonts w:ascii="Cambria Math" w:hAnsi="Cambria Math" w:cs="Times New Roman"/>
                    <w:spacing w:val="-2"/>
                    <w:sz w:val="21"/>
                    <w:szCs w:val="21"/>
                  </w:rPr>
                  <m:t>t</m:t>
                </m:r>
              </m:e>
              <m:sub>
                <m:r>
                  <w:rPr>
                    <w:rFonts w:ascii="Cambria Math" w:hAnsi="Cambria Math" w:cs="Times New Roman"/>
                    <w:spacing w:val="-2"/>
                    <w:sz w:val="21"/>
                    <w:szCs w:val="21"/>
                  </w:rPr>
                  <m:t>2</m:t>
                </m:r>
              </m:sub>
              <m:sup>
                <m:r>
                  <w:rPr>
                    <w:rFonts w:ascii="Cambria Math" w:hAnsi="Cambria Math" w:cs="Times New Roman"/>
                    <w:spacing w:val="-2"/>
                    <w:sz w:val="21"/>
                    <w:szCs w:val="21"/>
                  </w:rPr>
                  <m:t>*</m:t>
                </m:r>
              </m:sup>
            </m:sSubSup>
            <m:r>
              <w:rPr>
                <w:rFonts w:ascii="Cambria Math" w:hAnsi="Cambria Math" w:cs="Times New Roman"/>
                <w:spacing w:val="-2"/>
                <w:sz w:val="21"/>
                <w:szCs w:val="21"/>
              </w:rPr>
              <m:t>=3</m:t>
            </m:r>
          </m:e>
        </m:d>
      </m:oMath>
      <w:r w:rsidR="002B4103" w:rsidRPr="005675C3">
        <w:rPr>
          <w:rFonts w:eastAsiaTheme="minorEastAsia" w:cs="Times New Roman" w:hint="eastAsia"/>
          <w:spacing w:val="-4"/>
          <w:sz w:val="21"/>
          <w:szCs w:val="21"/>
        </w:rPr>
        <w:t>.</w:t>
      </w:r>
    </w:p>
    <w:p w14:paraId="1017B1CE" w14:textId="2888E738" w:rsidR="006459D2" w:rsidRPr="008C5ED8" w:rsidRDefault="006459D2" w:rsidP="006459D2">
      <w:pPr>
        <w:pStyle w:val="Caption"/>
        <w:keepNext/>
        <w:spacing w:line="240" w:lineRule="exact"/>
        <w:jc w:val="center"/>
        <w:rPr>
          <w:rFonts w:ascii="Times New Roman" w:hAnsi="Times New Roman" w:cs="Times New Roman"/>
          <w:b/>
          <w:bCs/>
          <w:sz w:val="21"/>
          <w:szCs w:val="21"/>
        </w:rPr>
      </w:pPr>
      <w:r w:rsidRPr="008C5ED8">
        <w:rPr>
          <w:rFonts w:ascii="Times New Roman" w:hAnsi="Times New Roman" w:cs="Times New Roman"/>
          <w:b/>
          <w:bCs/>
          <w:sz w:val="21"/>
          <w:szCs w:val="21"/>
        </w:rPr>
        <w:t>Table S</w:t>
      </w:r>
      <w:r w:rsidR="00D511F8">
        <w:rPr>
          <w:rFonts w:ascii="Times New Roman" w:hAnsi="Times New Roman" w:cs="Times New Roman"/>
          <w:b/>
          <w:bCs/>
          <w:sz w:val="21"/>
          <w:szCs w:val="21"/>
        </w:rPr>
        <w:t>5</w:t>
      </w:r>
      <w:r w:rsidRPr="008C5ED8">
        <w:rPr>
          <w:rFonts w:ascii="Times New Roman" w:hAnsi="Times New Roman" w:cs="Times New Roman"/>
          <w:b/>
          <w:bCs/>
          <w:sz w:val="21"/>
          <w:szCs w:val="21"/>
        </w:rPr>
        <w:t>. Evaluation on the influence</w:t>
      </w:r>
      <w:r>
        <w:rPr>
          <w:rFonts w:ascii="Times New Roman" w:hAnsi="Times New Roman" w:cs="Times New Roman"/>
          <w:b/>
          <w:bCs/>
          <w:sz w:val="21"/>
          <w:szCs w:val="21"/>
        </w:rPr>
        <w:t xml:space="preserve"> from the mis-specification of lag scenarios on power (</w:t>
      </w:r>
      <m:oMath>
        <m:sSubSup>
          <m:sSubSupPr>
            <m:ctrlPr>
              <w:rPr>
                <w:rFonts w:ascii="Cambria Math" w:eastAsia="Times New Roman" w:hAnsi="Cambria Math" w:cs="Times New Roman"/>
                <w:b/>
                <w:bCs/>
                <w:i/>
                <w:spacing w:val="-4"/>
                <w:sz w:val="21"/>
                <w:szCs w:val="21"/>
              </w:rPr>
            </m:ctrlPr>
          </m:sSubSupPr>
          <m:e>
            <m:r>
              <m:rPr>
                <m:sty m:val="bi"/>
              </m:rPr>
              <w:rPr>
                <w:rFonts w:ascii="Cambria Math" w:hAnsi="Cambria Math" w:cs="Times New Roman"/>
                <w:spacing w:val="-4"/>
                <w:sz w:val="21"/>
                <w:szCs w:val="21"/>
              </w:rPr>
              <m:t>t</m:t>
            </m:r>
          </m:e>
          <m:sub>
            <m:r>
              <m:rPr>
                <m:sty m:val="bi"/>
              </m:rPr>
              <w:rPr>
                <w:rFonts w:ascii="Cambria Math" w:hAnsi="Cambria Math" w:cs="Times New Roman"/>
                <w:spacing w:val="-4"/>
                <w:sz w:val="21"/>
                <w:szCs w:val="21"/>
              </w:rPr>
              <m:t>1</m:t>
            </m:r>
          </m:sub>
          <m:sup>
            <m:r>
              <m:rPr>
                <m:sty m:val="bi"/>
              </m:rPr>
              <w:rPr>
                <w:rFonts w:ascii="Cambria Math" w:hAnsi="Cambria Math" w:cs="Times New Roman"/>
                <w:spacing w:val="-4"/>
                <w:sz w:val="21"/>
                <w:szCs w:val="21"/>
              </w:rPr>
              <m:t>#</m:t>
            </m:r>
          </m:sup>
        </m:sSubSup>
        <m:r>
          <m:rPr>
            <m:sty m:val="bi"/>
          </m:rPr>
          <w:rPr>
            <w:rFonts w:ascii="Cambria Math" w:hAnsi="Cambria Math" w:cs="Times New Roman"/>
            <w:spacing w:val="-4"/>
            <w:sz w:val="21"/>
            <w:szCs w:val="21"/>
          </w:rPr>
          <m:t>=1,</m:t>
        </m:r>
        <m:sSubSup>
          <m:sSubSupPr>
            <m:ctrlPr>
              <w:rPr>
                <w:rFonts w:ascii="Cambria Math" w:eastAsia="Times New Roman" w:hAnsi="Cambria Math" w:cs="Times New Roman"/>
                <w:b/>
                <w:bCs/>
                <w:i/>
                <w:spacing w:val="-4"/>
                <w:sz w:val="21"/>
                <w:szCs w:val="21"/>
              </w:rPr>
            </m:ctrlPr>
          </m:sSubSupPr>
          <m:e>
            <m:r>
              <m:rPr>
                <m:sty m:val="bi"/>
              </m:rPr>
              <w:rPr>
                <w:rFonts w:ascii="Cambria Math" w:hAnsi="Cambria Math" w:cs="Times New Roman"/>
                <w:spacing w:val="-4"/>
                <w:sz w:val="21"/>
                <w:szCs w:val="21"/>
              </w:rPr>
              <m:t>t</m:t>
            </m:r>
          </m:e>
          <m:sub>
            <m:r>
              <m:rPr>
                <m:sty m:val="bi"/>
              </m:rPr>
              <w:rPr>
                <w:rFonts w:ascii="Cambria Math" w:hAnsi="Cambria Math" w:cs="Times New Roman"/>
                <w:spacing w:val="-4"/>
                <w:sz w:val="21"/>
                <w:szCs w:val="21"/>
              </w:rPr>
              <m:t>2</m:t>
            </m:r>
          </m:sub>
          <m:sup>
            <m:r>
              <m:rPr>
                <m:sty m:val="bi"/>
              </m:rPr>
              <w:rPr>
                <w:rFonts w:ascii="Cambria Math" w:hAnsi="Cambria Math" w:cs="Times New Roman"/>
                <w:spacing w:val="-4"/>
                <w:sz w:val="21"/>
                <w:szCs w:val="21"/>
              </w:rPr>
              <m:t>#</m:t>
            </m:r>
          </m:sup>
        </m:sSubSup>
        <m:r>
          <m:rPr>
            <m:sty m:val="bi"/>
          </m:rPr>
          <w:rPr>
            <w:rFonts w:ascii="Cambria Math" w:hAnsi="Cambria Math" w:cs="Times New Roman"/>
            <w:spacing w:val="-4"/>
            <w:sz w:val="21"/>
            <w:szCs w:val="21"/>
          </w:rPr>
          <m:t>=3,</m:t>
        </m:r>
        <m:sSubSup>
          <m:sSubSupPr>
            <m:ctrlPr>
              <w:rPr>
                <w:rFonts w:ascii="Cambria Math" w:hAnsi="Cambria Math" w:cs="Times New Roman"/>
                <w:b/>
                <w:bCs/>
                <w:i/>
                <w:spacing w:val="-2"/>
                <w:sz w:val="21"/>
                <w:szCs w:val="21"/>
              </w:rPr>
            </m:ctrlPr>
          </m:sSubSupPr>
          <m:e>
            <m:r>
              <m:rPr>
                <m:sty m:val="bi"/>
              </m:rPr>
              <w:rPr>
                <w:rFonts w:ascii="Cambria Math" w:hAnsi="Cambria Math" w:cs="Times New Roman"/>
                <w:spacing w:val="-2"/>
                <w:sz w:val="21"/>
                <w:szCs w:val="21"/>
              </w:rPr>
              <m:t>t</m:t>
            </m:r>
          </m:e>
          <m:sub>
            <m:r>
              <m:rPr>
                <m:sty m:val="bi"/>
              </m:rPr>
              <w:rPr>
                <w:rFonts w:ascii="Cambria Math" w:hAnsi="Cambria Math" w:cs="Times New Roman"/>
                <w:spacing w:val="-2"/>
                <w:sz w:val="21"/>
                <w:szCs w:val="21"/>
              </w:rPr>
              <m:t>1</m:t>
            </m:r>
          </m:sub>
          <m:sup>
            <m:r>
              <m:rPr>
                <m:sty m:val="bi"/>
              </m:rPr>
              <w:rPr>
                <w:rFonts w:ascii="Cambria Math" w:hAnsi="Cambria Math" w:cs="Times New Roman"/>
                <w:spacing w:val="-2"/>
                <w:sz w:val="21"/>
                <w:szCs w:val="21"/>
              </w:rPr>
              <m:t>*</m:t>
            </m:r>
          </m:sup>
        </m:sSubSup>
        <m:r>
          <m:rPr>
            <m:sty m:val="bi"/>
          </m:rPr>
          <w:rPr>
            <w:rFonts w:ascii="Cambria Math" w:hAnsi="Cambria Math" w:cs="Times New Roman"/>
            <w:spacing w:val="-2"/>
            <w:sz w:val="21"/>
            <w:szCs w:val="21"/>
          </w:rPr>
          <m:t>=1,</m:t>
        </m:r>
        <m:sSubSup>
          <m:sSubSupPr>
            <m:ctrlPr>
              <w:rPr>
                <w:rFonts w:ascii="Cambria Math" w:hAnsi="Cambria Math" w:cs="Times New Roman"/>
                <w:b/>
                <w:bCs/>
                <w:i/>
                <w:spacing w:val="-2"/>
                <w:sz w:val="21"/>
                <w:szCs w:val="21"/>
              </w:rPr>
            </m:ctrlPr>
          </m:sSubSupPr>
          <m:e>
            <m:r>
              <m:rPr>
                <m:sty m:val="bi"/>
              </m:rPr>
              <w:rPr>
                <w:rFonts w:ascii="Cambria Math" w:hAnsi="Cambria Math" w:cs="Times New Roman"/>
                <w:spacing w:val="-2"/>
                <w:sz w:val="21"/>
                <w:szCs w:val="21"/>
              </w:rPr>
              <m:t>t</m:t>
            </m:r>
          </m:e>
          <m:sub>
            <m:r>
              <m:rPr>
                <m:sty m:val="bi"/>
              </m:rPr>
              <w:rPr>
                <w:rFonts w:ascii="Cambria Math" w:hAnsi="Cambria Math" w:cs="Times New Roman"/>
                <w:spacing w:val="-2"/>
                <w:sz w:val="21"/>
                <w:szCs w:val="21"/>
              </w:rPr>
              <m:t>2</m:t>
            </m:r>
          </m:sub>
          <m:sup>
            <m:r>
              <m:rPr>
                <m:sty m:val="bi"/>
              </m:rPr>
              <w:rPr>
                <w:rFonts w:ascii="Cambria Math" w:hAnsi="Cambria Math" w:cs="Times New Roman"/>
                <w:spacing w:val="-2"/>
                <w:sz w:val="21"/>
                <w:szCs w:val="21"/>
              </w:rPr>
              <m:t>*</m:t>
            </m:r>
          </m:sup>
        </m:sSubSup>
        <m:r>
          <m:rPr>
            <m:sty m:val="bi"/>
          </m:rPr>
          <w:rPr>
            <w:rFonts w:ascii="Cambria Math" w:hAnsi="Cambria Math" w:cs="Times New Roman"/>
            <w:spacing w:val="-2"/>
            <w:sz w:val="21"/>
            <w:szCs w:val="21"/>
          </w:rPr>
          <m:t>=3</m:t>
        </m:r>
      </m:oMath>
      <w:r>
        <w:rPr>
          <w:rFonts w:ascii="Times New Roman" w:hAnsi="Times New Roman" w:cs="Times New Roman"/>
          <w:b/>
          <w:bCs/>
          <w:sz w:val="21"/>
          <w:szCs w:val="21"/>
        </w:rPr>
        <w:t>)</w:t>
      </w:r>
    </w:p>
    <w:tbl>
      <w:tblPr>
        <w:tblStyle w:val="TableGrid"/>
        <w:tblW w:w="840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190"/>
        <w:gridCol w:w="885"/>
        <w:gridCol w:w="1139"/>
        <w:gridCol w:w="1102"/>
        <w:gridCol w:w="1102"/>
        <w:gridCol w:w="1102"/>
        <w:gridCol w:w="1102"/>
      </w:tblGrid>
      <w:tr w:rsidR="006459D2" w:rsidRPr="008C5ED8" w14:paraId="6DC67B64" w14:textId="77777777" w:rsidTr="00063821">
        <w:trPr>
          <w:trHeight w:val="255"/>
        </w:trPr>
        <w:tc>
          <w:tcPr>
            <w:tcW w:w="783" w:type="dxa"/>
            <w:vMerge w:val="restart"/>
            <w:tcBorders>
              <w:top w:val="single" w:sz="12" w:space="0" w:color="auto"/>
            </w:tcBorders>
          </w:tcPr>
          <w:p w14:paraId="780CF6FC" w14:textId="77777777" w:rsidR="006459D2" w:rsidRPr="008C5ED8" w:rsidRDefault="006459D2" w:rsidP="00063821">
            <w:pPr>
              <w:widowControl/>
              <w:spacing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H</w:t>
            </w:r>
            <w:r w:rsidRPr="008C5ED8">
              <w:rPr>
                <w:rFonts w:eastAsiaTheme="minorEastAsia" w:cs="Times New Roman"/>
                <w:spacing w:val="-2"/>
                <w:sz w:val="20"/>
                <w:szCs w:val="20"/>
              </w:rPr>
              <w:t xml:space="preserve">azard ratio </w:t>
            </w:r>
            <w:r w:rsidRPr="008C5ED8">
              <w:rPr>
                <w:rFonts w:cs="Times New Roman"/>
                <w:i/>
                <w:iCs/>
                <w:spacing w:val="5"/>
                <w:sz w:val="20"/>
                <w:szCs w:val="20"/>
              </w:rPr>
              <w:t>λ</w:t>
            </w:r>
          </w:p>
        </w:tc>
        <w:tc>
          <w:tcPr>
            <w:tcW w:w="1190" w:type="dxa"/>
            <w:vMerge w:val="restart"/>
            <w:tcBorders>
              <w:top w:val="single" w:sz="12" w:space="0" w:color="auto"/>
            </w:tcBorders>
          </w:tcPr>
          <w:p w14:paraId="246C28DF" w14:textId="77777777" w:rsidR="006459D2" w:rsidRPr="008C5ED8" w:rsidRDefault="006459D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A</w:t>
            </w:r>
            <w:r w:rsidRPr="008C5ED8">
              <w:rPr>
                <w:rFonts w:eastAsiaTheme="minorEastAsia" w:cs="Times New Roman"/>
                <w:spacing w:val="-2"/>
                <w:sz w:val="20"/>
                <w:szCs w:val="20"/>
              </w:rPr>
              <w:t>ssumed lag scenario</w:t>
            </w:r>
          </w:p>
        </w:tc>
        <w:tc>
          <w:tcPr>
            <w:tcW w:w="885" w:type="dxa"/>
            <w:vMerge w:val="restart"/>
            <w:tcBorders>
              <w:top w:val="single" w:sz="12" w:space="0" w:color="auto"/>
            </w:tcBorders>
          </w:tcPr>
          <w:p w14:paraId="6468A849" w14:textId="77777777" w:rsidR="006459D2" w:rsidRPr="008C5ED8" w:rsidRDefault="006459D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ample size</w:t>
            </w:r>
          </w:p>
        </w:tc>
        <w:tc>
          <w:tcPr>
            <w:tcW w:w="5547" w:type="dxa"/>
            <w:gridSpan w:val="5"/>
            <w:tcBorders>
              <w:top w:val="single" w:sz="12" w:space="0" w:color="auto"/>
              <w:bottom w:val="single" w:sz="4" w:space="0" w:color="auto"/>
            </w:tcBorders>
          </w:tcPr>
          <w:p w14:paraId="1E0CD7FB" w14:textId="77777777" w:rsidR="006459D2" w:rsidRPr="008C5ED8" w:rsidRDefault="006459D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E</w:t>
            </w:r>
            <w:r w:rsidRPr="008C5ED8">
              <w:rPr>
                <w:rFonts w:eastAsiaTheme="minorEastAsia" w:cs="Times New Roman"/>
                <w:spacing w:val="-2"/>
                <w:sz w:val="20"/>
                <w:szCs w:val="20"/>
              </w:rPr>
              <w:t>mpirical power under the true lag scenario</w:t>
            </w:r>
          </w:p>
        </w:tc>
      </w:tr>
      <w:tr w:rsidR="006459D2" w:rsidRPr="008C5ED8" w14:paraId="7D52BA2F" w14:textId="77777777" w:rsidTr="00063821">
        <w:trPr>
          <w:trHeight w:hRule="exact" w:val="255"/>
        </w:trPr>
        <w:tc>
          <w:tcPr>
            <w:tcW w:w="783" w:type="dxa"/>
            <w:vMerge/>
            <w:tcBorders>
              <w:bottom w:val="single" w:sz="4" w:space="0" w:color="auto"/>
            </w:tcBorders>
          </w:tcPr>
          <w:p w14:paraId="7278A8E8" w14:textId="77777777" w:rsidR="006459D2" w:rsidRPr="008C5ED8" w:rsidRDefault="006459D2" w:rsidP="00063821">
            <w:pPr>
              <w:widowControl/>
              <w:spacing w:afterLines="50" w:after="163" w:line="210" w:lineRule="exact"/>
              <w:jc w:val="center"/>
              <w:rPr>
                <w:rFonts w:eastAsiaTheme="minorEastAsia" w:cs="Times New Roman"/>
                <w:spacing w:val="-2"/>
                <w:sz w:val="20"/>
                <w:szCs w:val="20"/>
              </w:rPr>
            </w:pPr>
          </w:p>
        </w:tc>
        <w:tc>
          <w:tcPr>
            <w:tcW w:w="1190" w:type="dxa"/>
            <w:vMerge/>
            <w:tcBorders>
              <w:bottom w:val="single" w:sz="4" w:space="0" w:color="auto"/>
            </w:tcBorders>
          </w:tcPr>
          <w:p w14:paraId="19F4B69B" w14:textId="77777777" w:rsidR="006459D2" w:rsidRPr="008C5ED8" w:rsidRDefault="006459D2" w:rsidP="00063821">
            <w:pPr>
              <w:widowControl/>
              <w:spacing w:afterLines="50" w:after="163" w:line="210" w:lineRule="exact"/>
              <w:jc w:val="center"/>
              <w:rPr>
                <w:rFonts w:eastAsiaTheme="minorEastAsia" w:cs="Times New Roman"/>
                <w:spacing w:val="-2"/>
                <w:sz w:val="20"/>
                <w:szCs w:val="20"/>
              </w:rPr>
            </w:pPr>
          </w:p>
        </w:tc>
        <w:tc>
          <w:tcPr>
            <w:tcW w:w="885" w:type="dxa"/>
            <w:vMerge/>
            <w:tcBorders>
              <w:bottom w:val="single" w:sz="4" w:space="0" w:color="auto"/>
            </w:tcBorders>
          </w:tcPr>
          <w:p w14:paraId="5C0E288E" w14:textId="77777777" w:rsidR="006459D2" w:rsidRPr="008C5ED8" w:rsidRDefault="006459D2" w:rsidP="00063821">
            <w:pPr>
              <w:widowControl/>
              <w:spacing w:afterLines="50" w:after="163" w:line="210" w:lineRule="exact"/>
              <w:jc w:val="center"/>
              <w:rPr>
                <w:rFonts w:eastAsiaTheme="minorEastAsia" w:cs="Times New Roman"/>
                <w:spacing w:val="-2"/>
                <w:sz w:val="20"/>
                <w:szCs w:val="20"/>
              </w:rPr>
            </w:pPr>
          </w:p>
        </w:tc>
        <w:tc>
          <w:tcPr>
            <w:tcW w:w="1139" w:type="dxa"/>
            <w:tcBorders>
              <w:top w:val="single" w:sz="4" w:space="0" w:color="auto"/>
              <w:bottom w:val="single" w:sz="4" w:space="0" w:color="auto"/>
            </w:tcBorders>
          </w:tcPr>
          <w:p w14:paraId="2636BE08" w14:textId="77777777" w:rsidR="006459D2" w:rsidRPr="008C5ED8" w:rsidRDefault="006459D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1</w:t>
            </w:r>
          </w:p>
        </w:tc>
        <w:tc>
          <w:tcPr>
            <w:tcW w:w="1102" w:type="dxa"/>
            <w:tcBorders>
              <w:top w:val="single" w:sz="4" w:space="0" w:color="auto"/>
              <w:bottom w:val="single" w:sz="4" w:space="0" w:color="auto"/>
            </w:tcBorders>
          </w:tcPr>
          <w:p w14:paraId="1D2508B5" w14:textId="77777777" w:rsidR="006459D2" w:rsidRPr="008C5ED8" w:rsidRDefault="006459D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spacing w:val="-2"/>
                <w:sz w:val="20"/>
                <w:szCs w:val="20"/>
              </w:rPr>
              <w:t>Scenario 2</w:t>
            </w:r>
          </w:p>
        </w:tc>
        <w:tc>
          <w:tcPr>
            <w:tcW w:w="1102" w:type="dxa"/>
            <w:tcBorders>
              <w:top w:val="single" w:sz="4" w:space="0" w:color="auto"/>
              <w:bottom w:val="single" w:sz="4" w:space="0" w:color="auto"/>
            </w:tcBorders>
          </w:tcPr>
          <w:p w14:paraId="30CBCC64" w14:textId="77777777" w:rsidR="006459D2" w:rsidRPr="008C5ED8" w:rsidRDefault="006459D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3</w:t>
            </w:r>
          </w:p>
        </w:tc>
        <w:tc>
          <w:tcPr>
            <w:tcW w:w="1102" w:type="dxa"/>
            <w:tcBorders>
              <w:top w:val="single" w:sz="4" w:space="0" w:color="auto"/>
              <w:bottom w:val="single" w:sz="4" w:space="0" w:color="auto"/>
            </w:tcBorders>
          </w:tcPr>
          <w:p w14:paraId="156CDA7E" w14:textId="77777777" w:rsidR="006459D2" w:rsidRPr="008C5ED8" w:rsidRDefault="006459D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4</w:t>
            </w:r>
          </w:p>
        </w:tc>
        <w:tc>
          <w:tcPr>
            <w:tcW w:w="1102" w:type="dxa"/>
            <w:tcBorders>
              <w:top w:val="single" w:sz="4" w:space="0" w:color="auto"/>
              <w:bottom w:val="single" w:sz="4" w:space="0" w:color="auto"/>
            </w:tcBorders>
          </w:tcPr>
          <w:p w14:paraId="0C06D62A" w14:textId="77777777" w:rsidR="006459D2" w:rsidRPr="008C5ED8" w:rsidRDefault="006459D2"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5</w:t>
            </w:r>
          </w:p>
        </w:tc>
      </w:tr>
      <w:tr w:rsidR="006459D2" w:rsidRPr="008C5ED8" w14:paraId="4176F44F" w14:textId="77777777" w:rsidTr="00063821">
        <w:trPr>
          <w:trHeight w:hRule="exact" w:val="255"/>
        </w:trPr>
        <w:tc>
          <w:tcPr>
            <w:tcW w:w="783" w:type="dxa"/>
            <w:tcBorders>
              <w:top w:val="nil"/>
              <w:left w:val="nil"/>
              <w:bottom w:val="nil"/>
              <w:right w:val="nil"/>
            </w:tcBorders>
            <w:shd w:val="clear" w:color="auto" w:fill="auto"/>
            <w:vAlign w:val="center"/>
          </w:tcPr>
          <w:p w14:paraId="69BD8E5D" w14:textId="67C8ABF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0.4</w:t>
            </w:r>
          </w:p>
        </w:tc>
        <w:tc>
          <w:tcPr>
            <w:tcW w:w="1190" w:type="dxa"/>
            <w:tcBorders>
              <w:top w:val="nil"/>
              <w:left w:val="nil"/>
              <w:bottom w:val="nil"/>
              <w:right w:val="nil"/>
            </w:tcBorders>
            <w:shd w:val="clear" w:color="auto" w:fill="auto"/>
            <w:vAlign w:val="center"/>
          </w:tcPr>
          <w:p w14:paraId="280B7834" w14:textId="187A4B66"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5B0F2460" w14:textId="26AB36A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91</w:t>
            </w:r>
          </w:p>
        </w:tc>
        <w:tc>
          <w:tcPr>
            <w:tcW w:w="1139" w:type="dxa"/>
            <w:tcBorders>
              <w:top w:val="nil"/>
              <w:left w:val="nil"/>
              <w:bottom w:val="nil"/>
              <w:right w:val="nil"/>
            </w:tcBorders>
            <w:shd w:val="clear" w:color="auto" w:fill="auto"/>
            <w:vAlign w:val="center"/>
          </w:tcPr>
          <w:p w14:paraId="6EF36DA2" w14:textId="115CCA7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0.89914</w:t>
            </w:r>
          </w:p>
        </w:tc>
        <w:tc>
          <w:tcPr>
            <w:tcW w:w="1102" w:type="dxa"/>
            <w:tcBorders>
              <w:top w:val="nil"/>
              <w:left w:val="nil"/>
              <w:bottom w:val="nil"/>
              <w:right w:val="nil"/>
            </w:tcBorders>
            <w:shd w:val="clear" w:color="auto" w:fill="auto"/>
            <w:vAlign w:val="center"/>
          </w:tcPr>
          <w:p w14:paraId="0BC1DC3C" w14:textId="2FD0CFC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0.88824</w:t>
            </w:r>
          </w:p>
        </w:tc>
        <w:tc>
          <w:tcPr>
            <w:tcW w:w="1102" w:type="dxa"/>
            <w:tcBorders>
              <w:top w:val="nil"/>
              <w:left w:val="nil"/>
              <w:bottom w:val="nil"/>
              <w:right w:val="nil"/>
            </w:tcBorders>
            <w:shd w:val="clear" w:color="auto" w:fill="auto"/>
            <w:vAlign w:val="center"/>
          </w:tcPr>
          <w:p w14:paraId="272AB15B" w14:textId="78BF481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0.88328</w:t>
            </w:r>
          </w:p>
        </w:tc>
        <w:tc>
          <w:tcPr>
            <w:tcW w:w="1102" w:type="dxa"/>
            <w:tcBorders>
              <w:top w:val="nil"/>
              <w:left w:val="nil"/>
              <w:bottom w:val="nil"/>
              <w:right w:val="nil"/>
            </w:tcBorders>
            <w:shd w:val="clear" w:color="auto" w:fill="auto"/>
            <w:vAlign w:val="center"/>
          </w:tcPr>
          <w:p w14:paraId="2BE2B572" w14:textId="5D3CF1B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0.875</w:t>
            </w:r>
          </w:p>
        </w:tc>
        <w:tc>
          <w:tcPr>
            <w:tcW w:w="1102" w:type="dxa"/>
            <w:tcBorders>
              <w:top w:val="nil"/>
              <w:left w:val="nil"/>
              <w:bottom w:val="nil"/>
              <w:right w:val="nil"/>
            </w:tcBorders>
            <w:shd w:val="clear" w:color="auto" w:fill="auto"/>
            <w:vAlign w:val="center"/>
          </w:tcPr>
          <w:p w14:paraId="33579189" w14:textId="0612F525"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0.862</w:t>
            </w:r>
          </w:p>
        </w:tc>
      </w:tr>
      <w:tr w:rsidR="006459D2" w:rsidRPr="008C5ED8" w14:paraId="7D469BD9" w14:textId="77777777" w:rsidTr="00063821">
        <w:trPr>
          <w:trHeight w:hRule="exact" w:val="255"/>
        </w:trPr>
        <w:tc>
          <w:tcPr>
            <w:tcW w:w="783" w:type="dxa"/>
            <w:tcBorders>
              <w:top w:val="nil"/>
              <w:left w:val="nil"/>
              <w:bottom w:val="nil"/>
              <w:right w:val="nil"/>
            </w:tcBorders>
            <w:shd w:val="clear" w:color="auto" w:fill="auto"/>
            <w:vAlign w:val="center"/>
          </w:tcPr>
          <w:p w14:paraId="0B8755BE" w14:textId="20534E3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0.4</w:t>
            </w:r>
          </w:p>
        </w:tc>
        <w:tc>
          <w:tcPr>
            <w:tcW w:w="1190" w:type="dxa"/>
            <w:tcBorders>
              <w:top w:val="nil"/>
              <w:left w:val="nil"/>
              <w:bottom w:val="nil"/>
              <w:right w:val="nil"/>
            </w:tcBorders>
            <w:shd w:val="clear" w:color="auto" w:fill="auto"/>
            <w:vAlign w:val="center"/>
          </w:tcPr>
          <w:p w14:paraId="61F101BC" w14:textId="36ECF358"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75DC6D79" w14:textId="3B403C8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94</w:t>
            </w:r>
          </w:p>
        </w:tc>
        <w:tc>
          <w:tcPr>
            <w:tcW w:w="1139" w:type="dxa"/>
            <w:tcBorders>
              <w:top w:val="nil"/>
              <w:left w:val="nil"/>
              <w:bottom w:val="nil"/>
              <w:right w:val="nil"/>
            </w:tcBorders>
            <w:shd w:val="clear" w:color="auto" w:fill="auto"/>
            <w:vAlign w:val="center"/>
          </w:tcPr>
          <w:p w14:paraId="2460B58B" w14:textId="2A5DE9EC"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0.90991</w:t>
            </w:r>
          </w:p>
        </w:tc>
        <w:tc>
          <w:tcPr>
            <w:tcW w:w="1102" w:type="dxa"/>
            <w:tcBorders>
              <w:top w:val="nil"/>
              <w:left w:val="nil"/>
              <w:bottom w:val="nil"/>
              <w:right w:val="nil"/>
            </w:tcBorders>
            <w:shd w:val="clear" w:color="auto" w:fill="auto"/>
            <w:vAlign w:val="center"/>
          </w:tcPr>
          <w:p w14:paraId="2D214F44" w14:textId="6FE3BA07"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0.89889</w:t>
            </w:r>
          </w:p>
        </w:tc>
        <w:tc>
          <w:tcPr>
            <w:tcW w:w="1102" w:type="dxa"/>
            <w:tcBorders>
              <w:top w:val="nil"/>
              <w:left w:val="nil"/>
              <w:bottom w:val="nil"/>
              <w:right w:val="nil"/>
            </w:tcBorders>
            <w:shd w:val="clear" w:color="auto" w:fill="auto"/>
            <w:vAlign w:val="center"/>
          </w:tcPr>
          <w:p w14:paraId="71EABF43" w14:textId="0E64A0B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0.8915</w:t>
            </w:r>
          </w:p>
        </w:tc>
        <w:tc>
          <w:tcPr>
            <w:tcW w:w="1102" w:type="dxa"/>
            <w:tcBorders>
              <w:top w:val="nil"/>
              <w:left w:val="nil"/>
              <w:bottom w:val="nil"/>
              <w:right w:val="nil"/>
            </w:tcBorders>
            <w:shd w:val="clear" w:color="auto" w:fill="auto"/>
            <w:vAlign w:val="center"/>
          </w:tcPr>
          <w:p w14:paraId="55B86C31" w14:textId="457593C5"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0.88578</w:t>
            </w:r>
          </w:p>
        </w:tc>
        <w:tc>
          <w:tcPr>
            <w:tcW w:w="1102" w:type="dxa"/>
            <w:tcBorders>
              <w:top w:val="nil"/>
              <w:left w:val="nil"/>
              <w:bottom w:val="nil"/>
              <w:right w:val="nil"/>
            </w:tcBorders>
            <w:shd w:val="clear" w:color="auto" w:fill="auto"/>
            <w:vAlign w:val="center"/>
          </w:tcPr>
          <w:p w14:paraId="1F1B8193" w14:textId="4AB2D4D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0.87482</w:t>
            </w:r>
          </w:p>
        </w:tc>
      </w:tr>
      <w:tr w:rsidR="006459D2" w:rsidRPr="008C5ED8" w14:paraId="03C5D767" w14:textId="77777777" w:rsidTr="00063821">
        <w:trPr>
          <w:trHeight w:hRule="exact" w:val="255"/>
        </w:trPr>
        <w:tc>
          <w:tcPr>
            <w:tcW w:w="783" w:type="dxa"/>
            <w:tcBorders>
              <w:top w:val="nil"/>
              <w:left w:val="nil"/>
              <w:bottom w:val="nil"/>
              <w:right w:val="nil"/>
            </w:tcBorders>
            <w:shd w:val="clear" w:color="auto" w:fill="auto"/>
            <w:vAlign w:val="center"/>
          </w:tcPr>
          <w:p w14:paraId="18D5BD8F" w14:textId="499D1C7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0.4</w:t>
            </w:r>
          </w:p>
        </w:tc>
        <w:tc>
          <w:tcPr>
            <w:tcW w:w="1190" w:type="dxa"/>
            <w:tcBorders>
              <w:top w:val="nil"/>
              <w:left w:val="nil"/>
              <w:bottom w:val="nil"/>
              <w:right w:val="nil"/>
            </w:tcBorders>
            <w:shd w:val="clear" w:color="auto" w:fill="auto"/>
            <w:vAlign w:val="center"/>
          </w:tcPr>
          <w:p w14:paraId="5AD5D5D0" w14:textId="2B5AF16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5878759C" w14:textId="5AECD2C4"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96</w:t>
            </w:r>
          </w:p>
        </w:tc>
        <w:tc>
          <w:tcPr>
            <w:tcW w:w="1139" w:type="dxa"/>
            <w:tcBorders>
              <w:top w:val="nil"/>
              <w:left w:val="nil"/>
              <w:bottom w:val="nil"/>
              <w:right w:val="nil"/>
            </w:tcBorders>
            <w:shd w:val="clear" w:color="auto" w:fill="auto"/>
            <w:vAlign w:val="center"/>
          </w:tcPr>
          <w:p w14:paraId="2044D4D7" w14:textId="4A5E7FD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0.91541</w:t>
            </w:r>
          </w:p>
        </w:tc>
        <w:tc>
          <w:tcPr>
            <w:tcW w:w="1102" w:type="dxa"/>
            <w:tcBorders>
              <w:top w:val="nil"/>
              <w:left w:val="nil"/>
              <w:bottom w:val="nil"/>
              <w:right w:val="nil"/>
            </w:tcBorders>
            <w:shd w:val="clear" w:color="auto" w:fill="auto"/>
            <w:vAlign w:val="center"/>
          </w:tcPr>
          <w:p w14:paraId="0BA5F68E" w14:textId="265A743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0.90575</w:t>
            </w:r>
          </w:p>
        </w:tc>
        <w:tc>
          <w:tcPr>
            <w:tcW w:w="1102" w:type="dxa"/>
            <w:tcBorders>
              <w:top w:val="nil"/>
              <w:left w:val="nil"/>
              <w:bottom w:val="nil"/>
              <w:right w:val="nil"/>
            </w:tcBorders>
            <w:shd w:val="clear" w:color="auto" w:fill="auto"/>
            <w:vAlign w:val="center"/>
          </w:tcPr>
          <w:p w14:paraId="78F04CC5" w14:textId="7729C636"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0.90028</w:t>
            </w:r>
          </w:p>
        </w:tc>
        <w:tc>
          <w:tcPr>
            <w:tcW w:w="1102" w:type="dxa"/>
            <w:tcBorders>
              <w:top w:val="nil"/>
              <w:left w:val="nil"/>
              <w:bottom w:val="nil"/>
              <w:right w:val="nil"/>
            </w:tcBorders>
            <w:shd w:val="clear" w:color="auto" w:fill="auto"/>
            <w:vAlign w:val="center"/>
          </w:tcPr>
          <w:p w14:paraId="35BE21B2" w14:textId="18A5EA1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0.89364</w:t>
            </w:r>
          </w:p>
        </w:tc>
        <w:tc>
          <w:tcPr>
            <w:tcW w:w="1102" w:type="dxa"/>
            <w:tcBorders>
              <w:top w:val="nil"/>
              <w:left w:val="nil"/>
              <w:bottom w:val="nil"/>
              <w:right w:val="nil"/>
            </w:tcBorders>
            <w:shd w:val="clear" w:color="auto" w:fill="auto"/>
            <w:vAlign w:val="center"/>
          </w:tcPr>
          <w:p w14:paraId="5A1F7484" w14:textId="30128AE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0.88315</w:t>
            </w:r>
          </w:p>
        </w:tc>
      </w:tr>
      <w:tr w:rsidR="006459D2" w:rsidRPr="008C5ED8" w14:paraId="761FD341" w14:textId="77777777" w:rsidTr="00063821">
        <w:trPr>
          <w:trHeight w:hRule="exact" w:val="255"/>
        </w:trPr>
        <w:tc>
          <w:tcPr>
            <w:tcW w:w="783" w:type="dxa"/>
            <w:tcBorders>
              <w:top w:val="nil"/>
              <w:left w:val="nil"/>
              <w:bottom w:val="nil"/>
              <w:right w:val="nil"/>
            </w:tcBorders>
            <w:shd w:val="clear" w:color="auto" w:fill="auto"/>
            <w:vAlign w:val="center"/>
          </w:tcPr>
          <w:p w14:paraId="57E55006" w14:textId="5266FD15"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0.4</w:t>
            </w:r>
          </w:p>
        </w:tc>
        <w:tc>
          <w:tcPr>
            <w:tcW w:w="1190" w:type="dxa"/>
            <w:tcBorders>
              <w:top w:val="nil"/>
              <w:left w:val="nil"/>
              <w:bottom w:val="nil"/>
              <w:right w:val="nil"/>
            </w:tcBorders>
            <w:shd w:val="clear" w:color="auto" w:fill="auto"/>
            <w:vAlign w:val="center"/>
          </w:tcPr>
          <w:p w14:paraId="133BEC92" w14:textId="5407E79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7CEF5036" w14:textId="4E4B96D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97</w:t>
            </w:r>
          </w:p>
        </w:tc>
        <w:tc>
          <w:tcPr>
            <w:tcW w:w="1139" w:type="dxa"/>
            <w:tcBorders>
              <w:top w:val="nil"/>
              <w:left w:val="nil"/>
              <w:bottom w:val="nil"/>
              <w:right w:val="nil"/>
            </w:tcBorders>
            <w:shd w:val="clear" w:color="auto" w:fill="auto"/>
            <w:vAlign w:val="center"/>
          </w:tcPr>
          <w:p w14:paraId="03E52A25" w14:textId="44E5B468"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0.91915</w:t>
            </w:r>
          </w:p>
        </w:tc>
        <w:tc>
          <w:tcPr>
            <w:tcW w:w="1102" w:type="dxa"/>
            <w:tcBorders>
              <w:top w:val="nil"/>
              <w:left w:val="nil"/>
              <w:bottom w:val="nil"/>
              <w:right w:val="nil"/>
            </w:tcBorders>
            <w:shd w:val="clear" w:color="auto" w:fill="auto"/>
            <w:vAlign w:val="center"/>
          </w:tcPr>
          <w:p w14:paraId="098E911B" w14:textId="3B46C38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0.90753</w:t>
            </w:r>
          </w:p>
        </w:tc>
        <w:tc>
          <w:tcPr>
            <w:tcW w:w="1102" w:type="dxa"/>
            <w:tcBorders>
              <w:top w:val="nil"/>
              <w:left w:val="nil"/>
              <w:bottom w:val="nil"/>
              <w:right w:val="nil"/>
            </w:tcBorders>
            <w:shd w:val="clear" w:color="auto" w:fill="auto"/>
            <w:vAlign w:val="center"/>
          </w:tcPr>
          <w:p w14:paraId="3D616D1C" w14:textId="24C7483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0.90316</w:t>
            </w:r>
          </w:p>
        </w:tc>
        <w:tc>
          <w:tcPr>
            <w:tcW w:w="1102" w:type="dxa"/>
            <w:tcBorders>
              <w:top w:val="nil"/>
              <w:left w:val="nil"/>
              <w:bottom w:val="nil"/>
              <w:right w:val="nil"/>
            </w:tcBorders>
            <w:shd w:val="clear" w:color="auto" w:fill="auto"/>
            <w:vAlign w:val="center"/>
          </w:tcPr>
          <w:p w14:paraId="5DA39CC4" w14:textId="0C2B293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0.8967</w:t>
            </w:r>
          </w:p>
        </w:tc>
        <w:tc>
          <w:tcPr>
            <w:tcW w:w="1102" w:type="dxa"/>
            <w:tcBorders>
              <w:top w:val="nil"/>
              <w:left w:val="nil"/>
              <w:bottom w:val="nil"/>
              <w:right w:val="nil"/>
            </w:tcBorders>
            <w:shd w:val="clear" w:color="auto" w:fill="auto"/>
            <w:vAlign w:val="center"/>
          </w:tcPr>
          <w:p w14:paraId="68C203FC" w14:textId="6ED93A1C"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0.88622</w:t>
            </w:r>
          </w:p>
        </w:tc>
      </w:tr>
      <w:tr w:rsidR="006459D2" w:rsidRPr="008C5ED8" w14:paraId="20DE248C" w14:textId="77777777" w:rsidTr="00063821">
        <w:trPr>
          <w:trHeight w:hRule="exact" w:val="255"/>
        </w:trPr>
        <w:tc>
          <w:tcPr>
            <w:tcW w:w="783" w:type="dxa"/>
            <w:tcBorders>
              <w:top w:val="nil"/>
              <w:left w:val="nil"/>
              <w:bottom w:val="nil"/>
              <w:right w:val="nil"/>
            </w:tcBorders>
            <w:shd w:val="clear" w:color="auto" w:fill="auto"/>
            <w:vAlign w:val="center"/>
          </w:tcPr>
          <w:p w14:paraId="3DF8565B" w14:textId="1E972C2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0.4</w:t>
            </w:r>
          </w:p>
        </w:tc>
        <w:tc>
          <w:tcPr>
            <w:tcW w:w="1190" w:type="dxa"/>
            <w:tcBorders>
              <w:top w:val="nil"/>
              <w:left w:val="nil"/>
              <w:bottom w:val="nil"/>
              <w:right w:val="nil"/>
            </w:tcBorders>
            <w:shd w:val="clear" w:color="auto" w:fill="auto"/>
            <w:vAlign w:val="center"/>
          </w:tcPr>
          <w:p w14:paraId="7B15B0B4" w14:textId="2886725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0A28ECD2" w14:textId="48DC8190"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101</w:t>
            </w:r>
          </w:p>
        </w:tc>
        <w:tc>
          <w:tcPr>
            <w:tcW w:w="1139" w:type="dxa"/>
            <w:tcBorders>
              <w:top w:val="nil"/>
              <w:left w:val="nil"/>
              <w:bottom w:val="nil"/>
              <w:right w:val="nil"/>
            </w:tcBorders>
            <w:shd w:val="clear" w:color="auto" w:fill="auto"/>
            <w:vAlign w:val="center"/>
          </w:tcPr>
          <w:p w14:paraId="5F11D87A" w14:textId="4E635FF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0.928</w:t>
            </w:r>
          </w:p>
        </w:tc>
        <w:tc>
          <w:tcPr>
            <w:tcW w:w="1102" w:type="dxa"/>
            <w:tcBorders>
              <w:top w:val="nil"/>
              <w:left w:val="nil"/>
              <w:bottom w:val="nil"/>
              <w:right w:val="nil"/>
            </w:tcBorders>
            <w:shd w:val="clear" w:color="auto" w:fill="auto"/>
            <w:vAlign w:val="center"/>
          </w:tcPr>
          <w:p w14:paraId="4AAAB642" w14:textId="556604E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0.91913</w:t>
            </w:r>
          </w:p>
        </w:tc>
        <w:tc>
          <w:tcPr>
            <w:tcW w:w="1102" w:type="dxa"/>
            <w:tcBorders>
              <w:top w:val="nil"/>
              <w:left w:val="nil"/>
              <w:bottom w:val="nil"/>
              <w:right w:val="nil"/>
            </w:tcBorders>
            <w:shd w:val="clear" w:color="auto" w:fill="auto"/>
            <w:vAlign w:val="center"/>
          </w:tcPr>
          <w:p w14:paraId="121ED813" w14:textId="45D6571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0.91415</w:t>
            </w:r>
          </w:p>
        </w:tc>
        <w:tc>
          <w:tcPr>
            <w:tcW w:w="1102" w:type="dxa"/>
            <w:tcBorders>
              <w:top w:val="nil"/>
              <w:left w:val="nil"/>
              <w:bottom w:val="nil"/>
              <w:right w:val="nil"/>
            </w:tcBorders>
            <w:shd w:val="clear" w:color="auto" w:fill="auto"/>
            <w:vAlign w:val="center"/>
          </w:tcPr>
          <w:p w14:paraId="4453F910" w14:textId="4AD843B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0.90884</w:t>
            </w:r>
          </w:p>
        </w:tc>
        <w:tc>
          <w:tcPr>
            <w:tcW w:w="1102" w:type="dxa"/>
            <w:tcBorders>
              <w:top w:val="nil"/>
              <w:left w:val="nil"/>
              <w:bottom w:val="nil"/>
              <w:right w:val="nil"/>
            </w:tcBorders>
            <w:shd w:val="clear" w:color="auto" w:fill="auto"/>
            <w:vAlign w:val="center"/>
          </w:tcPr>
          <w:p w14:paraId="6486C270" w14:textId="65AB3B1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0.8975</w:t>
            </w:r>
          </w:p>
        </w:tc>
      </w:tr>
      <w:tr w:rsidR="006459D2" w:rsidRPr="008C5ED8" w14:paraId="466DE176" w14:textId="77777777" w:rsidTr="00063821">
        <w:trPr>
          <w:trHeight w:hRule="exact" w:val="255"/>
        </w:trPr>
        <w:tc>
          <w:tcPr>
            <w:tcW w:w="783" w:type="dxa"/>
            <w:tcBorders>
              <w:top w:val="nil"/>
              <w:left w:val="nil"/>
              <w:bottom w:val="nil"/>
              <w:right w:val="nil"/>
            </w:tcBorders>
            <w:shd w:val="clear" w:color="auto" w:fill="auto"/>
            <w:vAlign w:val="center"/>
          </w:tcPr>
          <w:p w14:paraId="052CCAE1" w14:textId="7507D41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0.5</w:t>
            </w:r>
          </w:p>
        </w:tc>
        <w:tc>
          <w:tcPr>
            <w:tcW w:w="1190" w:type="dxa"/>
            <w:tcBorders>
              <w:top w:val="nil"/>
              <w:left w:val="nil"/>
              <w:bottom w:val="nil"/>
              <w:right w:val="nil"/>
            </w:tcBorders>
            <w:shd w:val="clear" w:color="auto" w:fill="auto"/>
            <w:vAlign w:val="center"/>
          </w:tcPr>
          <w:p w14:paraId="226FE02C" w14:textId="4860B9F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38F7C7EF" w14:textId="41CC294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149</w:t>
            </w:r>
          </w:p>
        </w:tc>
        <w:tc>
          <w:tcPr>
            <w:tcW w:w="1139" w:type="dxa"/>
            <w:tcBorders>
              <w:top w:val="nil"/>
              <w:left w:val="nil"/>
              <w:bottom w:val="nil"/>
              <w:right w:val="nil"/>
            </w:tcBorders>
            <w:shd w:val="clear" w:color="auto" w:fill="auto"/>
            <w:vAlign w:val="center"/>
          </w:tcPr>
          <w:p w14:paraId="14BDEE66" w14:textId="50595B9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0.90142</w:t>
            </w:r>
          </w:p>
        </w:tc>
        <w:tc>
          <w:tcPr>
            <w:tcW w:w="1102" w:type="dxa"/>
            <w:tcBorders>
              <w:top w:val="nil"/>
              <w:left w:val="nil"/>
              <w:bottom w:val="nil"/>
              <w:right w:val="nil"/>
            </w:tcBorders>
            <w:shd w:val="clear" w:color="auto" w:fill="auto"/>
            <w:vAlign w:val="center"/>
          </w:tcPr>
          <w:p w14:paraId="556F78F9" w14:textId="0F1CA4C7"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0.89058</w:t>
            </w:r>
          </w:p>
        </w:tc>
        <w:tc>
          <w:tcPr>
            <w:tcW w:w="1102" w:type="dxa"/>
            <w:tcBorders>
              <w:top w:val="nil"/>
              <w:left w:val="nil"/>
              <w:bottom w:val="nil"/>
              <w:right w:val="nil"/>
            </w:tcBorders>
            <w:shd w:val="clear" w:color="auto" w:fill="auto"/>
            <w:vAlign w:val="center"/>
          </w:tcPr>
          <w:p w14:paraId="3080D1F5" w14:textId="58EA1AB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0.88389</w:t>
            </w:r>
          </w:p>
        </w:tc>
        <w:tc>
          <w:tcPr>
            <w:tcW w:w="1102" w:type="dxa"/>
            <w:tcBorders>
              <w:top w:val="nil"/>
              <w:left w:val="nil"/>
              <w:bottom w:val="nil"/>
              <w:right w:val="nil"/>
            </w:tcBorders>
            <w:shd w:val="clear" w:color="auto" w:fill="auto"/>
            <w:vAlign w:val="center"/>
          </w:tcPr>
          <w:p w14:paraId="59037440" w14:textId="2810CA8F"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0.87894</w:t>
            </w:r>
          </w:p>
        </w:tc>
        <w:tc>
          <w:tcPr>
            <w:tcW w:w="1102" w:type="dxa"/>
            <w:tcBorders>
              <w:top w:val="nil"/>
              <w:left w:val="nil"/>
              <w:bottom w:val="nil"/>
              <w:right w:val="nil"/>
            </w:tcBorders>
            <w:shd w:val="clear" w:color="auto" w:fill="auto"/>
            <w:vAlign w:val="center"/>
          </w:tcPr>
          <w:p w14:paraId="748FA9B1" w14:textId="27379A2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0.86578</w:t>
            </w:r>
          </w:p>
        </w:tc>
      </w:tr>
      <w:tr w:rsidR="006459D2" w:rsidRPr="008C5ED8" w14:paraId="6CF89CCF" w14:textId="77777777" w:rsidTr="00063821">
        <w:trPr>
          <w:trHeight w:hRule="exact" w:val="255"/>
        </w:trPr>
        <w:tc>
          <w:tcPr>
            <w:tcW w:w="783" w:type="dxa"/>
            <w:tcBorders>
              <w:top w:val="nil"/>
              <w:left w:val="nil"/>
              <w:bottom w:val="nil"/>
              <w:right w:val="nil"/>
            </w:tcBorders>
            <w:shd w:val="clear" w:color="auto" w:fill="auto"/>
            <w:vAlign w:val="center"/>
          </w:tcPr>
          <w:p w14:paraId="006F56F2" w14:textId="1B20B716"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0.5</w:t>
            </w:r>
          </w:p>
        </w:tc>
        <w:tc>
          <w:tcPr>
            <w:tcW w:w="1190" w:type="dxa"/>
            <w:tcBorders>
              <w:top w:val="nil"/>
              <w:left w:val="nil"/>
              <w:bottom w:val="nil"/>
              <w:right w:val="nil"/>
            </w:tcBorders>
            <w:shd w:val="clear" w:color="auto" w:fill="auto"/>
            <w:vAlign w:val="center"/>
          </w:tcPr>
          <w:p w14:paraId="4A6724AE" w14:textId="511C8B5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71F70BD7" w14:textId="4F19E22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154</w:t>
            </w:r>
          </w:p>
        </w:tc>
        <w:tc>
          <w:tcPr>
            <w:tcW w:w="1139" w:type="dxa"/>
            <w:tcBorders>
              <w:top w:val="nil"/>
              <w:left w:val="nil"/>
              <w:bottom w:val="nil"/>
              <w:right w:val="nil"/>
            </w:tcBorders>
            <w:shd w:val="clear" w:color="auto" w:fill="auto"/>
            <w:vAlign w:val="center"/>
          </w:tcPr>
          <w:p w14:paraId="2D8E1A3D" w14:textId="2F065E7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0.91018</w:t>
            </w:r>
          </w:p>
        </w:tc>
        <w:tc>
          <w:tcPr>
            <w:tcW w:w="1102" w:type="dxa"/>
            <w:tcBorders>
              <w:top w:val="nil"/>
              <w:left w:val="nil"/>
              <w:bottom w:val="nil"/>
              <w:right w:val="nil"/>
            </w:tcBorders>
            <w:shd w:val="clear" w:color="auto" w:fill="auto"/>
            <w:vAlign w:val="center"/>
          </w:tcPr>
          <w:p w14:paraId="3F9155A0" w14:textId="2263DD9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0.90092</w:t>
            </w:r>
          </w:p>
        </w:tc>
        <w:tc>
          <w:tcPr>
            <w:tcW w:w="1102" w:type="dxa"/>
            <w:tcBorders>
              <w:top w:val="nil"/>
              <w:left w:val="nil"/>
              <w:bottom w:val="nil"/>
              <w:right w:val="nil"/>
            </w:tcBorders>
            <w:shd w:val="clear" w:color="auto" w:fill="auto"/>
            <w:vAlign w:val="center"/>
          </w:tcPr>
          <w:p w14:paraId="458EAF32" w14:textId="6C37DCB0"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0.89282</w:t>
            </w:r>
          </w:p>
        </w:tc>
        <w:tc>
          <w:tcPr>
            <w:tcW w:w="1102" w:type="dxa"/>
            <w:tcBorders>
              <w:top w:val="nil"/>
              <w:left w:val="nil"/>
              <w:bottom w:val="nil"/>
              <w:right w:val="nil"/>
            </w:tcBorders>
            <w:shd w:val="clear" w:color="auto" w:fill="auto"/>
            <w:vAlign w:val="center"/>
          </w:tcPr>
          <w:p w14:paraId="0DE3E35D" w14:textId="361A440C"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0.89135</w:t>
            </w:r>
          </w:p>
        </w:tc>
        <w:tc>
          <w:tcPr>
            <w:tcW w:w="1102" w:type="dxa"/>
            <w:tcBorders>
              <w:top w:val="nil"/>
              <w:left w:val="nil"/>
              <w:bottom w:val="nil"/>
              <w:right w:val="nil"/>
            </w:tcBorders>
            <w:shd w:val="clear" w:color="auto" w:fill="auto"/>
            <w:vAlign w:val="center"/>
          </w:tcPr>
          <w:p w14:paraId="7A962439" w14:textId="28B160C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0.87689</w:t>
            </w:r>
          </w:p>
        </w:tc>
      </w:tr>
      <w:tr w:rsidR="006459D2" w:rsidRPr="008C5ED8" w14:paraId="0D070DF4" w14:textId="77777777" w:rsidTr="00063821">
        <w:trPr>
          <w:trHeight w:hRule="exact" w:val="255"/>
        </w:trPr>
        <w:tc>
          <w:tcPr>
            <w:tcW w:w="783" w:type="dxa"/>
            <w:tcBorders>
              <w:top w:val="nil"/>
              <w:left w:val="nil"/>
              <w:bottom w:val="nil"/>
              <w:right w:val="nil"/>
            </w:tcBorders>
            <w:shd w:val="clear" w:color="auto" w:fill="auto"/>
            <w:vAlign w:val="center"/>
          </w:tcPr>
          <w:p w14:paraId="18A4A604" w14:textId="37DB1CD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0.5</w:t>
            </w:r>
          </w:p>
        </w:tc>
        <w:tc>
          <w:tcPr>
            <w:tcW w:w="1190" w:type="dxa"/>
            <w:tcBorders>
              <w:top w:val="nil"/>
              <w:left w:val="nil"/>
              <w:bottom w:val="nil"/>
              <w:right w:val="nil"/>
            </w:tcBorders>
            <w:shd w:val="clear" w:color="auto" w:fill="auto"/>
            <w:vAlign w:val="center"/>
          </w:tcPr>
          <w:p w14:paraId="7F81A1D2" w14:textId="6BED6C4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2B29E23D" w14:textId="0E60687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157</w:t>
            </w:r>
          </w:p>
        </w:tc>
        <w:tc>
          <w:tcPr>
            <w:tcW w:w="1139" w:type="dxa"/>
            <w:tcBorders>
              <w:top w:val="nil"/>
              <w:left w:val="nil"/>
              <w:bottom w:val="nil"/>
              <w:right w:val="nil"/>
            </w:tcBorders>
            <w:shd w:val="clear" w:color="auto" w:fill="auto"/>
            <w:vAlign w:val="center"/>
          </w:tcPr>
          <w:p w14:paraId="00D8F5D6" w14:textId="23937FCF"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0.91648</w:t>
            </w:r>
          </w:p>
        </w:tc>
        <w:tc>
          <w:tcPr>
            <w:tcW w:w="1102" w:type="dxa"/>
            <w:tcBorders>
              <w:top w:val="nil"/>
              <w:left w:val="nil"/>
              <w:bottom w:val="nil"/>
              <w:right w:val="nil"/>
            </w:tcBorders>
            <w:shd w:val="clear" w:color="auto" w:fill="auto"/>
            <w:vAlign w:val="center"/>
          </w:tcPr>
          <w:p w14:paraId="1E5BC4A6" w14:textId="6C9AE9FC"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0.9048</w:t>
            </w:r>
          </w:p>
        </w:tc>
        <w:tc>
          <w:tcPr>
            <w:tcW w:w="1102" w:type="dxa"/>
            <w:tcBorders>
              <w:top w:val="nil"/>
              <w:left w:val="nil"/>
              <w:bottom w:val="nil"/>
              <w:right w:val="nil"/>
            </w:tcBorders>
            <w:shd w:val="clear" w:color="auto" w:fill="auto"/>
            <w:vAlign w:val="center"/>
          </w:tcPr>
          <w:p w14:paraId="4193C6BC" w14:textId="0E0F54D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0.90075</w:t>
            </w:r>
          </w:p>
        </w:tc>
        <w:tc>
          <w:tcPr>
            <w:tcW w:w="1102" w:type="dxa"/>
            <w:tcBorders>
              <w:top w:val="nil"/>
              <w:left w:val="nil"/>
              <w:bottom w:val="nil"/>
              <w:right w:val="nil"/>
            </w:tcBorders>
            <w:shd w:val="clear" w:color="auto" w:fill="auto"/>
            <w:vAlign w:val="center"/>
          </w:tcPr>
          <w:p w14:paraId="5D3BE2A4" w14:textId="7D35C1E5"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0.89568</w:t>
            </w:r>
          </w:p>
        </w:tc>
        <w:tc>
          <w:tcPr>
            <w:tcW w:w="1102" w:type="dxa"/>
            <w:tcBorders>
              <w:top w:val="nil"/>
              <w:left w:val="nil"/>
              <w:bottom w:val="nil"/>
              <w:right w:val="nil"/>
            </w:tcBorders>
            <w:shd w:val="clear" w:color="auto" w:fill="auto"/>
            <w:vAlign w:val="center"/>
          </w:tcPr>
          <w:p w14:paraId="5D72828C" w14:textId="125C6495"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0.88343</w:t>
            </w:r>
          </w:p>
        </w:tc>
      </w:tr>
      <w:tr w:rsidR="006459D2" w:rsidRPr="008C5ED8" w14:paraId="6F134182" w14:textId="77777777" w:rsidTr="00063821">
        <w:trPr>
          <w:trHeight w:hRule="exact" w:val="255"/>
        </w:trPr>
        <w:tc>
          <w:tcPr>
            <w:tcW w:w="783" w:type="dxa"/>
            <w:tcBorders>
              <w:top w:val="nil"/>
              <w:left w:val="nil"/>
              <w:bottom w:val="nil"/>
              <w:right w:val="nil"/>
            </w:tcBorders>
            <w:shd w:val="clear" w:color="auto" w:fill="auto"/>
            <w:vAlign w:val="center"/>
          </w:tcPr>
          <w:p w14:paraId="62AEFBFE" w14:textId="7D8B5B4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0.5</w:t>
            </w:r>
          </w:p>
        </w:tc>
        <w:tc>
          <w:tcPr>
            <w:tcW w:w="1190" w:type="dxa"/>
            <w:tcBorders>
              <w:top w:val="nil"/>
              <w:left w:val="nil"/>
              <w:bottom w:val="nil"/>
              <w:right w:val="nil"/>
            </w:tcBorders>
            <w:shd w:val="clear" w:color="auto" w:fill="auto"/>
            <w:vAlign w:val="center"/>
          </w:tcPr>
          <w:p w14:paraId="6E061B82" w14:textId="663A9B7F"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7B5A3B11" w14:textId="716C4128"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159</w:t>
            </w:r>
          </w:p>
        </w:tc>
        <w:tc>
          <w:tcPr>
            <w:tcW w:w="1139" w:type="dxa"/>
            <w:tcBorders>
              <w:top w:val="nil"/>
              <w:left w:val="nil"/>
              <w:bottom w:val="nil"/>
              <w:right w:val="nil"/>
            </w:tcBorders>
            <w:shd w:val="clear" w:color="auto" w:fill="auto"/>
            <w:vAlign w:val="center"/>
          </w:tcPr>
          <w:p w14:paraId="4F98EA4B" w14:textId="610C9C8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0.91938</w:t>
            </w:r>
          </w:p>
        </w:tc>
        <w:tc>
          <w:tcPr>
            <w:tcW w:w="1102" w:type="dxa"/>
            <w:tcBorders>
              <w:top w:val="nil"/>
              <w:left w:val="nil"/>
              <w:bottom w:val="nil"/>
              <w:right w:val="nil"/>
            </w:tcBorders>
            <w:shd w:val="clear" w:color="auto" w:fill="auto"/>
            <w:vAlign w:val="center"/>
          </w:tcPr>
          <w:p w14:paraId="38612779" w14:textId="3BDEEBB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0.90956</w:t>
            </w:r>
          </w:p>
        </w:tc>
        <w:tc>
          <w:tcPr>
            <w:tcW w:w="1102" w:type="dxa"/>
            <w:tcBorders>
              <w:top w:val="nil"/>
              <w:left w:val="nil"/>
              <w:bottom w:val="nil"/>
              <w:right w:val="nil"/>
            </w:tcBorders>
            <w:shd w:val="clear" w:color="auto" w:fill="auto"/>
            <w:vAlign w:val="center"/>
          </w:tcPr>
          <w:p w14:paraId="023419D6" w14:textId="7204EC05"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0.90548</w:t>
            </w:r>
          </w:p>
        </w:tc>
        <w:tc>
          <w:tcPr>
            <w:tcW w:w="1102" w:type="dxa"/>
            <w:tcBorders>
              <w:top w:val="nil"/>
              <w:left w:val="nil"/>
              <w:bottom w:val="nil"/>
              <w:right w:val="nil"/>
            </w:tcBorders>
            <w:shd w:val="clear" w:color="auto" w:fill="auto"/>
            <w:vAlign w:val="center"/>
          </w:tcPr>
          <w:p w14:paraId="23CFE828" w14:textId="41DF6C4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0.89928</w:t>
            </w:r>
          </w:p>
        </w:tc>
        <w:tc>
          <w:tcPr>
            <w:tcW w:w="1102" w:type="dxa"/>
            <w:tcBorders>
              <w:top w:val="nil"/>
              <w:left w:val="nil"/>
              <w:bottom w:val="nil"/>
              <w:right w:val="nil"/>
            </w:tcBorders>
            <w:shd w:val="clear" w:color="auto" w:fill="auto"/>
            <w:vAlign w:val="center"/>
          </w:tcPr>
          <w:p w14:paraId="7A0A0FF6" w14:textId="3349F8B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0.88659</w:t>
            </w:r>
          </w:p>
        </w:tc>
      </w:tr>
      <w:tr w:rsidR="006459D2" w:rsidRPr="008C5ED8" w14:paraId="0AA5B2D2" w14:textId="77777777" w:rsidTr="00063821">
        <w:trPr>
          <w:trHeight w:hRule="exact" w:val="255"/>
        </w:trPr>
        <w:tc>
          <w:tcPr>
            <w:tcW w:w="783" w:type="dxa"/>
            <w:tcBorders>
              <w:top w:val="nil"/>
              <w:left w:val="nil"/>
              <w:bottom w:val="nil"/>
              <w:right w:val="nil"/>
            </w:tcBorders>
            <w:shd w:val="clear" w:color="auto" w:fill="auto"/>
            <w:vAlign w:val="center"/>
          </w:tcPr>
          <w:p w14:paraId="50C4FCDB" w14:textId="37D7A0A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0.5</w:t>
            </w:r>
          </w:p>
        </w:tc>
        <w:tc>
          <w:tcPr>
            <w:tcW w:w="1190" w:type="dxa"/>
            <w:tcBorders>
              <w:top w:val="nil"/>
              <w:left w:val="nil"/>
              <w:bottom w:val="nil"/>
              <w:right w:val="nil"/>
            </w:tcBorders>
            <w:shd w:val="clear" w:color="auto" w:fill="auto"/>
            <w:vAlign w:val="center"/>
          </w:tcPr>
          <w:p w14:paraId="3025354D" w14:textId="663A2F0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1E7A995A" w14:textId="612A367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165</w:t>
            </w:r>
          </w:p>
        </w:tc>
        <w:tc>
          <w:tcPr>
            <w:tcW w:w="1139" w:type="dxa"/>
            <w:tcBorders>
              <w:top w:val="nil"/>
              <w:left w:val="nil"/>
              <w:bottom w:val="nil"/>
              <w:right w:val="nil"/>
            </w:tcBorders>
            <w:shd w:val="clear" w:color="auto" w:fill="auto"/>
            <w:vAlign w:val="center"/>
          </w:tcPr>
          <w:p w14:paraId="6059C505" w14:textId="2B7966A7"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0.9255</w:t>
            </w:r>
          </w:p>
        </w:tc>
        <w:tc>
          <w:tcPr>
            <w:tcW w:w="1102" w:type="dxa"/>
            <w:tcBorders>
              <w:top w:val="nil"/>
              <w:left w:val="nil"/>
              <w:bottom w:val="nil"/>
              <w:right w:val="nil"/>
            </w:tcBorders>
            <w:shd w:val="clear" w:color="auto" w:fill="auto"/>
            <w:vAlign w:val="center"/>
          </w:tcPr>
          <w:p w14:paraId="6EE83AEA" w14:textId="6B63D734"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0.91952</w:t>
            </w:r>
          </w:p>
        </w:tc>
        <w:tc>
          <w:tcPr>
            <w:tcW w:w="1102" w:type="dxa"/>
            <w:tcBorders>
              <w:top w:val="nil"/>
              <w:left w:val="nil"/>
              <w:bottom w:val="nil"/>
              <w:right w:val="nil"/>
            </w:tcBorders>
            <w:shd w:val="clear" w:color="auto" w:fill="auto"/>
            <w:vAlign w:val="center"/>
          </w:tcPr>
          <w:p w14:paraId="5E2904A3" w14:textId="7043CB1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0.91353</w:t>
            </w:r>
          </w:p>
        </w:tc>
        <w:tc>
          <w:tcPr>
            <w:tcW w:w="1102" w:type="dxa"/>
            <w:tcBorders>
              <w:top w:val="nil"/>
              <w:left w:val="nil"/>
              <w:bottom w:val="nil"/>
              <w:right w:val="nil"/>
            </w:tcBorders>
            <w:shd w:val="clear" w:color="auto" w:fill="auto"/>
            <w:vAlign w:val="center"/>
          </w:tcPr>
          <w:p w14:paraId="66A3D520" w14:textId="73D42705"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0.90903</w:t>
            </w:r>
          </w:p>
        </w:tc>
        <w:tc>
          <w:tcPr>
            <w:tcW w:w="1102" w:type="dxa"/>
            <w:tcBorders>
              <w:top w:val="nil"/>
              <w:left w:val="nil"/>
              <w:bottom w:val="nil"/>
              <w:right w:val="nil"/>
            </w:tcBorders>
            <w:shd w:val="clear" w:color="auto" w:fill="auto"/>
            <w:vAlign w:val="center"/>
          </w:tcPr>
          <w:p w14:paraId="36342CC1" w14:textId="2CE9E507"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0.89908</w:t>
            </w:r>
          </w:p>
        </w:tc>
      </w:tr>
      <w:tr w:rsidR="006459D2" w:rsidRPr="008C5ED8" w14:paraId="21495087" w14:textId="77777777" w:rsidTr="00063821">
        <w:trPr>
          <w:trHeight w:hRule="exact" w:val="255"/>
        </w:trPr>
        <w:tc>
          <w:tcPr>
            <w:tcW w:w="783" w:type="dxa"/>
            <w:tcBorders>
              <w:top w:val="nil"/>
              <w:left w:val="nil"/>
              <w:bottom w:val="nil"/>
              <w:right w:val="nil"/>
            </w:tcBorders>
            <w:shd w:val="clear" w:color="auto" w:fill="auto"/>
            <w:vAlign w:val="center"/>
          </w:tcPr>
          <w:p w14:paraId="11C9D970" w14:textId="2403FAE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0.6</w:t>
            </w:r>
          </w:p>
        </w:tc>
        <w:tc>
          <w:tcPr>
            <w:tcW w:w="1190" w:type="dxa"/>
            <w:tcBorders>
              <w:top w:val="nil"/>
              <w:left w:val="nil"/>
              <w:bottom w:val="nil"/>
              <w:right w:val="nil"/>
            </w:tcBorders>
            <w:shd w:val="clear" w:color="auto" w:fill="auto"/>
            <w:vAlign w:val="center"/>
          </w:tcPr>
          <w:p w14:paraId="07A76B8B" w14:textId="47BD8D6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3CD55C68" w14:textId="4DE7145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261</w:t>
            </w:r>
          </w:p>
        </w:tc>
        <w:tc>
          <w:tcPr>
            <w:tcW w:w="1139" w:type="dxa"/>
            <w:tcBorders>
              <w:top w:val="nil"/>
              <w:left w:val="nil"/>
              <w:bottom w:val="nil"/>
              <w:right w:val="nil"/>
            </w:tcBorders>
            <w:shd w:val="clear" w:color="auto" w:fill="auto"/>
            <w:vAlign w:val="center"/>
          </w:tcPr>
          <w:p w14:paraId="6046E25D" w14:textId="35053377"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0.90145</w:t>
            </w:r>
          </w:p>
        </w:tc>
        <w:tc>
          <w:tcPr>
            <w:tcW w:w="1102" w:type="dxa"/>
            <w:tcBorders>
              <w:top w:val="nil"/>
              <w:left w:val="nil"/>
              <w:bottom w:val="nil"/>
              <w:right w:val="nil"/>
            </w:tcBorders>
            <w:shd w:val="clear" w:color="auto" w:fill="auto"/>
            <w:vAlign w:val="center"/>
          </w:tcPr>
          <w:p w14:paraId="1A66E8CC" w14:textId="2394237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0.88955</w:t>
            </w:r>
          </w:p>
        </w:tc>
        <w:tc>
          <w:tcPr>
            <w:tcW w:w="1102" w:type="dxa"/>
            <w:tcBorders>
              <w:top w:val="nil"/>
              <w:left w:val="nil"/>
              <w:bottom w:val="nil"/>
              <w:right w:val="nil"/>
            </w:tcBorders>
            <w:shd w:val="clear" w:color="auto" w:fill="auto"/>
            <w:vAlign w:val="center"/>
          </w:tcPr>
          <w:p w14:paraId="78FD99DF" w14:textId="0522424A"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0.88451</w:t>
            </w:r>
          </w:p>
        </w:tc>
        <w:tc>
          <w:tcPr>
            <w:tcW w:w="1102" w:type="dxa"/>
            <w:tcBorders>
              <w:top w:val="nil"/>
              <w:left w:val="nil"/>
              <w:bottom w:val="nil"/>
              <w:right w:val="nil"/>
            </w:tcBorders>
            <w:shd w:val="clear" w:color="auto" w:fill="auto"/>
            <w:vAlign w:val="center"/>
          </w:tcPr>
          <w:p w14:paraId="3404EFF5" w14:textId="0E55B620"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0.88023</w:t>
            </w:r>
          </w:p>
        </w:tc>
        <w:tc>
          <w:tcPr>
            <w:tcW w:w="1102" w:type="dxa"/>
            <w:tcBorders>
              <w:top w:val="nil"/>
              <w:left w:val="nil"/>
              <w:bottom w:val="nil"/>
              <w:right w:val="nil"/>
            </w:tcBorders>
            <w:shd w:val="clear" w:color="auto" w:fill="auto"/>
            <w:vAlign w:val="center"/>
          </w:tcPr>
          <w:p w14:paraId="3C764BDE" w14:textId="0938A7A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0.86926</w:t>
            </w:r>
          </w:p>
        </w:tc>
      </w:tr>
      <w:tr w:rsidR="006459D2" w:rsidRPr="008C5ED8" w14:paraId="4A970368" w14:textId="77777777" w:rsidTr="00063821">
        <w:trPr>
          <w:trHeight w:hRule="exact" w:val="255"/>
        </w:trPr>
        <w:tc>
          <w:tcPr>
            <w:tcW w:w="783" w:type="dxa"/>
            <w:tcBorders>
              <w:top w:val="nil"/>
              <w:left w:val="nil"/>
              <w:bottom w:val="nil"/>
              <w:right w:val="nil"/>
            </w:tcBorders>
            <w:shd w:val="clear" w:color="auto" w:fill="auto"/>
            <w:vAlign w:val="center"/>
          </w:tcPr>
          <w:p w14:paraId="14A30C75" w14:textId="5D850DE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0.6</w:t>
            </w:r>
          </w:p>
        </w:tc>
        <w:tc>
          <w:tcPr>
            <w:tcW w:w="1190" w:type="dxa"/>
            <w:tcBorders>
              <w:top w:val="nil"/>
              <w:left w:val="nil"/>
              <w:bottom w:val="nil"/>
              <w:right w:val="nil"/>
            </w:tcBorders>
            <w:shd w:val="clear" w:color="auto" w:fill="auto"/>
            <w:vAlign w:val="center"/>
          </w:tcPr>
          <w:p w14:paraId="4E21ADEF" w14:textId="54726ADF"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7D1A83F6" w14:textId="447AC9B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270</w:t>
            </w:r>
          </w:p>
        </w:tc>
        <w:tc>
          <w:tcPr>
            <w:tcW w:w="1139" w:type="dxa"/>
            <w:tcBorders>
              <w:top w:val="nil"/>
              <w:left w:val="nil"/>
              <w:bottom w:val="nil"/>
              <w:right w:val="nil"/>
            </w:tcBorders>
            <w:shd w:val="clear" w:color="auto" w:fill="auto"/>
            <w:vAlign w:val="center"/>
          </w:tcPr>
          <w:p w14:paraId="7D4561E9" w14:textId="3598A5F4"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0.9101</w:t>
            </w:r>
          </w:p>
        </w:tc>
        <w:tc>
          <w:tcPr>
            <w:tcW w:w="1102" w:type="dxa"/>
            <w:tcBorders>
              <w:top w:val="nil"/>
              <w:left w:val="nil"/>
              <w:bottom w:val="nil"/>
              <w:right w:val="nil"/>
            </w:tcBorders>
            <w:shd w:val="clear" w:color="auto" w:fill="auto"/>
            <w:vAlign w:val="center"/>
          </w:tcPr>
          <w:p w14:paraId="69CA1710" w14:textId="3C2357E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0.90136</w:t>
            </w:r>
          </w:p>
        </w:tc>
        <w:tc>
          <w:tcPr>
            <w:tcW w:w="1102" w:type="dxa"/>
            <w:tcBorders>
              <w:top w:val="nil"/>
              <w:left w:val="nil"/>
              <w:bottom w:val="nil"/>
              <w:right w:val="nil"/>
            </w:tcBorders>
            <w:shd w:val="clear" w:color="auto" w:fill="auto"/>
            <w:vAlign w:val="center"/>
          </w:tcPr>
          <w:p w14:paraId="08E39E8D" w14:textId="32EF5590"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0.89354</w:t>
            </w:r>
          </w:p>
        </w:tc>
        <w:tc>
          <w:tcPr>
            <w:tcW w:w="1102" w:type="dxa"/>
            <w:tcBorders>
              <w:top w:val="nil"/>
              <w:left w:val="nil"/>
              <w:bottom w:val="nil"/>
              <w:right w:val="nil"/>
            </w:tcBorders>
            <w:shd w:val="clear" w:color="auto" w:fill="auto"/>
            <w:vAlign w:val="center"/>
          </w:tcPr>
          <w:p w14:paraId="1F46439E" w14:textId="22B254B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0.88903</w:t>
            </w:r>
          </w:p>
        </w:tc>
        <w:tc>
          <w:tcPr>
            <w:tcW w:w="1102" w:type="dxa"/>
            <w:tcBorders>
              <w:top w:val="nil"/>
              <w:left w:val="nil"/>
              <w:bottom w:val="nil"/>
              <w:right w:val="nil"/>
            </w:tcBorders>
            <w:shd w:val="clear" w:color="auto" w:fill="auto"/>
            <w:vAlign w:val="center"/>
          </w:tcPr>
          <w:p w14:paraId="659CC74F" w14:textId="2E681345"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0.87966</w:t>
            </w:r>
          </w:p>
        </w:tc>
      </w:tr>
      <w:tr w:rsidR="006459D2" w:rsidRPr="008C5ED8" w14:paraId="5B72A1C6" w14:textId="77777777" w:rsidTr="00063821">
        <w:trPr>
          <w:trHeight w:hRule="exact" w:val="255"/>
        </w:trPr>
        <w:tc>
          <w:tcPr>
            <w:tcW w:w="783" w:type="dxa"/>
            <w:tcBorders>
              <w:top w:val="nil"/>
              <w:left w:val="nil"/>
              <w:bottom w:val="nil"/>
              <w:right w:val="nil"/>
            </w:tcBorders>
            <w:shd w:val="clear" w:color="auto" w:fill="auto"/>
            <w:vAlign w:val="center"/>
          </w:tcPr>
          <w:p w14:paraId="1E6A813A" w14:textId="69B81967"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0.6</w:t>
            </w:r>
          </w:p>
        </w:tc>
        <w:tc>
          <w:tcPr>
            <w:tcW w:w="1190" w:type="dxa"/>
            <w:tcBorders>
              <w:top w:val="nil"/>
              <w:left w:val="nil"/>
              <w:bottom w:val="nil"/>
              <w:right w:val="nil"/>
            </w:tcBorders>
            <w:shd w:val="clear" w:color="auto" w:fill="auto"/>
            <w:vAlign w:val="center"/>
          </w:tcPr>
          <w:p w14:paraId="76EC5CBE" w14:textId="56B36E5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64AEDA96" w14:textId="3C9DDFD8"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274</w:t>
            </w:r>
          </w:p>
        </w:tc>
        <w:tc>
          <w:tcPr>
            <w:tcW w:w="1139" w:type="dxa"/>
            <w:tcBorders>
              <w:top w:val="nil"/>
              <w:left w:val="nil"/>
              <w:bottom w:val="nil"/>
              <w:right w:val="nil"/>
            </w:tcBorders>
            <w:shd w:val="clear" w:color="auto" w:fill="auto"/>
            <w:vAlign w:val="center"/>
          </w:tcPr>
          <w:p w14:paraId="2304862F" w14:textId="0FA1373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0.91379</w:t>
            </w:r>
          </w:p>
        </w:tc>
        <w:tc>
          <w:tcPr>
            <w:tcW w:w="1102" w:type="dxa"/>
            <w:tcBorders>
              <w:top w:val="nil"/>
              <w:left w:val="nil"/>
              <w:bottom w:val="nil"/>
              <w:right w:val="nil"/>
            </w:tcBorders>
            <w:shd w:val="clear" w:color="auto" w:fill="auto"/>
            <w:vAlign w:val="center"/>
          </w:tcPr>
          <w:p w14:paraId="7F9C7CCE" w14:textId="36CEFE7C"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0.90377</w:t>
            </w:r>
          </w:p>
        </w:tc>
        <w:tc>
          <w:tcPr>
            <w:tcW w:w="1102" w:type="dxa"/>
            <w:tcBorders>
              <w:top w:val="nil"/>
              <w:left w:val="nil"/>
              <w:bottom w:val="nil"/>
              <w:right w:val="nil"/>
            </w:tcBorders>
            <w:shd w:val="clear" w:color="auto" w:fill="auto"/>
            <w:vAlign w:val="center"/>
          </w:tcPr>
          <w:p w14:paraId="316CF2D5" w14:textId="3E05B0EA"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0.89808</w:t>
            </w:r>
          </w:p>
        </w:tc>
        <w:tc>
          <w:tcPr>
            <w:tcW w:w="1102" w:type="dxa"/>
            <w:tcBorders>
              <w:top w:val="nil"/>
              <w:left w:val="nil"/>
              <w:bottom w:val="nil"/>
              <w:right w:val="nil"/>
            </w:tcBorders>
            <w:shd w:val="clear" w:color="auto" w:fill="auto"/>
            <w:vAlign w:val="center"/>
          </w:tcPr>
          <w:p w14:paraId="3BACA2EE" w14:textId="7B60E0F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0.89468</w:t>
            </w:r>
          </w:p>
        </w:tc>
        <w:tc>
          <w:tcPr>
            <w:tcW w:w="1102" w:type="dxa"/>
            <w:tcBorders>
              <w:top w:val="nil"/>
              <w:left w:val="nil"/>
              <w:bottom w:val="nil"/>
              <w:right w:val="nil"/>
            </w:tcBorders>
            <w:shd w:val="clear" w:color="auto" w:fill="auto"/>
            <w:vAlign w:val="center"/>
          </w:tcPr>
          <w:p w14:paraId="68F35E39" w14:textId="4EA43DE6"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0.88226</w:t>
            </w:r>
          </w:p>
        </w:tc>
      </w:tr>
      <w:tr w:rsidR="006459D2" w:rsidRPr="008C5ED8" w14:paraId="4C7CB669" w14:textId="77777777" w:rsidTr="00063821">
        <w:trPr>
          <w:trHeight w:hRule="exact" w:val="255"/>
        </w:trPr>
        <w:tc>
          <w:tcPr>
            <w:tcW w:w="783" w:type="dxa"/>
            <w:tcBorders>
              <w:top w:val="nil"/>
              <w:left w:val="nil"/>
              <w:bottom w:val="nil"/>
              <w:right w:val="nil"/>
            </w:tcBorders>
            <w:shd w:val="clear" w:color="auto" w:fill="auto"/>
            <w:vAlign w:val="center"/>
          </w:tcPr>
          <w:p w14:paraId="57B50670" w14:textId="0DE7814A"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0.6</w:t>
            </w:r>
          </w:p>
        </w:tc>
        <w:tc>
          <w:tcPr>
            <w:tcW w:w="1190" w:type="dxa"/>
            <w:tcBorders>
              <w:top w:val="nil"/>
              <w:left w:val="nil"/>
              <w:bottom w:val="nil"/>
              <w:right w:val="nil"/>
            </w:tcBorders>
            <w:shd w:val="clear" w:color="auto" w:fill="auto"/>
            <w:vAlign w:val="center"/>
          </w:tcPr>
          <w:p w14:paraId="56C4EAE6" w14:textId="0557BA78"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5B746F31" w14:textId="1199451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279</w:t>
            </w:r>
          </w:p>
        </w:tc>
        <w:tc>
          <w:tcPr>
            <w:tcW w:w="1139" w:type="dxa"/>
            <w:tcBorders>
              <w:top w:val="nil"/>
              <w:left w:val="nil"/>
              <w:bottom w:val="nil"/>
              <w:right w:val="nil"/>
            </w:tcBorders>
            <w:shd w:val="clear" w:color="auto" w:fill="auto"/>
            <w:vAlign w:val="center"/>
          </w:tcPr>
          <w:p w14:paraId="1CDA8B63" w14:textId="3FFD5A3A"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0.9177</w:t>
            </w:r>
          </w:p>
        </w:tc>
        <w:tc>
          <w:tcPr>
            <w:tcW w:w="1102" w:type="dxa"/>
            <w:tcBorders>
              <w:top w:val="nil"/>
              <w:left w:val="nil"/>
              <w:bottom w:val="nil"/>
              <w:right w:val="nil"/>
            </w:tcBorders>
            <w:shd w:val="clear" w:color="auto" w:fill="auto"/>
            <w:vAlign w:val="center"/>
          </w:tcPr>
          <w:p w14:paraId="07220D9D" w14:textId="757B441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0.90994</w:t>
            </w:r>
          </w:p>
        </w:tc>
        <w:tc>
          <w:tcPr>
            <w:tcW w:w="1102" w:type="dxa"/>
            <w:tcBorders>
              <w:top w:val="nil"/>
              <w:left w:val="nil"/>
              <w:bottom w:val="nil"/>
              <w:right w:val="nil"/>
            </w:tcBorders>
            <w:shd w:val="clear" w:color="auto" w:fill="auto"/>
            <w:vAlign w:val="center"/>
          </w:tcPr>
          <w:p w14:paraId="4070FFCD" w14:textId="14F07BE7"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0.90553</w:t>
            </w:r>
          </w:p>
        </w:tc>
        <w:tc>
          <w:tcPr>
            <w:tcW w:w="1102" w:type="dxa"/>
            <w:tcBorders>
              <w:top w:val="nil"/>
              <w:left w:val="nil"/>
              <w:bottom w:val="nil"/>
              <w:right w:val="nil"/>
            </w:tcBorders>
            <w:shd w:val="clear" w:color="auto" w:fill="auto"/>
            <w:vAlign w:val="center"/>
          </w:tcPr>
          <w:p w14:paraId="4A12250D" w14:textId="68CE1A77"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0.89752</w:t>
            </w:r>
          </w:p>
        </w:tc>
        <w:tc>
          <w:tcPr>
            <w:tcW w:w="1102" w:type="dxa"/>
            <w:tcBorders>
              <w:top w:val="nil"/>
              <w:left w:val="nil"/>
              <w:bottom w:val="nil"/>
              <w:right w:val="nil"/>
            </w:tcBorders>
            <w:shd w:val="clear" w:color="auto" w:fill="auto"/>
            <w:vAlign w:val="center"/>
          </w:tcPr>
          <w:p w14:paraId="35244BCD" w14:textId="45DA475C"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0.88995</w:t>
            </w:r>
          </w:p>
        </w:tc>
      </w:tr>
      <w:tr w:rsidR="006459D2" w:rsidRPr="008C5ED8" w14:paraId="248F29F0" w14:textId="77777777" w:rsidTr="00063821">
        <w:trPr>
          <w:trHeight w:hRule="exact" w:val="255"/>
        </w:trPr>
        <w:tc>
          <w:tcPr>
            <w:tcW w:w="783" w:type="dxa"/>
            <w:tcBorders>
              <w:top w:val="nil"/>
              <w:left w:val="nil"/>
              <w:bottom w:val="nil"/>
              <w:right w:val="nil"/>
            </w:tcBorders>
            <w:shd w:val="clear" w:color="auto" w:fill="auto"/>
            <w:vAlign w:val="center"/>
          </w:tcPr>
          <w:p w14:paraId="676ECA29" w14:textId="61F05F20"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0.6</w:t>
            </w:r>
          </w:p>
        </w:tc>
        <w:tc>
          <w:tcPr>
            <w:tcW w:w="1190" w:type="dxa"/>
            <w:tcBorders>
              <w:top w:val="nil"/>
              <w:left w:val="nil"/>
              <w:bottom w:val="nil"/>
              <w:right w:val="nil"/>
            </w:tcBorders>
            <w:shd w:val="clear" w:color="auto" w:fill="auto"/>
            <w:vAlign w:val="center"/>
          </w:tcPr>
          <w:p w14:paraId="204E75F1" w14:textId="5D7E2C2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7D0F595E" w14:textId="4C70089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289</w:t>
            </w:r>
          </w:p>
        </w:tc>
        <w:tc>
          <w:tcPr>
            <w:tcW w:w="1139" w:type="dxa"/>
            <w:tcBorders>
              <w:top w:val="nil"/>
              <w:left w:val="nil"/>
              <w:bottom w:val="nil"/>
              <w:right w:val="nil"/>
            </w:tcBorders>
            <w:shd w:val="clear" w:color="auto" w:fill="auto"/>
            <w:vAlign w:val="center"/>
          </w:tcPr>
          <w:p w14:paraId="50E45B8A" w14:textId="010571F4"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0.92687</w:t>
            </w:r>
          </w:p>
        </w:tc>
        <w:tc>
          <w:tcPr>
            <w:tcW w:w="1102" w:type="dxa"/>
            <w:tcBorders>
              <w:top w:val="nil"/>
              <w:left w:val="nil"/>
              <w:bottom w:val="nil"/>
              <w:right w:val="nil"/>
            </w:tcBorders>
            <w:shd w:val="clear" w:color="auto" w:fill="auto"/>
            <w:vAlign w:val="center"/>
          </w:tcPr>
          <w:p w14:paraId="6398A8A7" w14:textId="48F157DC"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0.92137</w:t>
            </w:r>
          </w:p>
        </w:tc>
        <w:tc>
          <w:tcPr>
            <w:tcW w:w="1102" w:type="dxa"/>
            <w:tcBorders>
              <w:top w:val="nil"/>
              <w:left w:val="nil"/>
              <w:bottom w:val="nil"/>
              <w:right w:val="nil"/>
            </w:tcBorders>
            <w:shd w:val="clear" w:color="auto" w:fill="auto"/>
            <w:vAlign w:val="center"/>
          </w:tcPr>
          <w:p w14:paraId="728B019B" w14:textId="6DC471E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0.91501</w:t>
            </w:r>
          </w:p>
        </w:tc>
        <w:tc>
          <w:tcPr>
            <w:tcW w:w="1102" w:type="dxa"/>
            <w:tcBorders>
              <w:top w:val="nil"/>
              <w:left w:val="nil"/>
              <w:bottom w:val="nil"/>
              <w:right w:val="nil"/>
            </w:tcBorders>
            <w:shd w:val="clear" w:color="auto" w:fill="auto"/>
            <w:vAlign w:val="center"/>
          </w:tcPr>
          <w:p w14:paraId="59C98993" w14:textId="2453A90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0.90996</w:t>
            </w:r>
          </w:p>
        </w:tc>
        <w:tc>
          <w:tcPr>
            <w:tcW w:w="1102" w:type="dxa"/>
            <w:tcBorders>
              <w:top w:val="nil"/>
              <w:left w:val="nil"/>
              <w:bottom w:val="nil"/>
              <w:right w:val="nil"/>
            </w:tcBorders>
            <w:shd w:val="clear" w:color="auto" w:fill="auto"/>
            <w:vAlign w:val="center"/>
          </w:tcPr>
          <w:p w14:paraId="23AFA665" w14:textId="38893FA6"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0.89972</w:t>
            </w:r>
          </w:p>
        </w:tc>
      </w:tr>
      <w:tr w:rsidR="006459D2" w:rsidRPr="008C5ED8" w14:paraId="0FB20648" w14:textId="77777777" w:rsidTr="00063821">
        <w:trPr>
          <w:trHeight w:hRule="exact" w:val="255"/>
        </w:trPr>
        <w:tc>
          <w:tcPr>
            <w:tcW w:w="783" w:type="dxa"/>
            <w:tcBorders>
              <w:top w:val="nil"/>
              <w:left w:val="nil"/>
              <w:bottom w:val="nil"/>
              <w:right w:val="nil"/>
            </w:tcBorders>
            <w:shd w:val="clear" w:color="auto" w:fill="auto"/>
            <w:vAlign w:val="center"/>
          </w:tcPr>
          <w:p w14:paraId="2348AD56" w14:textId="045B9AA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0.7</w:t>
            </w:r>
          </w:p>
        </w:tc>
        <w:tc>
          <w:tcPr>
            <w:tcW w:w="1190" w:type="dxa"/>
            <w:tcBorders>
              <w:top w:val="nil"/>
              <w:left w:val="nil"/>
              <w:bottom w:val="nil"/>
              <w:right w:val="nil"/>
            </w:tcBorders>
            <w:shd w:val="clear" w:color="auto" w:fill="auto"/>
            <w:vAlign w:val="center"/>
          </w:tcPr>
          <w:p w14:paraId="362E8B38" w14:textId="49498A6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329FA80E" w14:textId="254E998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515</w:t>
            </w:r>
          </w:p>
        </w:tc>
        <w:tc>
          <w:tcPr>
            <w:tcW w:w="1139" w:type="dxa"/>
            <w:tcBorders>
              <w:top w:val="nil"/>
              <w:left w:val="nil"/>
              <w:bottom w:val="nil"/>
              <w:right w:val="nil"/>
            </w:tcBorders>
            <w:shd w:val="clear" w:color="auto" w:fill="auto"/>
            <w:vAlign w:val="center"/>
          </w:tcPr>
          <w:p w14:paraId="31FEEA38" w14:textId="5364DEA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0.89926</w:t>
            </w:r>
          </w:p>
        </w:tc>
        <w:tc>
          <w:tcPr>
            <w:tcW w:w="1102" w:type="dxa"/>
            <w:tcBorders>
              <w:top w:val="nil"/>
              <w:left w:val="nil"/>
              <w:bottom w:val="nil"/>
              <w:right w:val="nil"/>
            </w:tcBorders>
            <w:shd w:val="clear" w:color="auto" w:fill="auto"/>
            <w:vAlign w:val="center"/>
          </w:tcPr>
          <w:p w14:paraId="1B6C249D" w14:textId="5FBDB9BA"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0.89108</w:t>
            </w:r>
          </w:p>
        </w:tc>
        <w:tc>
          <w:tcPr>
            <w:tcW w:w="1102" w:type="dxa"/>
            <w:tcBorders>
              <w:top w:val="nil"/>
              <w:left w:val="nil"/>
              <w:bottom w:val="nil"/>
              <w:right w:val="nil"/>
            </w:tcBorders>
            <w:shd w:val="clear" w:color="auto" w:fill="auto"/>
            <w:vAlign w:val="center"/>
          </w:tcPr>
          <w:p w14:paraId="1EC54C57" w14:textId="0C8AFC5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0.88636</w:t>
            </w:r>
          </w:p>
        </w:tc>
        <w:tc>
          <w:tcPr>
            <w:tcW w:w="1102" w:type="dxa"/>
            <w:tcBorders>
              <w:top w:val="nil"/>
              <w:left w:val="nil"/>
              <w:bottom w:val="nil"/>
              <w:right w:val="nil"/>
            </w:tcBorders>
            <w:shd w:val="clear" w:color="auto" w:fill="auto"/>
            <w:vAlign w:val="center"/>
          </w:tcPr>
          <w:p w14:paraId="120E6D04" w14:textId="4AFFABC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0.88189</w:t>
            </w:r>
          </w:p>
        </w:tc>
        <w:tc>
          <w:tcPr>
            <w:tcW w:w="1102" w:type="dxa"/>
            <w:tcBorders>
              <w:top w:val="nil"/>
              <w:left w:val="nil"/>
              <w:bottom w:val="nil"/>
              <w:right w:val="nil"/>
            </w:tcBorders>
            <w:shd w:val="clear" w:color="auto" w:fill="auto"/>
            <w:vAlign w:val="center"/>
          </w:tcPr>
          <w:p w14:paraId="4E78E9E6" w14:textId="4D6D31FA"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0.86896</w:t>
            </w:r>
          </w:p>
        </w:tc>
      </w:tr>
      <w:tr w:rsidR="006459D2" w:rsidRPr="008C5ED8" w14:paraId="1A049130" w14:textId="77777777" w:rsidTr="00063821">
        <w:trPr>
          <w:trHeight w:hRule="exact" w:val="255"/>
        </w:trPr>
        <w:tc>
          <w:tcPr>
            <w:tcW w:w="783" w:type="dxa"/>
            <w:tcBorders>
              <w:top w:val="nil"/>
              <w:left w:val="nil"/>
              <w:bottom w:val="nil"/>
              <w:right w:val="nil"/>
            </w:tcBorders>
            <w:shd w:val="clear" w:color="auto" w:fill="auto"/>
            <w:vAlign w:val="center"/>
          </w:tcPr>
          <w:p w14:paraId="3BA7B6F2" w14:textId="7123315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0.7</w:t>
            </w:r>
          </w:p>
        </w:tc>
        <w:tc>
          <w:tcPr>
            <w:tcW w:w="1190" w:type="dxa"/>
            <w:tcBorders>
              <w:top w:val="nil"/>
              <w:left w:val="nil"/>
              <w:bottom w:val="nil"/>
              <w:right w:val="nil"/>
            </w:tcBorders>
            <w:shd w:val="clear" w:color="auto" w:fill="auto"/>
            <w:vAlign w:val="center"/>
          </w:tcPr>
          <w:p w14:paraId="2C2243FF" w14:textId="6E29AC0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39975E8F" w14:textId="4FBA64E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532</w:t>
            </w:r>
          </w:p>
        </w:tc>
        <w:tc>
          <w:tcPr>
            <w:tcW w:w="1139" w:type="dxa"/>
            <w:tcBorders>
              <w:top w:val="nil"/>
              <w:left w:val="nil"/>
              <w:bottom w:val="nil"/>
              <w:right w:val="nil"/>
            </w:tcBorders>
            <w:shd w:val="clear" w:color="auto" w:fill="auto"/>
            <w:vAlign w:val="center"/>
          </w:tcPr>
          <w:p w14:paraId="7F137461" w14:textId="3CBD1D2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0.90813</w:t>
            </w:r>
          </w:p>
        </w:tc>
        <w:tc>
          <w:tcPr>
            <w:tcW w:w="1102" w:type="dxa"/>
            <w:tcBorders>
              <w:top w:val="nil"/>
              <w:left w:val="nil"/>
              <w:bottom w:val="nil"/>
              <w:right w:val="nil"/>
            </w:tcBorders>
            <w:shd w:val="clear" w:color="auto" w:fill="auto"/>
            <w:vAlign w:val="center"/>
          </w:tcPr>
          <w:p w14:paraId="2864A4AD" w14:textId="3E15107A"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0.89969</w:t>
            </w:r>
          </w:p>
        </w:tc>
        <w:tc>
          <w:tcPr>
            <w:tcW w:w="1102" w:type="dxa"/>
            <w:tcBorders>
              <w:top w:val="nil"/>
              <w:left w:val="nil"/>
              <w:bottom w:val="nil"/>
              <w:right w:val="nil"/>
            </w:tcBorders>
            <w:shd w:val="clear" w:color="auto" w:fill="auto"/>
            <w:vAlign w:val="center"/>
          </w:tcPr>
          <w:p w14:paraId="380E4901" w14:textId="4925FCF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0.89441</w:t>
            </w:r>
          </w:p>
        </w:tc>
        <w:tc>
          <w:tcPr>
            <w:tcW w:w="1102" w:type="dxa"/>
            <w:tcBorders>
              <w:top w:val="nil"/>
              <w:left w:val="nil"/>
              <w:bottom w:val="nil"/>
              <w:right w:val="nil"/>
            </w:tcBorders>
            <w:shd w:val="clear" w:color="auto" w:fill="auto"/>
            <w:vAlign w:val="center"/>
          </w:tcPr>
          <w:p w14:paraId="17138222" w14:textId="5165CDF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0.89076</w:t>
            </w:r>
          </w:p>
        </w:tc>
        <w:tc>
          <w:tcPr>
            <w:tcW w:w="1102" w:type="dxa"/>
            <w:tcBorders>
              <w:top w:val="nil"/>
              <w:left w:val="nil"/>
              <w:bottom w:val="nil"/>
              <w:right w:val="nil"/>
            </w:tcBorders>
            <w:shd w:val="clear" w:color="auto" w:fill="auto"/>
            <w:vAlign w:val="center"/>
          </w:tcPr>
          <w:p w14:paraId="627412DD" w14:textId="499A845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0.87907</w:t>
            </w:r>
          </w:p>
        </w:tc>
      </w:tr>
      <w:tr w:rsidR="006459D2" w:rsidRPr="008C5ED8" w14:paraId="068869DD" w14:textId="77777777" w:rsidTr="00063821">
        <w:trPr>
          <w:trHeight w:hRule="exact" w:val="255"/>
        </w:trPr>
        <w:tc>
          <w:tcPr>
            <w:tcW w:w="783" w:type="dxa"/>
            <w:tcBorders>
              <w:top w:val="nil"/>
              <w:left w:val="nil"/>
              <w:bottom w:val="nil"/>
              <w:right w:val="nil"/>
            </w:tcBorders>
            <w:shd w:val="clear" w:color="auto" w:fill="auto"/>
            <w:vAlign w:val="center"/>
          </w:tcPr>
          <w:p w14:paraId="3C429D4E" w14:textId="47D31B9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0.7</w:t>
            </w:r>
          </w:p>
        </w:tc>
        <w:tc>
          <w:tcPr>
            <w:tcW w:w="1190" w:type="dxa"/>
            <w:tcBorders>
              <w:top w:val="nil"/>
              <w:left w:val="nil"/>
              <w:bottom w:val="nil"/>
              <w:right w:val="nil"/>
            </w:tcBorders>
            <w:shd w:val="clear" w:color="auto" w:fill="auto"/>
            <w:vAlign w:val="center"/>
          </w:tcPr>
          <w:p w14:paraId="62997C05" w14:textId="08D6A64F"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3537BEFB" w14:textId="2DB6E37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541</w:t>
            </w:r>
          </w:p>
        </w:tc>
        <w:tc>
          <w:tcPr>
            <w:tcW w:w="1139" w:type="dxa"/>
            <w:tcBorders>
              <w:top w:val="nil"/>
              <w:left w:val="nil"/>
              <w:bottom w:val="nil"/>
              <w:right w:val="nil"/>
            </w:tcBorders>
            <w:shd w:val="clear" w:color="auto" w:fill="auto"/>
            <w:vAlign w:val="center"/>
          </w:tcPr>
          <w:p w14:paraId="36A683FE" w14:textId="5C42147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0.91518</w:t>
            </w:r>
          </w:p>
        </w:tc>
        <w:tc>
          <w:tcPr>
            <w:tcW w:w="1102" w:type="dxa"/>
            <w:tcBorders>
              <w:top w:val="nil"/>
              <w:left w:val="nil"/>
              <w:bottom w:val="nil"/>
              <w:right w:val="nil"/>
            </w:tcBorders>
            <w:shd w:val="clear" w:color="auto" w:fill="auto"/>
            <w:vAlign w:val="center"/>
          </w:tcPr>
          <w:p w14:paraId="2D2274D3" w14:textId="6E18F6B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0.90523</w:t>
            </w:r>
          </w:p>
        </w:tc>
        <w:tc>
          <w:tcPr>
            <w:tcW w:w="1102" w:type="dxa"/>
            <w:tcBorders>
              <w:top w:val="nil"/>
              <w:left w:val="nil"/>
              <w:bottom w:val="nil"/>
              <w:right w:val="nil"/>
            </w:tcBorders>
            <w:shd w:val="clear" w:color="auto" w:fill="auto"/>
            <w:vAlign w:val="center"/>
          </w:tcPr>
          <w:p w14:paraId="1DE89C6B" w14:textId="4EBCEB1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0.90214</w:t>
            </w:r>
          </w:p>
        </w:tc>
        <w:tc>
          <w:tcPr>
            <w:tcW w:w="1102" w:type="dxa"/>
            <w:tcBorders>
              <w:top w:val="nil"/>
              <w:left w:val="nil"/>
              <w:bottom w:val="nil"/>
              <w:right w:val="nil"/>
            </w:tcBorders>
            <w:shd w:val="clear" w:color="auto" w:fill="auto"/>
            <w:vAlign w:val="center"/>
          </w:tcPr>
          <w:p w14:paraId="7FC57F92" w14:textId="4093EF3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0.89316</w:t>
            </w:r>
          </w:p>
        </w:tc>
        <w:tc>
          <w:tcPr>
            <w:tcW w:w="1102" w:type="dxa"/>
            <w:tcBorders>
              <w:top w:val="nil"/>
              <w:left w:val="nil"/>
              <w:bottom w:val="nil"/>
              <w:right w:val="nil"/>
            </w:tcBorders>
            <w:shd w:val="clear" w:color="auto" w:fill="auto"/>
            <w:vAlign w:val="center"/>
          </w:tcPr>
          <w:p w14:paraId="56BC07E9" w14:textId="064D796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0.88511</w:t>
            </w:r>
          </w:p>
        </w:tc>
      </w:tr>
      <w:tr w:rsidR="006459D2" w:rsidRPr="008C5ED8" w14:paraId="3F6BEB91" w14:textId="77777777" w:rsidTr="00063821">
        <w:trPr>
          <w:trHeight w:hRule="exact" w:val="255"/>
        </w:trPr>
        <w:tc>
          <w:tcPr>
            <w:tcW w:w="783" w:type="dxa"/>
            <w:tcBorders>
              <w:top w:val="nil"/>
              <w:left w:val="nil"/>
              <w:bottom w:val="nil"/>
              <w:right w:val="nil"/>
            </w:tcBorders>
            <w:shd w:val="clear" w:color="auto" w:fill="auto"/>
            <w:vAlign w:val="center"/>
          </w:tcPr>
          <w:p w14:paraId="3A51EC32" w14:textId="653775DA"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0.7</w:t>
            </w:r>
          </w:p>
        </w:tc>
        <w:tc>
          <w:tcPr>
            <w:tcW w:w="1190" w:type="dxa"/>
            <w:tcBorders>
              <w:top w:val="nil"/>
              <w:left w:val="nil"/>
              <w:bottom w:val="nil"/>
              <w:right w:val="nil"/>
            </w:tcBorders>
            <w:shd w:val="clear" w:color="auto" w:fill="auto"/>
            <w:vAlign w:val="center"/>
          </w:tcPr>
          <w:p w14:paraId="73DF1ABE" w14:textId="1BB11BB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5111F065" w14:textId="74801390"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550</w:t>
            </w:r>
          </w:p>
        </w:tc>
        <w:tc>
          <w:tcPr>
            <w:tcW w:w="1139" w:type="dxa"/>
            <w:tcBorders>
              <w:top w:val="nil"/>
              <w:left w:val="nil"/>
              <w:bottom w:val="nil"/>
              <w:right w:val="nil"/>
            </w:tcBorders>
            <w:shd w:val="clear" w:color="auto" w:fill="auto"/>
            <w:vAlign w:val="center"/>
          </w:tcPr>
          <w:p w14:paraId="384038D2" w14:textId="707B7957"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0.91902</w:t>
            </w:r>
          </w:p>
        </w:tc>
        <w:tc>
          <w:tcPr>
            <w:tcW w:w="1102" w:type="dxa"/>
            <w:tcBorders>
              <w:top w:val="nil"/>
              <w:left w:val="nil"/>
              <w:bottom w:val="nil"/>
              <w:right w:val="nil"/>
            </w:tcBorders>
            <w:shd w:val="clear" w:color="auto" w:fill="auto"/>
            <w:vAlign w:val="center"/>
          </w:tcPr>
          <w:p w14:paraId="12D099DF" w14:textId="4BEAEC86"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0.90852</w:t>
            </w:r>
          </w:p>
        </w:tc>
        <w:tc>
          <w:tcPr>
            <w:tcW w:w="1102" w:type="dxa"/>
            <w:tcBorders>
              <w:top w:val="nil"/>
              <w:left w:val="nil"/>
              <w:bottom w:val="nil"/>
              <w:right w:val="nil"/>
            </w:tcBorders>
            <w:shd w:val="clear" w:color="auto" w:fill="auto"/>
            <w:vAlign w:val="center"/>
          </w:tcPr>
          <w:p w14:paraId="67ABC1B9" w14:textId="0E80BC8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0.90406</w:t>
            </w:r>
          </w:p>
        </w:tc>
        <w:tc>
          <w:tcPr>
            <w:tcW w:w="1102" w:type="dxa"/>
            <w:tcBorders>
              <w:top w:val="nil"/>
              <w:left w:val="nil"/>
              <w:bottom w:val="nil"/>
              <w:right w:val="nil"/>
            </w:tcBorders>
            <w:shd w:val="clear" w:color="auto" w:fill="auto"/>
            <w:vAlign w:val="center"/>
          </w:tcPr>
          <w:p w14:paraId="4333BB83" w14:textId="7BCC62F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0.90014</w:t>
            </w:r>
          </w:p>
        </w:tc>
        <w:tc>
          <w:tcPr>
            <w:tcW w:w="1102" w:type="dxa"/>
            <w:tcBorders>
              <w:top w:val="nil"/>
              <w:left w:val="nil"/>
              <w:bottom w:val="nil"/>
              <w:right w:val="nil"/>
            </w:tcBorders>
            <w:shd w:val="clear" w:color="auto" w:fill="auto"/>
            <w:vAlign w:val="center"/>
          </w:tcPr>
          <w:p w14:paraId="32AD5A3F" w14:textId="6AFCE60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0.89074</w:t>
            </w:r>
          </w:p>
        </w:tc>
      </w:tr>
      <w:tr w:rsidR="006459D2" w:rsidRPr="008C5ED8" w14:paraId="764B70E0" w14:textId="77777777" w:rsidTr="00063821">
        <w:trPr>
          <w:trHeight w:hRule="exact" w:val="255"/>
        </w:trPr>
        <w:tc>
          <w:tcPr>
            <w:tcW w:w="783" w:type="dxa"/>
            <w:tcBorders>
              <w:top w:val="nil"/>
              <w:left w:val="nil"/>
              <w:bottom w:val="nil"/>
              <w:right w:val="nil"/>
            </w:tcBorders>
            <w:shd w:val="clear" w:color="auto" w:fill="auto"/>
            <w:vAlign w:val="center"/>
          </w:tcPr>
          <w:p w14:paraId="2A38FADC" w14:textId="0312A8F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0.7</w:t>
            </w:r>
          </w:p>
        </w:tc>
        <w:tc>
          <w:tcPr>
            <w:tcW w:w="1190" w:type="dxa"/>
            <w:tcBorders>
              <w:top w:val="nil"/>
              <w:left w:val="nil"/>
              <w:bottom w:val="nil"/>
              <w:right w:val="nil"/>
            </w:tcBorders>
            <w:shd w:val="clear" w:color="auto" w:fill="auto"/>
            <w:vAlign w:val="center"/>
          </w:tcPr>
          <w:p w14:paraId="66FC93F3" w14:textId="7DE7D0C8"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02C4BCCE" w14:textId="4141817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569</w:t>
            </w:r>
          </w:p>
        </w:tc>
        <w:tc>
          <w:tcPr>
            <w:tcW w:w="1139" w:type="dxa"/>
            <w:tcBorders>
              <w:top w:val="nil"/>
              <w:left w:val="nil"/>
              <w:bottom w:val="nil"/>
              <w:right w:val="nil"/>
            </w:tcBorders>
            <w:shd w:val="clear" w:color="auto" w:fill="auto"/>
            <w:vAlign w:val="center"/>
          </w:tcPr>
          <w:p w14:paraId="508BD10C" w14:textId="090FB57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0.92621</w:t>
            </w:r>
          </w:p>
        </w:tc>
        <w:tc>
          <w:tcPr>
            <w:tcW w:w="1102" w:type="dxa"/>
            <w:tcBorders>
              <w:top w:val="nil"/>
              <w:left w:val="nil"/>
              <w:bottom w:val="nil"/>
              <w:right w:val="nil"/>
            </w:tcBorders>
            <w:shd w:val="clear" w:color="auto" w:fill="auto"/>
            <w:vAlign w:val="center"/>
          </w:tcPr>
          <w:p w14:paraId="1EDFABA1" w14:textId="3AB1D29A"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0.91675</w:t>
            </w:r>
          </w:p>
        </w:tc>
        <w:tc>
          <w:tcPr>
            <w:tcW w:w="1102" w:type="dxa"/>
            <w:tcBorders>
              <w:top w:val="nil"/>
              <w:left w:val="nil"/>
              <w:bottom w:val="nil"/>
              <w:right w:val="nil"/>
            </w:tcBorders>
            <w:shd w:val="clear" w:color="auto" w:fill="auto"/>
            <w:vAlign w:val="center"/>
          </w:tcPr>
          <w:p w14:paraId="05C80A0C" w14:textId="52E92A26"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0.91309</w:t>
            </w:r>
          </w:p>
        </w:tc>
        <w:tc>
          <w:tcPr>
            <w:tcW w:w="1102" w:type="dxa"/>
            <w:tcBorders>
              <w:top w:val="nil"/>
              <w:left w:val="nil"/>
              <w:bottom w:val="nil"/>
              <w:right w:val="nil"/>
            </w:tcBorders>
            <w:shd w:val="clear" w:color="auto" w:fill="auto"/>
            <w:vAlign w:val="center"/>
          </w:tcPr>
          <w:p w14:paraId="66361791" w14:textId="5602C33A"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0.90983</w:t>
            </w:r>
          </w:p>
        </w:tc>
        <w:tc>
          <w:tcPr>
            <w:tcW w:w="1102" w:type="dxa"/>
            <w:tcBorders>
              <w:top w:val="nil"/>
              <w:left w:val="nil"/>
              <w:bottom w:val="nil"/>
              <w:right w:val="nil"/>
            </w:tcBorders>
            <w:shd w:val="clear" w:color="auto" w:fill="auto"/>
            <w:vAlign w:val="center"/>
          </w:tcPr>
          <w:p w14:paraId="44331222" w14:textId="43087697"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0.89875</w:t>
            </w:r>
          </w:p>
        </w:tc>
      </w:tr>
      <w:tr w:rsidR="006459D2" w:rsidRPr="008C5ED8" w14:paraId="39428BA1" w14:textId="77777777" w:rsidTr="00063821">
        <w:trPr>
          <w:trHeight w:hRule="exact" w:val="255"/>
        </w:trPr>
        <w:tc>
          <w:tcPr>
            <w:tcW w:w="783" w:type="dxa"/>
            <w:tcBorders>
              <w:top w:val="nil"/>
              <w:left w:val="nil"/>
              <w:bottom w:val="nil"/>
              <w:right w:val="nil"/>
            </w:tcBorders>
            <w:shd w:val="clear" w:color="auto" w:fill="auto"/>
            <w:vAlign w:val="center"/>
          </w:tcPr>
          <w:p w14:paraId="47362900" w14:textId="36BA55A0"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w:t>
            </w:r>
          </w:p>
        </w:tc>
        <w:tc>
          <w:tcPr>
            <w:tcW w:w="1190" w:type="dxa"/>
            <w:tcBorders>
              <w:top w:val="nil"/>
              <w:left w:val="nil"/>
              <w:bottom w:val="nil"/>
              <w:right w:val="nil"/>
            </w:tcBorders>
            <w:shd w:val="clear" w:color="auto" w:fill="auto"/>
            <w:vAlign w:val="center"/>
          </w:tcPr>
          <w:p w14:paraId="03CFC6EF" w14:textId="25739BA4"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550F81CF" w14:textId="5F26A51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1277</w:t>
            </w:r>
          </w:p>
        </w:tc>
        <w:tc>
          <w:tcPr>
            <w:tcW w:w="1139" w:type="dxa"/>
            <w:tcBorders>
              <w:top w:val="nil"/>
              <w:left w:val="nil"/>
              <w:bottom w:val="nil"/>
              <w:right w:val="nil"/>
            </w:tcBorders>
            <w:shd w:val="clear" w:color="auto" w:fill="auto"/>
            <w:vAlign w:val="center"/>
          </w:tcPr>
          <w:p w14:paraId="4EF3CAE0" w14:textId="68992EC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0.90211</w:t>
            </w:r>
          </w:p>
        </w:tc>
        <w:tc>
          <w:tcPr>
            <w:tcW w:w="1102" w:type="dxa"/>
            <w:tcBorders>
              <w:top w:val="nil"/>
              <w:left w:val="nil"/>
              <w:bottom w:val="nil"/>
              <w:right w:val="nil"/>
            </w:tcBorders>
            <w:shd w:val="clear" w:color="auto" w:fill="auto"/>
            <w:vAlign w:val="center"/>
          </w:tcPr>
          <w:p w14:paraId="79BAC3B2" w14:textId="57A3D7E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0.89088</w:t>
            </w:r>
          </w:p>
        </w:tc>
        <w:tc>
          <w:tcPr>
            <w:tcW w:w="1102" w:type="dxa"/>
            <w:tcBorders>
              <w:top w:val="nil"/>
              <w:left w:val="nil"/>
              <w:bottom w:val="nil"/>
              <w:right w:val="nil"/>
            </w:tcBorders>
            <w:shd w:val="clear" w:color="auto" w:fill="auto"/>
            <w:vAlign w:val="center"/>
          </w:tcPr>
          <w:p w14:paraId="0CF27915" w14:textId="439E12A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0.88532</w:t>
            </w:r>
          </w:p>
        </w:tc>
        <w:tc>
          <w:tcPr>
            <w:tcW w:w="1102" w:type="dxa"/>
            <w:tcBorders>
              <w:top w:val="nil"/>
              <w:left w:val="nil"/>
              <w:bottom w:val="nil"/>
              <w:right w:val="nil"/>
            </w:tcBorders>
            <w:shd w:val="clear" w:color="auto" w:fill="auto"/>
            <w:vAlign w:val="center"/>
          </w:tcPr>
          <w:p w14:paraId="4D1BC005" w14:textId="223D8B4C"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0.88087</w:t>
            </w:r>
          </w:p>
        </w:tc>
        <w:tc>
          <w:tcPr>
            <w:tcW w:w="1102" w:type="dxa"/>
            <w:tcBorders>
              <w:top w:val="nil"/>
              <w:left w:val="nil"/>
              <w:bottom w:val="nil"/>
              <w:right w:val="nil"/>
            </w:tcBorders>
            <w:shd w:val="clear" w:color="auto" w:fill="auto"/>
            <w:vAlign w:val="center"/>
          </w:tcPr>
          <w:p w14:paraId="3CA24BCB" w14:textId="2E15B02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0.87181</w:t>
            </w:r>
          </w:p>
        </w:tc>
      </w:tr>
      <w:tr w:rsidR="006459D2" w:rsidRPr="008C5ED8" w14:paraId="6358D679" w14:textId="77777777" w:rsidTr="00063821">
        <w:trPr>
          <w:trHeight w:hRule="exact" w:val="255"/>
        </w:trPr>
        <w:tc>
          <w:tcPr>
            <w:tcW w:w="783" w:type="dxa"/>
            <w:tcBorders>
              <w:top w:val="nil"/>
              <w:left w:val="nil"/>
              <w:bottom w:val="nil"/>
              <w:right w:val="nil"/>
            </w:tcBorders>
            <w:shd w:val="clear" w:color="auto" w:fill="auto"/>
            <w:vAlign w:val="center"/>
          </w:tcPr>
          <w:p w14:paraId="48F37402" w14:textId="1113EEA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w:t>
            </w:r>
          </w:p>
        </w:tc>
        <w:tc>
          <w:tcPr>
            <w:tcW w:w="1190" w:type="dxa"/>
            <w:tcBorders>
              <w:top w:val="nil"/>
              <w:left w:val="nil"/>
              <w:bottom w:val="nil"/>
              <w:right w:val="nil"/>
            </w:tcBorders>
            <w:shd w:val="clear" w:color="auto" w:fill="auto"/>
            <w:vAlign w:val="center"/>
          </w:tcPr>
          <w:p w14:paraId="3EB6465F" w14:textId="44B7941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71B67596" w14:textId="51B96097"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1318</w:t>
            </w:r>
          </w:p>
        </w:tc>
        <w:tc>
          <w:tcPr>
            <w:tcW w:w="1139" w:type="dxa"/>
            <w:tcBorders>
              <w:top w:val="nil"/>
              <w:left w:val="nil"/>
              <w:bottom w:val="nil"/>
              <w:right w:val="nil"/>
            </w:tcBorders>
            <w:shd w:val="clear" w:color="auto" w:fill="auto"/>
            <w:vAlign w:val="center"/>
          </w:tcPr>
          <w:p w14:paraId="7FC9FBD7" w14:textId="4FBB751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0.90903</w:t>
            </w:r>
          </w:p>
        </w:tc>
        <w:tc>
          <w:tcPr>
            <w:tcW w:w="1102" w:type="dxa"/>
            <w:tcBorders>
              <w:top w:val="nil"/>
              <w:left w:val="nil"/>
              <w:bottom w:val="nil"/>
              <w:right w:val="nil"/>
            </w:tcBorders>
            <w:shd w:val="clear" w:color="auto" w:fill="auto"/>
            <w:vAlign w:val="center"/>
          </w:tcPr>
          <w:p w14:paraId="02CF6D28" w14:textId="658702D0"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0.89967</w:t>
            </w:r>
          </w:p>
        </w:tc>
        <w:tc>
          <w:tcPr>
            <w:tcW w:w="1102" w:type="dxa"/>
            <w:tcBorders>
              <w:top w:val="nil"/>
              <w:left w:val="nil"/>
              <w:bottom w:val="nil"/>
              <w:right w:val="nil"/>
            </w:tcBorders>
            <w:shd w:val="clear" w:color="auto" w:fill="auto"/>
            <w:vAlign w:val="center"/>
          </w:tcPr>
          <w:p w14:paraId="6A9B495B" w14:textId="0783C626"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0.89589</w:t>
            </w:r>
          </w:p>
        </w:tc>
        <w:tc>
          <w:tcPr>
            <w:tcW w:w="1102" w:type="dxa"/>
            <w:tcBorders>
              <w:top w:val="nil"/>
              <w:left w:val="nil"/>
              <w:bottom w:val="nil"/>
              <w:right w:val="nil"/>
            </w:tcBorders>
            <w:shd w:val="clear" w:color="auto" w:fill="auto"/>
            <w:vAlign w:val="center"/>
          </w:tcPr>
          <w:p w14:paraId="625A203F" w14:textId="6555587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0.88886</w:t>
            </w:r>
          </w:p>
        </w:tc>
        <w:tc>
          <w:tcPr>
            <w:tcW w:w="1102" w:type="dxa"/>
            <w:tcBorders>
              <w:top w:val="nil"/>
              <w:left w:val="nil"/>
              <w:bottom w:val="nil"/>
              <w:right w:val="nil"/>
            </w:tcBorders>
            <w:shd w:val="clear" w:color="auto" w:fill="auto"/>
            <w:vAlign w:val="center"/>
          </w:tcPr>
          <w:p w14:paraId="3693E8DA" w14:textId="162F19E8"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0.88064</w:t>
            </w:r>
          </w:p>
        </w:tc>
      </w:tr>
      <w:tr w:rsidR="006459D2" w:rsidRPr="008C5ED8" w14:paraId="27896DF9" w14:textId="77777777" w:rsidTr="00063821">
        <w:trPr>
          <w:trHeight w:hRule="exact" w:val="255"/>
        </w:trPr>
        <w:tc>
          <w:tcPr>
            <w:tcW w:w="783" w:type="dxa"/>
            <w:tcBorders>
              <w:top w:val="nil"/>
              <w:left w:val="nil"/>
              <w:bottom w:val="nil"/>
              <w:right w:val="nil"/>
            </w:tcBorders>
            <w:shd w:val="clear" w:color="auto" w:fill="auto"/>
            <w:vAlign w:val="center"/>
          </w:tcPr>
          <w:p w14:paraId="6228D3A5" w14:textId="2801A2DD"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w:t>
            </w:r>
          </w:p>
        </w:tc>
        <w:tc>
          <w:tcPr>
            <w:tcW w:w="1190" w:type="dxa"/>
            <w:tcBorders>
              <w:top w:val="nil"/>
              <w:left w:val="nil"/>
              <w:bottom w:val="nil"/>
              <w:right w:val="nil"/>
            </w:tcBorders>
            <w:shd w:val="clear" w:color="auto" w:fill="auto"/>
            <w:vAlign w:val="center"/>
          </w:tcPr>
          <w:p w14:paraId="534C4C2A" w14:textId="61D1B9FF"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3112BE53" w14:textId="45D950F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1339</w:t>
            </w:r>
          </w:p>
        </w:tc>
        <w:tc>
          <w:tcPr>
            <w:tcW w:w="1139" w:type="dxa"/>
            <w:tcBorders>
              <w:top w:val="nil"/>
              <w:left w:val="nil"/>
              <w:bottom w:val="nil"/>
              <w:right w:val="nil"/>
            </w:tcBorders>
            <w:shd w:val="clear" w:color="auto" w:fill="auto"/>
            <w:vAlign w:val="center"/>
          </w:tcPr>
          <w:p w14:paraId="371C528A" w14:textId="3D02F735"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0.91296</w:t>
            </w:r>
          </w:p>
        </w:tc>
        <w:tc>
          <w:tcPr>
            <w:tcW w:w="1102" w:type="dxa"/>
            <w:tcBorders>
              <w:top w:val="nil"/>
              <w:left w:val="nil"/>
              <w:bottom w:val="nil"/>
              <w:right w:val="nil"/>
            </w:tcBorders>
            <w:shd w:val="clear" w:color="auto" w:fill="auto"/>
            <w:vAlign w:val="center"/>
          </w:tcPr>
          <w:p w14:paraId="5497508C" w14:textId="35D274EF"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0.90356</w:t>
            </w:r>
          </w:p>
        </w:tc>
        <w:tc>
          <w:tcPr>
            <w:tcW w:w="1102" w:type="dxa"/>
            <w:tcBorders>
              <w:top w:val="nil"/>
              <w:left w:val="nil"/>
              <w:bottom w:val="nil"/>
              <w:right w:val="nil"/>
            </w:tcBorders>
            <w:shd w:val="clear" w:color="auto" w:fill="auto"/>
            <w:vAlign w:val="center"/>
          </w:tcPr>
          <w:p w14:paraId="4BF9F196" w14:textId="65DCD60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0.89995</w:t>
            </w:r>
          </w:p>
        </w:tc>
        <w:tc>
          <w:tcPr>
            <w:tcW w:w="1102" w:type="dxa"/>
            <w:tcBorders>
              <w:top w:val="nil"/>
              <w:left w:val="nil"/>
              <w:bottom w:val="nil"/>
              <w:right w:val="nil"/>
            </w:tcBorders>
            <w:shd w:val="clear" w:color="auto" w:fill="auto"/>
            <w:vAlign w:val="center"/>
          </w:tcPr>
          <w:p w14:paraId="4EB5E274" w14:textId="640AD4C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0.89548</w:t>
            </w:r>
          </w:p>
        </w:tc>
        <w:tc>
          <w:tcPr>
            <w:tcW w:w="1102" w:type="dxa"/>
            <w:tcBorders>
              <w:top w:val="nil"/>
              <w:left w:val="nil"/>
              <w:bottom w:val="nil"/>
              <w:right w:val="nil"/>
            </w:tcBorders>
            <w:shd w:val="clear" w:color="auto" w:fill="auto"/>
            <w:vAlign w:val="center"/>
          </w:tcPr>
          <w:p w14:paraId="32BD699D" w14:textId="0E90DBA4"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0.88516</w:t>
            </w:r>
          </w:p>
        </w:tc>
      </w:tr>
      <w:tr w:rsidR="006459D2" w:rsidRPr="008C5ED8" w14:paraId="7D80C743" w14:textId="77777777" w:rsidTr="00063821">
        <w:trPr>
          <w:trHeight w:hRule="exact" w:val="255"/>
        </w:trPr>
        <w:tc>
          <w:tcPr>
            <w:tcW w:w="783" w:type="dxa"/>
            <w:tcBorders>
              <w:top w:val="nil"/>
              <w:left w:val="nil"/>
              <w:bottom w:val="nil"/>
              <w:right w:val="nil"/>
            </w:tcBorders>
            <w:shd w:val="clear" w:color="auto" w:fill="auto"/>
            <w:vAlign w:val="center"/>
          </w:tcPr>
          <w:p w14:paraId="5E4CBD4D" w14:textId="6646C8CA"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w:t>
            </w:r>
          </w:p>
        </w:tc>
        <w:tc>
          <w:tcPr>
            <w:tcW w:w="1190" w:type="dxa"/>
            <w:tcBorders>
              <w:top w:val="nil"/>
              <w:left w:val="nil"/>
              <w:bottom w:val="nil"/>
              <w:right w:val="nil"/>
            </w:tcBorders>
            <w:shd w:val="clear" w:color="auto" w:fill="auto"/>
            <w:vAlign w:val="center"/>
          </w:tcPr>
          <w:p w14:paraId="410716A1" w14:textId="4491DFA6"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47FBE84B" w14:textId="2B3DBD38"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1361</w:t>
            </w:r>
          </w:p>
        </w:tc>
        <w:tc>
          <w:tcPr>
            <w:tcW w:w="1139" w:type="dxa"/>
            <w:tcBorders>
              <w:top w:val="nil"/>
              <w:left w:val="nil"/>
              <w:bottom w:val="nil"/>
              <w:right w:val="nil"/>
            </w:tcBorders>
            <w:shd w:val="clear" w:color="auto" w:fill="auto"/>
            <w:vAlign w:val="center"/>
          </w:tcPr>
          <w:p w14:paraId="260B5BDD" w14:textId="7A90E5F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0.91798</w:t>
            </w:r>
          </w:p>
        </w:tc>
        <w:tc>
          <w:tcPr>
            <w:tcW w:w="1102" w:type="dxa"/>
            <w:tcBorders>
              <w:top w:val="nil"/>
              <w:left w:val="nil"/>
              <w:bottom w:val="nil"/>
              <w:right w:val="nil"/>
            </w:tcBorders>
            <w:shd w:val="clear" w:color="auto" w:fill="auto"/>
            <w:vAlign w:val="center"/>
          </w:tcPr>
          <w:p w14:paraId="1CD0063A" w14:textId="23D3C9D1"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0.90825</w:t>
            </w:r>
          </w:p>
        </w:tc>
        <w:tc>
          <w:tcPr>
            <w:tcW w:w="1102" w:type="dxa"/>
            <w:tcBorders>
              <w:top w:val="nil"/>
              <w:left w:val="nil"/>
              <w:bottom w:val="nil"/>
              <w:right w:val="nil"/>
            </w:tcBorders>
            <w:shd w:val="clear" w:color="auto" w:fill="auto"/>
            <w:vAlign w:val="center"/>
          </w:tcPr>
          <w:p w14:paraId="738BA9D9" w14:textId="0EF225A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0.90554</w:t>
            </w:r>
          </w:p>
        </w:tc>
        <w:tc>
          <w:tcPr>
            <w:tcW w:w="1102" w:type="dxa"/>
            <w:tcBorders>
              <w:top w:val="nil"/>
              <w:left w:val="nil"/>
              <w:bottom w:val="nil"/>
              <w:right w:val="nil"/>
            </w:tcBorders>
            <w:shd w:val="clear" w:color="auto" w:fill="auto"/>
            <w:vAlign w:val="center"/>
          </w:tcPr>
          <w:p w14:paraId="4FFFCE4F" w14:textId="7A9C340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0.90026</w:t>
            </w:r>
          </w:p>
        </w:tc>
        <w:tc>
          <w:tcPr>
            <w:tcW w:w="1102" w:type="dxa"/>
            <w:tcBorders>
              <w:top w:val="nil"/>
              <w:left w:val="nil"/>
              <w:bottom w:val="nil"/>
              <w:right w:val="nil"/>
            </w:tcBorders>
            <w:shd w:val="clear" w:color="auto" w:fill="auto"/>
            <w:vAlign w:val="center"/>
          </w:tcPr>
          <w:p w14:paraId="239A9CDE" w14:textId="558452F2"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0.89034</w:t>
            </w:r>
          </w:p>
        </w:tc>
      </w:tr>
      <w:tr w:rsidR="006459D2" w:rsidRPr="008C5ED8" w14:paraId="30E3E669" w14:textId="77777777" w:rsidTr="006459D2">
        <w:trPr>
          <w:trHeight w:hRule="exact" w:val="255"/>
        </w:trPr>
        <w:tc>
          <w:tcPr>
            <w:tcW w:w="783" w:type="dxa"/>
            <w:tcBorders>
              <w:top w:val="nil"/>
              <w:left w:val="nil"/>
              <w:bottom w:val="single" w:sz="12" w:space="0" w:color="auto"/>
              <w:right w:val="nil"/>
            </w:tcBorders>
            <w:shd w:val="clear" w:color="auto" w:fill="auto"/>
            <w:vAlign w:val="center"/>
          </w:tcPr>
          <w:p w14:paraId="506954A4" w14:textId="506EF17E"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0.8</w:t>
            </w:r>
          </w:p>
        </w:tc>
        <w:tc>
          <w:tcPr>
            <w:tcW w:w="1190" w:type="dxa"/>
            <w:tcBorders>
              <w:top w:val="nil"/>
              <w:left w:val="nil"/>
              <w:bottom w:val="single" w:sz="12" w:space="0" w:color="auto"/>
              <w:right w:val="nil"/>
            </w:tcBorders>
            <w:shd w:val="clear" w:color="auto" w:fill="auto"/>
            <w:vAlign w:val="center"/>
          </w:tcPr>
          <w:p w14:paraId="73E108CB" w14:textId="4B3357F9"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Scenario 5</w:t>
            </w:r>
          </w:p>
        </w:tc>
        <w:tc>
          <w:tcPr>
            <w:tcW w:w="885" w:type="dxa"/>
            <w:tcBorders>
              <w:top w:val="nil"/>
              <w:left w:val="nil"/>
              <w:bottom w:val="single" w:sz="12" w:space="0" w:color="auto"/>
              <w:right w:val="nil"/>
            </w:tcBorders>
            <w:shd w:val="clear" w:color="auto" w:fill="auto"/>
            <w:vAlign w:val="center"/>
          </w:tcPr>
          <w:p w14:paraId="1B1B3F32" w14:textId="0BC2C633"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1408</w:t>
            </w:r>
          </w:p>
        </w:tc>
        <w:tc>
          <w:tcPr>
            <w:tcW w:w="1139" w:type="dxa"/>
            <w:tcBorders>
              <w:top w:val="nil"/>
              <w:left w:val="nil"/>
              <w:bottom w:val="single" w:sz="12" w:space="0" w:color="auto"/>
              <w:right w:val="nil"/>
            </w:tcBorders>
            <w:shd w:val="clear" w:color="auto" w:fill="auto"/>
            <w:vAlign w:val="center"/>
          </w:tcPr>
          <w:p w14:paraId="7F5426EB" w14:textId="4A3A44BB"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0.92579</w:t>
            </w:r>
          </w:p>
        </w:tc>
        <w:tc>
          <w:tcPr>
            <w:tcW w:w="1102" w:type="dxa"/>
            <w:tcBorders>
              <w:top w:val="nil"/>
              <w:left w:val="nil"/>
              <w:bottom w:val="single" w:sz="12" w:space="0" w:color="auto"/>
              <w:right w:val="nil"/>
            </w:tcBorders>
            <w:shd w:val="clear" w:color="auto" w:fill="auto"/>
            <w:vAlign w:val="center"/>
          </w:tcPr>
          <w:p w14:paraId="5A6609B1" w14:textId="386B883C"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0.9179</w:t>
            </w:r>
          </w:p>
        </w:tc>
        <w:tc>
          <w:tcPr>
            <w:tcW w:w="1102" w:type="dxa"/>
            <w:tcBorders>
              <w:top w:val="nil"/>
              <w:left w:val="nil"/>
              <w:bottom w:val="single" w:sz="12" w:space="0" w:color="auto"/>
              <w:right w:val="nil"/>
            </w:tcBorders>
            <w:shd w:val="clear" w:color="auto" w:fill="auto"/>
            <w:vAlign w:val="center"/>
          </w:tcPr>
          <w:p w14:paraId="178EC31D" w14:textId="10563885"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0.9152</w:t>
            </w:r>
          </w:p>
        </w:tc>
        <w:tc>
          <w:tcPr>
            <w:tcW w:w="1102" w:type="dxa"/>
            <w:tcBorders>
              <w:top w:val="nil"/>
              <w:left w:val="nil"/>
              <w:bottom w:val="single" w:sz="12" w:space="0" w:color="auto"/>
              <w:right w:val="nil"/>
            </w:tcBorders>
            <w:shd w:val="clear" w:color="auto" w:fill="auto"/>
            <w:vAlign w:val="center"/>
          </w:tcPr>
          <w:p w14:paraId="5ADFF405" w14:textId="56C30E2C"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0.90849</w:t>
            </w:r>
          </w:p>
        </w:tc>
        <w:tc>
          <w:tcPr>
            <w:tcW w:w="1102" w:type="dxa"/>
            <w:tcBorders>
              <w:top w:val="nil"/>
              <w:left w:val="nil"/>
              <w:bottom w:val="single" w:sz="12" w:space="0" w:color="auto"/>
              <w:right w:val="nil"/>
            </w:tcBorders>
            <w:shd w:val="clear" w:color="auto" w:fill="auto"/>
            <w:vAlign w:val="center"/>
          </w:tcPr>
          <w:p w14:paraId="5CA13E67" w14:textId="14038F3F" w:rsidR="006459D2" w:rsidRPr="006459D2" w:rsidRDefault="006459D2" w:rsidP="006459D2">
            <w:pPr>
              <w:widowControl/>
              <w:spacing w:afterLines="50" w:after="163" w:line="210" w:lineRule="exact"/>
              <w:jc w:val="center"/>
              <w:rPr>
                <w:rFonts w:eastAsiaTheme="minorEastAsia" w:cs="Times New Roman"/>
                <w:spacing w:val="-2"/>
                <w:sz w:val="20"/>
                <w:szCs w:val="20"/>
              </w:rPr>
            </w:pPr>
            <w:r w:rsidRPr="006459D2">
              <w:rPr>
                <w:rFonts w:hint="eastAsia"/>
                <w:color w:val="000000"/>
                <w:sz w:val="20"/>
                <w:szCs w:val="20"/>
              </w:rPr>
              <w:t>0.90094</w:t>
            </w:r>
          </w:p>
        </w:tc>
      </w:tr>
    </w:tbl>
    <w:p w14:paraId="206FDAE7" w14:textId="5663FBD2" w:rsidR="00D511F8" w:rsidRDefault="00D511F8" w:rsidP="001205F3">
      <w:pPr>
        <w:widowControl/>
        <w:spacing w:afterLines="50" w:after="163" w:line="240" w:lineRule="auto"/>
        <w:rPr>
          <w:rFonts w:eastAsiaTheme="minorEastAsia" w:cs="Times New Roman"/>
          <w:spacing w:val="-2"/>
          <w:sz w:val="23"/>
          <w:szCs w:val="23"/>
        </w:rPr>
      </w:pPr>
    </w:p>
    <w:p w14:paraId="54C08699" w14:textId="77777777" w:rsidR="00D511F8" w:rsidRDefault="00D511F8">
      <w:pPr>
        <w:widowControl/>
        <w:spacing w:line="240" w:lineRule="auto"/>
        <w:jc w:val="left"/>
        <w:rPr>
          <w:rFonts w:eastAsiaTheme="minorEastAsia" w:cs="Times New Roman"/>
          <w:spacing w:val="-2"/>
          <w:sz w:val="23"/>
          <w:szCs w:val="23"/>
        </w:rPr>
      </w:pPr>
      <w:r>
        <w:rPr>
          <w:rFonts w:eastAsiaTheme="minorEastAsia" w:cs="Times New Roman"/>
          <w:spacing w:val="-2"/>
          <w:sz w:val="23"/>
          <w:szCs w:val="23"/>
        </w:rPr>
        <w:br w:type="page"/>
      </w:r>
    </w:p>
    <w:p w14:paraId="3DF8F414" w14:textId="579790B6" w:rsidR="00D511F8" w:rsidRPr="008C5ED8" w:rsidRDefault="00D511F8" w:rsidP="00D511F8">
      <w:pPr>
        <w:pStyle w:val="Caption"/>
        <w:keepNext/>
        <w:spacing w:line="240" w:lineRule="exact"/>
        <w:jc w:val="center"/>
        <w:rPr>
          <w:rFonts w:ascii="Times New Roman" w:hAnsi="Times New Roman" w:cs="Times New Roman"/>
          <w:b/>
          <w:bCs/>
          <w:sz w:val="21"/>
          <w:szCs w:val="21"/>
        </w:rPr>
      </w:pPr>
      <w:r w:rsidRPr="008C5ED8">
        <w:rPr>
          <w:rFonts w:ascii="Times New Roman" w:hAnsi="Times New Roman" w:cs="Times New Roman"/>
          <w:b/>
          <w:bCs/>
          <w:sz w:val="21"/>
          <w:szCs w:val="21"/>
        </w:rPr>
        <w:lastRenderedPageBreak/>
        <w:t>Table S</w:t>
      </w:r>
      <w:r w:rsidR="00AA7B6E">
        <w:rPr>
          <w:rFonts w:ascii="Times New Roman" w:hAnsi="Times New Roman" w:cs="Times New Roman"/>
          <w:b/>
          <w:bCs/>
          <w:sz w:val="21"/>
          <w:szCs w:val="21"/>
        </w:rPr>
        <w:t>6</w:t>
      </w:r>
      <w:r w:rsidRPr="008C5ED8">
        <w:rPr>
          <w:rFonts w:ascii="Times New Roman" w:hAnsi="Times New Roman" w:cs="Times New Roman"/>
          <w:b/>
          <w:bCs/>
          <w:sz w:val="21"/>
          <w:szCs w:val="21"/>
        </w:rPr>
        <w:t>. Evaluation on the influence</w:t>
      </w:r>
      <w:r>
        <w:rPr>
          <w:rFonts w:ascii="Times New Roman" w:hAnsi="Times New Roman" w:cs="Times New Roman"/>
          <w:b/>
          <w:bCs/>
          <w:sz w:val="21"/>
          <w:szCs w:val="21"/>
        </w:rPr>
        <w:t xml:space="preserve"> from the mis-specification of lag scenarios on power (</w:t>
      </w:r>
      <m:oMath>
        <m:sSubSup>
          <m:sSubSupPr>
            <m:ctrlPr>
              <w:rPr>
                <w:rFonts w:ascii="Cambria Math" w:eastAsia="Times New Roman" w:hAnsi="Cambria Math" w:cs="Times New Roman"/>
                <w:b/>
                <w:bCs/>
                <w:i/>
                <w:spacing w:val="-4"/>
                <w:sz w:val="21"/>
                <w:szCs w:val="21"/>
              </w:rPr>
            </m:ctrlPr>
          </m:sSubSupPr>
          <m:e>
            <m:r>
              <m:rPr>
                <m:sty m:val="bi"/>
              </m:rPr>
              <w:rPr>
                <w:rFonts w:ascii="Cambria Math" w:hAnsi="Cambria Math" w:cs="Times New Roman"/>
                <w:spacing w:val="-4"/>
                <w:sz w:val="21"/>
                <w:szCs w:val="21"/>
              </w:rPr>
              <m:t>t</m:t>
            </m:r>
          </m:e>
          <m:sub>
            <m:r>
              <m:rPr>
                <m:sty m:val="bi"/>
              </m:rPr>
              <w:rPr>
                <w:rFonts w:ascii="Cambria Math" w:hAnsi="Cambria Math" w:cs="Times New Roman"/>
                <w:spacing w:val="-4"/>
                <w:sz w:val="21"/>
                <w:szCs w:val="21"/>
              </w:rPr>
              <m:t>1</m:t>
            </m:r>
          </m:sub>
          <m:sup>
            <m:r>
              <m:rPr>
                <m:sty m:val="bi"/>
              </m:rPr>
              <w:rPr>
                <w:rFonts w:ascii="Cambria Math" w:hAnsi="Cambria Math" w:cs="Times New Roman"/>
                <w:spacing w:val="-4"/>
                <w:sz w:val="21"/>
                <w:szCs w:val="21"/>
              </w:rPr>
              <m:t>#</m:t>
            </m:r>
          </m:sup>
        </m:sSubSup>
        <m:r>
          <m:rPr>
            <m:sty m:val="bi"/>
          </m:rPr>
          <w:rPr>
            <w:rFonts w:ascii="Cambria Math" w:hAnsi="Cambria Math" w:cs="Times New Roman"/>
            <w:spacing w:val="-4"/>
            <w:sz w:val="21"/>
            <w:szCs w:val="21"/>
          </w:rPr>
          <m:t>=1,</m:t>
        </m:r>
        <m:sSubSup>
          <m:sSubSupPr>
            <m:ctrlPr>
              <w:rPr>
                <w:rFonts w:ascii="Cambria Math" w:eastAsia="Times New Roman" w:hAnsi="Cambria Math" w:cs="Times New Roman"/>
                <w:b/>
                <w:bCs/>
                <w:i/>
                <w:spacing w:val="-4"/>
                <w:sz w:val="21"/>
                <w:szCs w:val="21"/>
              </w:rPr>
            </m:ctrlPr>
          </m:sSubSupPr>
          <m:e>
            <m:r>
              <m:rPr>
                <m:sty m:val="bi"/>
              </m:rPr>
              <w:rPr>
                <w:rFonts w:ascii="Cambria Math" w:hAnsi="Cambria Math" w:cs="Times New Roman"/>
                <w:spacing w:val="-4"/>
                <w:sz w:val="21"/>
                <w:szCs w:val="21"/>
              </w:rPr>
              <m:t>t</m:t>
            </m:r>
          </m:e>
          <m:sub>
            <m:r>
              <m:rPr>
                <m:sty m:val="bi"/>
              </m:rPr>
              <w:rPr>
                <w:rFonts w:ascii="Cambria Math" w:hAnsi="Cambria Math" w:cs="Times New Roman"/>
                <w:spacing w:val="-4"/>
                <w:sz w:val="21"/>
                <w:szCs w:val="21"/>
              </w:rPr>
              <m:t>2</m:t>
            </m:r>
          </m:sub>
          <m:sup>
            <m:r>
              <m:rPr>
                <m:sty m:val="bi"/>
              </m:rPr>
              <w:rPr>
                <w:rFonts w:ascii="Cambria Math" w:hAnsi="Cambria Math" w:cs="Times New Roman"/>
                <w:spacing w:val="-4"/>
                <w:sz w:val="21"/>
                <w:szCs w:val="21"/>
              </w:rPr>
              <m:t>#</m:t>
            </m:r>
          </m:sup>
        </m:sSubSup>
        <m:r>
          <m:rPr>
            <m:sty m:val="bi"/>
          </m:rPr>
          <w:rPr>
            <w:rFonts w:ascii="Cambria Math" w:hAnsi="Cambria Math" w:cs="Times New Roman"/>
            <w:spacing w:val="-4"/>
            <w:sz w:val="21"/>
            <w:szCs w:val="21"/>
          </w:rPr>
          <m:t>=3,</m:t>
        </m:r>
        <m:sSubSup>
          <m:sSubSupPr>
            <m:ctrlPr>
              <w:rPr>
                <w:rFonts w:ascii="Cambria Math" w:hAnsi="Cambria Math" w:cs="Times New Roman"/>
                <w:b/>
                <w:bCs/>
                <w:i/>
                <w:spacing w:val="-2"/>
                <w:sz w:val="21"/>
                <w:szCs w:val="21"/>
              </w:rPr>
            </m:ctrlPr>
          </m:sSubSupPr>
          <m:e>
            <m:r>
              <m:rPr>
                <m:sty m:val="bi"/>
              </m:rPr>
              <w:rPr>
                <w:rFonts w:ascii="Cambria Math" w:hAnsi="Cambria Math" w:cs="Times New Roman"/>
                <w:spacing w:val="-2"/>
                <w:sz w:val="21"/>
                <w:szCs w:val="21"/>
              </w:rPr>
              <m:t>t</m:t>
            </m:r>
          </m:e>
          <m:sub>
            <m:r>
              <m:rPr>
                <m:sty m:val="bi"/>
              </m:rPr>
              <w:rPr>
                <w:rFonts w:ascii="Cambria Math" w:hAnsi="Cambria Math" w:cs="Times New Roman"/>
                <w:spacing w:val="-2"/>
                <w:sz w:val="21"/>
                <w:szCs w:val="21"/>
              </w:rPr>
              <m:t>1</m:t>
            </m:r>
          </m:sub>
          <m:sup>
            <m:r>
              <m:rPr>
                <m:sty m:val="bi"/>
              </m:rPr>
              <w:rPr>
                <w:rFonts w:ascii="Cambria Math" w:hAnsi="Cambria Math" w:cs="Times New Roman"/>
                <w:spacing w:val="-2"/>
                <w:sz w:val="21"/>
                <w:szCs w:val="21"/>
              </w:rPr>
              <m:t>*</m:t>
            </m:r>
          </m:sup>
        </m:sSubSup>
        <m:r>
          <m:rPr>
            <m:sty m:val="bi"/>
          </m:rPr>
          <w:rPr>
            <w:rFonts w:ascii="Cambria Math" w:hAnsi="Cambria Math" w:cs="Times New Roman"/>
            <w:spacing w:val="-2"/>
            <w:sz w:val="21"/>
            <w:szCs w:val="21"/>
          </w:rPr>
          <m:t>=0,</m:t>
        </m:r>
        <m:sSubSup>
          <m:sSubSupPr>
            <m:ctrlPr>
              <w:rPr>
                <w:rFonts w:ascii="Cambria Math" w:hAnsi="Cambria Math" w:cs="Times New Roman"/>
                <w:b/>
                <w:bCs/>
                <w:i/>
                <w:spacing w:val="-2"/>
                <w:sz w:val="21"/>
                <w:szCs w:val="21"/>
              </w:rPr>
            </m:ctrlPr>
          </m:sSubSupPr>
          <m:e>
            <m:r>
              <m:rPr>
                <m:sty m:val="bi"/>
              </m:rPr>
              <w:rPr>
                <w:rFonts w:ascii="Cambria Math" w:hAnsi="Cambria Math" w:cs="Times New Roman"/>
                <w:spacing w:val="-2"/>
                <w:sz w:val="21"/>
                <w:szCs w:val="21"/>
              </w:rPr>
              <m:t>t</m:t>
            </m:r>
          </m:e>
          <m:sub>
            <m:r>
              <m:rPr>
                <m:sty m:val="bi"/>
              </m:rPr>
              <w:rPr>
                <w:rFonts w:ascii="Cambria Math" w:hAnsi="Cambria Math" w:cs="Times New Roman"/>
                <w:spacing w:val="-2"/>
                <w:sz w:val="21"/>
                <w:szCs w:val="21"/>
              </w:rPr>
              <m:t>2</m:t>
            </m:r>
          </m:sub>
          <m:sup>
            <m:r>
              <m:rPr>
                <m:sty m:val="bi"/>
              </m:rPr>
              <w:rPr>
                <w:rFonts w:ascii="Cambria Math" w:hAnsi="Cambria Math" w:cs="Times New Roman"/>
                <w:spacing w:val="-2"/>
                <w:sz w:val="21"/>
                <w:szCs w:val="21"/>
              </w:rPr>
              <m:t>*</m:t>
            </m:r>
          </m:sup>
        </m:sSubSup>
        <m:r>
          <m:rPr>
            <m:sty m:val="bi"/>
          </m:rPr>
          <w:rPr>
            <w:rFonts w:ascii="Cambria Math" w:hAnsi="Cambria Math" w:cs="Times New Roman"/>
            <w:spacing w:val="-2"/>
            <w:sz w:val="21"/>
            <w:szCs w:val="21"/>
          </w:rPr>
          <m:t>=4</m:t>
        </m:r>
      </m:oMath>
      <w:r>
        <w:rPr>
          <w:rFonts w:ascii="Times New Roman" w:hAnsi="Times New Roman" w:cs="Times New Roman"/>
          <w:b/>
          <w:bCs/>
          <w:sz w:val="21"/>
          <w:szCs w:val="21"/>
        </w:rPr>
        <w:t>)</w:t>
      </w:r>
    </w:p>
    <w:tbl>
      <w:tblPr>
        <w:tblStyle w:val="TableGrid"/>
        <w:tblW w:w="840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190"/>
        <w:gridCol w:w="885"/>
        <w:gridCol w:w="1139"/>
        <w:gridCol w:w="1102"/>
        <w:gridCol w:w="1102"/>
        <w:gridCol w:w="1102"/>
        <w:gridCol w:w="1102"/>
      </w:tblGrid>
      <w:tr w:rsidR="00D511F8" w:rsidRPr="008C5ED8" w14:paraId="3B0419F9" w14:textId="77777777" w:rsidTr="00063821">
        <w:trPr>
          <w:trHeight w:val="255"/>
        </w:trPr>
        <w:tc>
          <w:tcPr>
            <w:tcW w:w="783" w:type="dxa"/>
            <w:vMerge w:val="restart"/>
            <w:tcBorders>
              <w:top w:val="single" w:sz="12" w:space="0" w:color="auto"/>
            </w:tcBorders>
          </w:tcPr>
          <w:p w14:paraId="12B87CBC" w14:textId="77777777" w:rsidR="00D511F8" w:rsidRPr="008C5ED8" w:rsidRDefault="00D511F8" w:rsidP="00063821">
            <w:pPr>
              <w:widowControl/>
              <w:spacing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H</w:t>
            </w:r>
            <w:r w:rsidRPr="008C5ED8">
              <w:rPr>
                <w:rFonts w:eastAsiaTheme="minorEastAsia" w:cs="Times New Roman"/>
                <w:spacing w:val="-2"/>
                <w:sz w:val="20"/>
                <w:szCs w:val="20"/>
              </w:rPr>
              <w:t xml:space="preserve">azard ratio </w:t>
            </w:r>
            <w:r w:rsidRPr="008C5ED8">
              <w:rPr>
                <w:rFonts w:cs="Times New Roman"/>
                <w:i/>
                <w:iCs/>
                <w:spacing w:val="5"/>
                <w:sz w:val="20"/>
                <w:szCs w:val="20"/>
              </w:rPr>
              <w:t>λ</w:t>
            </w:r>
          </w:p>
        </w:tc>
        <w:tc>
          <w:tcPr>
            <w:tcW w:w="1190" w:type="dxa"/>
            <w:vMerge w:val="restart"/>
            <w:tcBorders>
              <w:top w:val="single" w:sz="12" w:space="0" w:color="auto"/>
            </w:tcBorders>
          </w:tcPr>
          <w:p w14:paraId="4A95E720" w14:textId="77777777" w:rsidR="00D511F8" w:rsidRPr="008C5ED8" w:rsidRDefault="00D511F8"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A</w:t>
            </w:r>
            <w:r w:rsidRPr="008C5ED8">
              <w:rPr>
                <w:rFonts w:eastAsiaTheme="minorEastAsia" w:cs="Times New Roman"/>
                <w:spacing w:val="-2"/>
                <w:sz w:val="20"/>
                <w:szCs w:val="20"/>
              </w:rPr>
              <w:t>ssumed lag scenario</w:t>
            </w:r>
          </w:p>
        </w:tc>
        <w:tc>
          <w:tcPr>
            <w:tcW w:w="885" w:type="dxa"/>
            <w:vMerge w:val="restart"/>
            <w:tcBorders>
              <w:top w:val="single" w:sz="12" w:space="0" w:color="auto"/>
            </w:tcBorders>
          </w:tcPr>
          <w:p w14:paraId="73D0A49E" w14:textId="77777777" w:rsidR="00D511F8" w:rsidRPr="008C5ED8" w:rsidRDefault="00D511F8"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ample size</w:t>
            </w:r>
          </w:p>
        </w:tc>
        <w:tc>
          <w:tcPr>
            <w:tcW w:w="5547" w:type="dxa"/>
            <w:gridSpan w:val="5"/>
            <w:tcBorders>
              <w:top w:val="single" w:sz="12" w:space="0" w:color="auto"/>
              <w:bottom w:val="single" w:sz="4" w:space="0" w:color="auto"/>
            </w:tcBorders>
          </w:tcPr>
          <w:p w14:paraId="2648341E" w14:textId="77777777" w:rsidR="00D511F8" w:rsidRPr="008C5ED8" w:rsidRDefault="00D511F8"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E</w:t>
            </w:r>
            <w:r w:rsidRPr="008C5ED8">
              <w:rPr>
                <w:rFonts w:eastAsiaTheme="minorEastAsia" w:cs="Times New Roman"/>
                <w:spacing w:val="-2"/>
                <w:sz w:val="20"/>
                <w:szCs w:val="20"/>
              </w:rPr>
              <w:t>mpirical power under the true lag scenario</w:t>
            </w:r>
          </w:p>
        </w:tc>
      </w:tr>
      <w:tr w:rsidR="00D511F8" w:rsidRPr="008C5ED8" w14:paraId="43BC985F" w14:textId="77777777" w:rsidTr="00063821">
        <w:trPr>
          <w:trHeight w:hRule="exact" w:val="255"/>
        </w:trPr>
        <w:tc>
          <w:tcPr>
            <w:tcW w:w="783" w:type="dxa"/>
            <w:vMerge/>
            <w:tcBorders>
              <w:bottom w:val="single" w:sz="4" w:space="0" w:color="auto"/>
            </w:tcBorders>
          </w:tcPr>
          <w:p w14:paraId="27652C57" w14:textId="77777777" w:rsidR="00D511F8" w:rsidRPr="008C5ED8" w:rsidRDefault="00D511F8" w:rsidP="00063821">
            <w:pPr>
              <w:widowControl/>
              <w:spacing w:afterLines="50" w:after="163" w:line="210" w:lineRule="exact"/>
              <w:jc w:val="center"/>
              <w:rPr>
                <w:rFonts w:eastAsiaTheme="minorEastAsia" w:cs="Times New Roman"/>
                <w:spacing w:val="-2"/>
                <w:sz w:val="20"/>
                <w:szCs w:val="20"/>
              </w:rPr>
            </w:pPr>
          </w:p>
        </w:tc>
        <w:tc>
          <w:tcPr>
            <w:tcW w:w="1190" w:type="dxa"/>
            <w:vMerge/>
            <w:tcBorders>
              <w:bottom w:val="single" w:sz="4" w:space="0" w:color="auto"/>
            </w:tcBorders>
          </w:tcPr>
          <w:p w14:paraId="6F62D900" w14:textId="77777777" w:rsidR="00D511F8" w:rsidRPr="008C5ED8" w:rsidRDefault="00D511F8" w:rsidP="00063821">
            <w:pPr>
              <w:widowControl/>
              <w:spacing w:afterLines="50" w:after="163" w:line="210" w:lineRule="exact"/>
              <w:jc w:val="center"/>
              <w:rPr>
                <w:rFonts w:eastAsiaTheme="minorEastAsia" w:cs="Times New Roman"/>
                <w:spacing w:val="-2"/>
                <w:sz w:val="20"/>
                <w:szCs w:val="20"/>
              </w:rPr>
            </w:pPr>
          </w:p>
        </w:tc>
        <w:tc>
          <w:tcPr>
            <w:tcW w:w="885" w:type="dxa"/>
            <w:vMerge/>
            <w:tcBorders>
              <w:bottom w:val="single" w:sz="4" w:space="0" w:color="auto"/>
            </w:tcBorders>
          </w:tcPr>
          <w:p w14:paraId="3E2BB535" w14:textId="77777777" w:rsidR="00D511F8" w:rsidRPr="008C5ED8" w:rsidRDefault="00D511F8" w:rsidP="00063821">
            <w:pPr>
              <w:widowControl/>
              <w:spacing w:afterLines="50" w:after="163" w:line="210" w:lineRule="exact"/>
              <w:jc w:val="center"/>
              <w:rPr>
                <w:rFonts w:eastAsiaTheme="minorEastAsia" w:cs="Times New Roman"/>
                <w:spacing w:val="-2"/>
                <w:sz w:val="20"/>
                <w:szCs w:val="20"/>
              </w:rPr>
            </w:pPr>
          </w:p>
        </w:tc>
        <w:tc>
          <w:tcPr>
            <w:tcW w:w="1139" w:type="dxa"/>
            <w:tcBorders>
              <w:top w:val="single" w:sz="4" w:space="0" w:color="auto"/>
              <w:bottom w:val="single" w:sz="4" w:space="0" w:color="auto"/>
            </w:tcBorders>
          </w:tcPr>
          <w:p w14:paraId="2DD394C9" w14:textId="77777777" w:rsidR="00D511F8" w:rsidRPr="008C5ED8" w:rsidRDefault="00D511F8"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1</w:t>
            </w:r>
          </w:p>
        </w:tc>
        <w:tc>
          <w:tcPr>
            <w:tcW w:w="1102" w:type="dxa"/>
            <w:tcBorders>
              <w:top w:val="single" w:sz="4" w:space="0" w:color="auto"/>
              <w:bottom w:val="single" w:sz="4" w:space="0" w:color="auto"/>
            </w:tcBorders>
          </w:tcPr>
          <w:p w14:paraId="28FFB764" w14:textId="77777777" w:rsidR="00D511F8" w:rsidRPr="008C5ED8" w:rsidRDefault="00D511F8"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spacing w:val="-2"/>
                <w:sz w:val="20"/>
                <w:szCs w:val="20"/>
              </w:rPr>
              <w:t>Scenario 2</w:t>
            </w:r>
          </w:p>
        </w:tc>
        <w:tc>
          <w:tcPr>
            <w:tcW w:w="1102" w:type="dxa"/>
            <w:tcBorders>
              <w:top w:val="single" w:sz="4" w:space="0" w:color="auto"/>
              <w:bottom w:val="single" w:sz="4" w:space="0" w:color="auto"/>
            </w:tcBorders>
          </w:tcPr>
          <w:p w14:paraId="752B3F08" w14:textId="77777777" w:rsidR="00D511F8" w:rsidRPr="008C5ED8" w:rsidRDefault="00D511F8"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3</w:t>
            </w:r>
          </w:p>
        </w:tc>
        <w:tc>
          <w:tcPr>
            <w:tcW w:w="1102" w:type="dxa"/>
            <w:tcBorders>
              <w:top w:val="single" w:sz="4" w:space="0" w:color="auto"/>
              <w:bottom w:val="single" w:sz="4" w:space="0" w:color="auto"/>
            </w:tcBorders>
          </w:tcPr>
          <w:p w14:paraId="171E0F98" w14:textId="77777777" w:rsidR="00D511F8" w:rsidRPr="008C5ED8" w:rsidRDefault="00D511F8"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4</w:t>
            </w:r>
          </w:p>
        </w:tc>
        <w:tc>
          <w:tcPr>
            <w:tcW w:w="1102" w:type="dxa"/>
            <w:tcBorders>
              <w:top w:val="single" w:sz="4" w:space="0" w:color="auto"/>
              <w:bottom w:val="single" w:sz="4" w:space="0" w:color="auto"/>
            </w:tcBorders>
          </w:tcPr>
          <w:p w14:paraId="7748ED18" w14:textId="77777777" w:rsidR="00D511F8" w:rsidRPr="008C5ED8" w:rsidRDefault="00D511F8" w:rsidP="00063821">
            <w:pPr>
              <w:widowControl/>
              <w:spacing w:afterLines="50" w:after="163" w:line="210" w:lineRule="exact"/>
              <w:jc w:val="center"/>
              <w:rPr>
                <w:rFonts w:eastAsiaTheme="minorEastAsia" w:cs="Times New Roman"/>
                <w:spacing w:val="-2"/>
                <w:sz w:val="20"/>
                <w:szCs w:val="20"/>
              </w:rPr>
            </w:pPr>
            <w:r w:rsidRPr="008C5ED8">
              <w:rPr>
                <w:rFonts w:eastAsiaTheme="minorEastAsia" w:cs="Times New Roman" w:hint="eastAsia"/>
                <w:spacing w:val="-2"/>
                <w:sz w:val="20"/>
                <w:szCs w:val="20"/>
              </w:rPr>
              <w:t>S</w:t>
            </w:r>
            <w:r w:rsidRPr="008C5ED8">
              <w:rPr>
                <w:rFonts w:eastAsiaTheme="minorEastAsia" w:cs="Times New Roman"/>
                <w:spacing w:val="-2"/>
                <w:sz w:val="20"/>
                <w:szCs w:val="20"/>
              </w:rPr>
              <w:t>cenario 5</w:t>
            </w:r>
          </w:p>
        </w:tc>
      </w:tr>
      <w:tr w:rsidR="001B068C" w:rsidRPr="008C5ED8" w14:paraId="59FBC264" w14:textId="77777777" w:rsidTr="00063821">
        <w:trPr>
          <w:trHeight w:hRule="exact" w:val="255"/>
        </w:trPr>
        <w:tc>
          <w:tcPr>
            <w:tcW w:w="783" w:type="dxa"/>
            <w:tcBorders>
              <w:top w:val="nil"/>
              <w:left w:val="nil"/>
              <w:bottom w:val="nil"/>
              <w:right w:val="nil"/>
            </w:tcBorders>
            <w:shd w:val="clear" w:color="auto" w:fill="auto"/>
            <w:vAlign w:val="center"/>
          </w:tcPr>
          <w:p w14:paraId="352E48A8" w14:textId="0973C8D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0.4</w:t>
            </w:r>
          </w:p>
        </w:tc>
        <w:tc>
          <w:tcPr>
            <w:tcW w:w="1190" w:type="dxa"/>
            <w:tcBorders>
              <w:top w:val="nil"/>
              <w:left w:val="nil"/>
              <w:bottom w:val="nil"/>
              <w:right w:val="nil"/>
            </w:tcBorders>
            <w:shd w:val="clear" w:color="auto" w:fill="auto"/>
            <w:vAlign w:val="center"/>
          </w:tcPr>
          <w:p w14:paraId="4BA62E32" w14:textId="39ECCC8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414713D9" w14:textId="4C6F2A8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90</w:t>
            </w:r>
          </w:p>
        </w:tc>
        <w:tc>
          <w:tcPr>
            <w:tcW w:w="1139" w:type="dxa"/>
            <w:tcBorders>
              <w:top w:val="nil"/>
              <w:left w:val="nil"/>
              <w:bottom w:val="nil"/>
              <w:right w:val="nil"/>
            </w:tcBorders>
            <w:shd w:val="clear" w:color="auto" w:fill="auto"/>
            <w:vAlign w:val="center"/>
          </w:tcPr>
          <w:p w14:paraId="5ED143F2" w14:textId="5FBECAC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0.89973</w:t>
            </w:r>
          </w:p>
        </w:tc>
        <w:tc>
          <w:tcPr>
            <w:tcW w:w="1102" w:type="dxa"/>
            <w:tcBorders>
              <w:top w:val="nil"/>
              <w:left w:val="nil"/>
              <w:bottom w:val="nil"/>
              <w:right w:val="nil"/>
            </w:tcBorders>
            <w:shd w:val="clear" w:color="auto" w:fill="auto"/>
            <w:vAlign w:val="center"/>
          </w:tcPr>
          <w:p w14:paraId="1D288C22" w14:textId="35759F9D"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0.88792</w:t>
            </w:r>
          </w:p>
        </w:tc>
        <w:tc>
          <w:tcPr>
            <w:tcW w:w="1102" w:type="dxa"/>
            <w:tcBorders>
              <w:top w:val="nil"/>
              <w:left w:val="nil"/>
              <w:bottom w:val="nil"/>
              <w:right w:val="nil"/>
            </w:tcBorders>
            <w:shd w:val="clear" w:color="auto" w:fill="auto"/>
            <w:vAlign w:val="center"/>
          </w:tcPr>
          <w:p w14:paraId="3794B970" w14:textId="7C791EC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0.87318</w:t>
            </w:r>
          </w:p>
        </w:tc>
        <w:tc>
          <w:tcPr>
            <w:tcW w:w="1102" w:type="dxa"/>
            <w:tcBorders>
              <w:top w:val="nil"/>
              <w:left w:val="nil"/>
              <w:bottom w:val="nil"/>
              <w:right w:val="nil"/>
            </w:tcBorders>
            <w:shd w:val="clear" w:color="auto" w:fill="auto"/>
            <w:vAlign w:val="center"/>
          </w:tcPr>
          <w:p w14:paraId="5F9AC34B" w14:textId="4D9EA2D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0.86231</w:t>
            </w:r>
          </w:p>
        </w:tc>
        <w:tc>
          <w:tcPr>
            <w:tcW w:w="1102" w:type="dxa"/>
            <w:tcBorders>
              <w:top w:val="nil"/>
              <w:left w:val="nil"/>
              <w:bottom w:val="nil"/>
              <w:right w:val="nil"/>
            </w:tcBorders>
            <w:shd w:val="clear" w:color="auto" w:fill="auto"/>
            <w:vAlign w:val="center"/>
          </w:tcPr>
          <w:p w14:paraId="4F430AA2" w14:textId="59D9F75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0.81535</w:t>
            </w:r>
          </w:p>
        </w:tc>
      </w:tr>
      <w:tr w:rsidR="001B068C" w:rsidRPr="008C5ED8" w14:paraId="5C322291" w14:textId="77777777" w:rsidTr="00063821">
        <w:trPr>
          <w:trHeight w:hRule="exact" w:val="255"/>
        </w:trPr>
        <w:tc>
          <w:tcPr>
            <w:tcW w:w="783" w:type="dxa"/>
            <w:tcBorders>
              <w:top w:val="nil"/>
              <w:left w:val="nil"/>
              <w:bottom w:val="nil"/>
              <w:right w:val="nil"/>
            </w:tcBorders>
            <w:shd w:val="clear" w:color="auto" w:fill="auto"/>
            <w:vAlign w:val="center"/>
          </w:tcPr>
          <w:p w14:paraId="2A5D527E" w14:textId="19F260E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0.4</w:t>
            </w:r>
          </w:p>
        </w:tc>
        <w:tc>
          <w:tcPr>
            <w:tcW w:w="1190" w:type="dxa"/>
            <w:tcBorders>
              <w:top w:val="nil"/>
              <w:left w:val="nil"/>
              <w:bottom w:val="nil"/>
              <w:right w:val="nil"/>
            </w:tcBorders>
            <w:shd w:val="clear" w:color="auto" w:fill="auto"/>
            <w:vAlign w:val="center"/>
          </w:tcPr>
          <w:p w14:paraId="59326F48" w14:textId="027D574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7EE4103E" w14:textId="1D898626"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93</w:t>
            </w:r>
          </w:p>
        </w:tc>
        <w:tc>
          <w:tcPr>
            <w:tcW w:w="1139" w:type="dxa"/>
            <w:tcBorders>
              <w:top w:val="nil"/>
              <w:left w:val="nil"/>
              <w:bottom w:val="nil"/>
              <w:right w:val="nil"/>
            </w:tcBorders>
            <w:shd w:val="clear" w:color="auto" w:fill="auto"/>
            <w:vAlign w:val="center"/>
          </w:tcPr>
          <w:p w14:paraId="0E501ABB" w14:textId="3FEC2D5C"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0.9106</w:t>
            </w:r>
          </w:p>
        </w:tc>
        <w:tc>
          <w:tcPr>
            <w:tcW w:w="1102" w:type="dxa"/>
            <w:tcBorders>
              <w:top w:val="nil"/>
              <w:left w:val="nil"/>
              <w:bottom w:val="nil"/>
              <w:right w:val="nil"/>
            </w:tcBorders>
            <w:shd w:val="clear" w:color="auto" w:fill="auto"/>
            <w:vAlign w:val="center"/>
          </w:tcPr>
          <w:p w14:paraId="321E2351" w14:textId="6294ECD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0.89966</w:t>
            </w:r>
          </w:p>
        </w:tc>
        <w:tc>
          <w:tcPr>
            <w:tcW w:w="1102" w:type="dxa"/>
            <w:tcBorders>
              <w:top w:val="nil"/>
              <w:left w:val="nil"/>
              <w:bottom w:val="nil"/>
              <w:right w:val="nil"/>
            </w:tcBorders>
            <w:shd w:val="clear" w:color="auto" w:fill="auto"/>
            <w:vAlign w:val="center"/>
          </w:tcPr>
          <w:p w14:paraId="493DBAC9" w14:textId="064E42A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0.88526</w:t>
            </w:r>
          </w:p>
        </w:tc>
        <w:tc>
          <w:tcPr>
            <w:tcW w:w="1102" w:type="dxa"/>
            <w:tcBorders>
              <w:top w:val="nil"/>
              <w:left w:val="nil"/>
              <w:bottom w:val="nil"/>
              <w:right w:val="nil"/>
            </w:tcBorders>
            <w:shd w:val="clear" w:color="auto" w:fill="auto"/>
            <w:vAlign w:val="center"/>
          </w:tcPr>
          <w:p w14:paraId="60337B1F" w14:textId="035FDF0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0.87408</w:t>
            </w:r>
          </w:p>
        </w:tc>
        <w:tc>
          <w:tcPr>
            <w:tcW w:w="1102" w:type="dxa"/>
            <w:tcBorders>
              <w:top w:val="nil"/>
              <w:left w:val="nil"/>
              <w:bottom w:val="nil"/>
              <w:right w:val="nil"/>
            </w:tcBorders>
            <w:shd w:val="clear" w:color="auto" w:fill="auto"/>
            <w:vAlign w:val="center"/>
          </w:tcPr>
          <w:p w14:paraId="320746C1" w14:textId="0FFAF72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0.82873</w:t>
            </w:r>
          </w:p>
        </w:tc>
      </w:tr>
      <w:tr w:rsidR="001B068C" w:rsidRPr="008C5ED8" w14:paraId="0F5DE501" w14:textId="77777777" w:rsidTr="00063821">
        <w:trPr>
          <w:trHeight w:hRule="exact" w:val="255"/>
        </w:trPr>
        <w:tc>
          <w:tcPr>
            <w:tcW w:w="783" w:type="dxa"/>
            <w:tcBorders>
              <w:top w:val="nil"/>
              <w:left w:val="nil"/>
              <w:bottom w:val="nil"/>
              <w:right w:val="nil"/>
            </w:tcBorders>
            <w:shd w:val="clear" w:color="auto" w:fill="auto"/>
            <w:vAlign w:val="center"/>
          </w:tcPr>
          <w:p w14:paraId="0A650752" w14:textId="29E7E86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0.4</w:t>
            </w:r>
          </w:p>
        </w:tc>
        <w:tc>
          <w:tcPr>
            <w:tcW w:w="1190" w:type="dxa"/>
            <w:tcBorders>
              <w:top w:val="nil"/>
              <w:left w:val="nil"/>
              <w:bottom w:val="nil"/>
              <w:right w:val="nil"/>
            </w:tcBorders>
            <w:shd w:val="clear" w:color="auto" w:fill="auto"/>
            <w:vAlign w:val="center"/>
          </w:tcPr>
          <w:p w14:paraId="60D684D1" w14:textId="40CADC4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20B23054" w14:textId="41727AF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97</w:t>
            </w:r>
          </w:p>
        </w:tc>
        <w:tc>
          <w:tcPr>
            <w:tcW w:w="1139" w:type="dxa"/>
            <w:tcBorders>
              <w:top w:val="nil"/>
              <w:left w:val="nil"/>
              <w:bottom w:val="nil"/>
              <w:right w:val="nil"/>
            </w:tcBorders>
            <w:shd w:val="clear" w:color="auto" w:fill="auto"/>
            <w:vAlign w:val="center"/>
          </w:tcPr>
          <w:p w14:paraId="6EF4B74B" w14:textId="5FE465B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0.92078</w:t>
            </w:r>
          </w:p>
        </w:tc>
        <w:tc>
          <w:tcPr>
            <w:tcW w:w="1102" w:type="dxa"/>
            <w:tcBorders>
              <w:top w:val="nil"/>
              <w:left w:val="nil"/>
              <w:bottom w:val="nil"/>
              <w:right w:val="nil"/>
            </w:tcBorders>
            <w:shd w:val="clear" w:color="auto" w:fill="auto"/>
            <w:vAlign w:val="center"/>
          </w:tcPr>
          <w:p w14:paraId="3D289B9A" w14:textId="5820083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0.91092</w:t>
            </w:r>
          </w:p>
        </w:tc>
        <w:tc>
          <w:tcPr>
            <w:tcW w:w="1102" w:type="dxa"/>
            <w:tcBorders>
              <w:top w:val="nil"/>
              <w:left w:val="nil"/>
              <w:bottom w:val="nil"/>
              <w:right w:val="nil"/>
            </w:tcBorders>
            <w:shd w:val="clear" w:color="auto" w:fill="auto"/>
            <w:vAlign w:val="center"/>
          </w:tcPr>
          <w:p w14:paraId="59E63763" w14:textId="5FE7BF7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0.89966</w:t>
            </w:r>
          </w:p>
        </w:tc>
        <w:tc>
          <w:tcPr>
            <w:tcW w:w="1102" w:type="dxa"/>
            <w:tcBorders>
              <w:top w:val="nil"/>
              <w:left w:val="nil"/>
              <w:bottom w:val="nil"/>
              <w:right w:val="nil"/>
            </w:tcBorders>
            <w:shd w:val="clear" w:color="auto" w:fill="auto"/>
            <w:vAlign w:val="center"/>
          </w:tcPr>
          <w:p w14:paraId="6FE7C600" w14:textId="58A8BC0D"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0.88609</w:t>
            </w:r>
          </w:p>
        </w:tc>
        <w:tc>
          <w:tcPr>
            <w:tcW w:w="1102" w:type="dxa"/>
            <w:tcBorders>
              <w:top w:val="nil"/>
              <w:left w:val="nil"/>
              <w:bottom w:val="nil"/>
              <w:right w:val="nil"/>
            </w:tcBorders>
            <w:shd w:val="clear" w:color="auto" w:fill="auto"/>
            <w:vAlign w:val="center"/>
          </w:tcPr>
          <w:p w14:paraId="29A3E390" w14:textId="5C4322AD"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0.8445</w:t>
            </w:r>
          </w:p>
        </w:tc>
      </w:tr>
      <w:tr w:rsidR="001B068C" w:rsidRPr="008C5ED8" w14:paraId="0C3BC7C5" w14:textId="77777777" w:rsidTr="00063821">
        <w:trPr>
          <w:trHeight w:hRule="exact" w:val="255"/>
        </w:trPr>
        <w:tc>
          <w:tcPr>
            <w:tcW w:w="783" w:type="dxa"/>
            <w:tcBorders>
              <w:top w:val="nil"/>
              <w:left w:val="nil"/>
              <w:bottom w:val="nil"/>
              <w:right w:val="nil"/>
            </w:tcBorders>
            <w:shd w:val="clear" w:color="auto" w:fill="auto"/>
            <w:vAlign w:val="center"/>
          </w:tcPr>
          <w:p w14:paraId="20271B1A" w14:textId="16962C8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0.4</w:t>
            </w:r>
          </w:p>
        </w:tc>
        <w:tc>
          <w:tcPr>
            <w:tcW w:w="1190" w:type="dxa"/>
            <w:tcBorders>
              <w:top w:val="nil"/>
              <w:left w:val="nil"/>
              <w:bottom w:val="nil"/>
              <w:right w:val="nil"/>
            </w:tcBorders>
            <w:shd w:val="clear" w:color="auto" w:fill="auto"/>
            <w:vAlign w:val="center"/>
          </w:tcPr>
          <w:p w14:paraId="17476FB7" w14:textId="1A36FD2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2A958CF5" w14:textId="4A9B81C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101</w:t>
            </w:r>
          </w:p>
        </w:tc>
        <w:tc>
          <w:tcPr>
            <w:tcW w:w="1139" w:type="dxa"/>
            <w:tcBorders>
              <w:top w:val="nil"/>
              <w:left w:val="nil"/>
              <w:bottom w:val="nil"/>
              <w:right w:val="nil"/>
            </w:tcBorders>
            <w:shd w:val="clear" w:color="auto" w:fill="auto"/>
            <w:vAlign w:val="center"/>
          </w:tcPr>
          <w:p w14:paraId="464D65CD" w14:textId="4ACEDF1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0.93129</w:t>
            </w:r>
          </w:p>
        </w:tc>
        <w:tc>
          <w:tcPr>
            <w:tcW w:w="1102" w:type="dxa"/>
            <w:tcBorders>
              <w:top w:val="nil"/>
              <w:left w:val="nil"/>
              <w:bottom w:val="nil"/>
              <w:right w:val="nil"/>
            </w:tcBorders>
            <w:shd w:val="clear" w:color="auto" w:fill="auto"/>
            <w:vAlign w:val="center"/>
          </w:tcPr>
          <w:p w14:paraId="2247384D" w14:textId="7D50BAA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0.92063</w:t>
            </w:r>
          </w:p>
        </w:tc>
        <w:tc>
          <w:tcPr>
            <w:tcW w:w="1102" w:type="dxa"/>
            <w:tcBorders>
              <w:top w:val="nil"/>
              <w:left w:val="nil"/>
              <w:bottom w:val="nil"/>
              <w:right w:val="nil"/>
            </w:tcBorders>
            <w:shd w:val="clear" w:color="auto" w:fill="auto"/>
            <w:vAlign w:val="center"/>
          </w:tcPr>
          <w:p w14:paraId="214798BF" w14:textId="1D16C32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0.91181</w:t>
            </w:r>
          </w:p>
        </w:tc>
        <w:tc>
          <w:tcPr>
            <w:tcW w:w="1102" w:type="dxa"/>
            <w:tcBorders>
              <w:top w:val="nil"/>
              <w:left w:val="nil"/>
              <w:bottom w:val="nil"/>
              <w:right w:val="nil"/>
            </w:tcBorders>
            <w:shd w:val="clear" w:color="auto" w:fill="auto"/>
            <w:vAlign w:val="center"/>
          </w:tcPr>
          <w:p w14:paraId="52BBA8C2" w14:textId="0D49D1D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0.8999</w:t>
            </w:r>
          </w:p>
        </w:tc>
        <w:tc>
          <w:tcPr>
            <w:tcW w:w="1102" w:type="dxa"/>
            <w:tcBorders>
              <w:top w:val="nil"/>
              <w:left w:val="nil"/>
              <w:bottom w:val="nil"/>
              <w:right w:val="nil"/>
            </w:tcBorders>
            <w:shd w:val="clear" w:color="auto" w:fill="auto"/>
            <w:vAlign w:val="center"/>
          </w:tcPr>
          <w:p w14:paraId="0445FE5C" w14:textId="6403E5B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0.85949</w:t>
            </w:r>
          </w:p>
        </w:tc>
      </w:tr>
      <w:tr w:rsidR="001B068C" w:rsidRPr="008C5ED8" w14:paraId="3EC5BD19" w14:textId="77777777" w:rsidTr="00063821">
        <w:trPr>
          <w:trHeight w:hRule="exact" w:val="255"/>
        </w:trPr>
        <w:tc>
          <w:tcPr>
            <w:tcW w:w="783" w:type="dxa"/>
            <w:tcBorders>
              <w:top w:val="nil"/>
              <w:left w:val="nil"/>
              <w:bottom w:val="nil"/>
              <w:right w:val="nil"/>
            </w:tcBorders>
            <w:shd w:val="clear" w:color="auto" w:fill="auto"/>
            <w:vAlign w:val="center"/>
          </w:tcPr>
          <w:p w14:paraId="6C6B9AD1" w14:textId="048FA72C"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0.4</w:t>
            </w:r>
          </w:p>
        </w:tc>
        <w:tc>
          <w:tcPr>
            <w:tcW w:w="1190" w:type="dxa"/>
            <w:tcBorders>
              <w:top w:val="nil"/>
              <w:left w:val="nil"/>
              <w:bottom w:val="nil"/>
              <w:right w:val="nil"/>
            </w:tcBorders>
            <w:shd w:val="clear" w:color="auto" w:fill="auto"/>
            <w:vAlign w:val="center"/>
          </w:tcPr>
          <w:p w14:paraId="771F445A" w14:textId="160CFDBB"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058E176D" w14:textId="0B6EB1F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114</w:t>
            </w:r>
          </w:p>
        </w:tc>
        <w:tc>
          <w:tcPr>
            <w:tcW w:w="1139" w:type="dxa"/>
            <w:tcBorders>
              <w:top w:val="nil"/>
              <w:left w:val="nil"/>
              <w:bottom w:val="nil"/>
              <w:right w:val="nil"/>
            </w:tcBorders>
            <w:shd w:val="clear" w:color="auto" w:fill="auto"/>
            <w:vAlign w:val="center"/>
          </w:tcPr>
          <w:p w14:paraId="37256546" w14:textId="30AF4CEB"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0.95595</w:t>
            </w:r>
          </w:p>
        </w:tc>
        <w:tc>
          <w:tcPr>
            <w:tcW w:w="1102" w:type="dxa"/>
            <w:tcBorders>
              <w:top w:val="nil"/>
              <w:left w:val="nil"/>
              <w:bottom w:val="nil"/>
              <w:right w:val="nil"/>
            </w:tcBorders>
            <w:shd w:val="clear" w:color="auto" w:fill="auto"/>
            <w:vAlign w:val="center"/>
          </w:tcPr>
          <w:p w14:paraId="30AAFC82" w14:textId="50269F9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0.94899</w:t>
            </w:r>
          </w:p>
        </w:tc>
        <w:tc>
          <w:tcPr>
            <w:tcW w:w="1102" w:type="dxa"/>
            <w:tcBorders>
              <w:top w:val="nil"/>
              <w:left w:val="nil"/>
              <w:bottom w:val="nil"/>
              <w:right w:val="nil"/>
            </w:tcBorders>
            <w:shd w:val="clear" w:color="auto" w:fill="auto"/>
            <w:vAlign w:val="center"/>
          </w:tcPr>
          <w:p w14:paraId="2AA5C50B" w14:textId="74C499D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0.94044</w:t>
            </w:r>
          </w:p>
        </w:tc>
        <w:tc>
          <w:tcPr>
            <w:tcW w:w="1102" w:type="dxa"/>
            <w:tcBorders>
              <w:top w:val="nil"/>
              <w:left w:val="nil"/>
              <w:bottom w:val="nil"/>
              <w:right w:val="nil"/>
            </w:tcBorders>
            <w:shd w:val="clear" w:color="auto" w:fill="auto"/>
            <w:vAlign w:val="center"/>
          </w:tcPr>
          <w:p w14:paraId="34850B37" w14:textId="354E222C"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0.93178</w:t>
            </w:r>
          </w:p>
        </w:tc>
        <w:tc>
          <w:tcPr>
            <w:tcW w:w="1102" w:type="dxa"/>
            <w:tcBorders>
              <w:top w:val="nil"/>
              <w:left w:val="nil"/>
              <w:bottom w:val="nil"/>
              <w:right w:val="nil"/>
            </w:tcBorders>
            <w:shd w:val="clear" w:color="auto" w:fill="auto"/>
            <w:vAlign w:val="center"/>
          </w:tcPr>
          <w:p w14:paraId="6F0C1D1C" w14:textId="1181C8D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0.89734</w:t>
            </w:r>
          </w:p>
        </w:tc>
      </w:tr>
      <w:tr w:rsidR="001B068C" w:rsidRPr="008C5ED8" w14:paraId="7714B0BB" w14:textId="77777777" w:rsidTr="00063821">
        <w:trPr>
          <w:trHeight w:hRule="exact" w:val="255"/>
        </w:trPr>
        <w:tc>
          <w:tcPr>
            <w:tcW w:w="783" w:type="dxa"/>
            <w:tcBorders>
              <w:top w:val="nil"/>
              <w:left w:val="nil"/>
              <w:bottom w:val="nil"/>
              <w:right w:val="nil"/>
            </w:tcBorders>
            <w:shd w:val="clear" w:color="auto" w:fill="auto"/>
            <w:vAlign w:val="center"/>
          </w:tcPr>
          <w:p w14:paraId="42F440B9" w14:textId="3B02347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0.5</w:t>
            </w:r>
          </w:p>
        </w:tc>
        <w:tc>
          <w:tcPr>
            <w:tcW w:w="1190" w:type="dxa"/>
            <w:tcBorders>
              <w:top w:val="nil"/>
              <w:left w:val="nil"/>
              <w:bottom w:val="nil"/>
              <w:right w:val="nil"/>
            </w:tcBorders>
            <w:shd w:val="clear" w:color="auto" w:fill="auto"/>
            <w:vAlign w:val="center"/>
          </w:tcPr>
          <w:p w14:paraId="2F63CE7A" w14:textId="5EA4D0E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22F4ECEC" w14:textId="73EF869C"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148</w:t>
            </w:r>
          </w:p>
        </w:tc>
        <w:tc>
          <w:tcPr>
            <w:tcW w:w="1139" w:type="dxa"/>
            <w:tcBorders>
              <w:top w:val="nil"/>
              <w:left w:val="nil"/>
              <w:bottom w:val="nil"/>
              <w:right w:val="nil"/>
            </w:tcBorders>
            <w:shd w:val="clear" w:color="auto" w:fill="auto"/>
            <w:vAlign w:val="center"/>
          </w:tcPr>
          <w:p w14:paraId="2931E1F8" w14:textId="470BF43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0.89986</w:t>
            </w:r>
          </w:p>
        </w:tc>
        <w:tc>
          <w:tcPr>
            <w:tcW w:w="1102" w:type="dxa"/>
            <w:tcBorders>
              <w:top w:val="nil"/>
              <w:left w:val="nil"/>
              <w:bottom w:val="nil"/>
              <w:right w:val="nil"/>
            </w:tcBorders>
            <w:shd w:val="clear" w:color="auto" w:fill="auto"/>
            <w:vAlign w:val="center"/>
          </w:tcPr>
          <w:p w14:paraId="79B69E76" w14:textId="30A4272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0.89005</w:t>
            </w:r>
          </w:p>
        </w:tc>
        <w:tc>
          <w:tcPr>
            <w:tcW w:w="1102" w:type="dxa"/>
            <w:tcBorders>
              <w:top w:val="nil"/>
              <w:left w:val="nil"/>
              <w:bottom w:val="nil"/>
              <w:right w:val="nil"/>
            </w:tcBorders>
            <w:shd w:val="clear" w:color="auto" w:fill="auto"/>
            <w:vAlign w:val="center"/>
          </w:tcPr>
          <w:p w14:paraId="6DEA1DFC" w14:textId="247F398C"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0.8772</w:t>
            </w:r>
          </w:p>
        </w:tc>
        <w:tc>
          <w:tcPr>
            <w:tcW w:w="1102" w:type="dxa"/>
            <w:tcBorders>
              <w:top w:val="nil"/>
              <w:left w:val="nil"/>
              <w:bottom w:val="nil"/>
              <w:right w:val="nil"/>
            </w:tcBorders>
            <w:shd w:val="clear" w:color="auto" w:fill="auto"/>
            <w:vAlign w:val="center"/>
          </w:tcPr>
          <w:p w14:paraId="498D35F9" w14:textId="3FCF67A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0.86451</w:t>
            </w:r>
          </w:p>
        </w:tc>
        <w:tc>
          <w:tcPr>
            <w:tcW w:w="1102" w:type="dxa"/>
            <w:tcBorders>
              <w:top w:val="nil"/>
              <w:left w:val="nil"/>
              <w:bottom w:val="nil"/>
              <w:right w:val="nil"/>
            </w:tcBorders>
            <w:shd w:val="clear" w:color="auto" w:fill="auto"/>
            <w:vAlign w:val="center"/>
          </w:tcPr>
          <w:p w14:paraId="495C5AD0" w14:textId="12C9646B"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0.82174</w:t>
            </w:r>
          </w:p>
        </w:tc>
      </w:tr>
      <w:tr w:rsidR="001B068C" w:rsidRPr="008C5ED8" w14:paraId="4C8860BC" w14:textId="77777777" w:rsidTr="00063821">
        <w:trPr>
          <w:trHeight w:hRule="exact" w:val="255"/>
        </w:trPr>
        <w:tc>
          <w:tcPr>
            <w:tcW w:w="783" w:type="dxa"/>
            <w:tcBorders>
              <w:top w:val="nil"/>
              <w:left w:val="nil"/>
              <w:bottom w:val="nil"/>
              <w:right w:val="nil"/>
            </w:tcBorders>
            <w:shd w:val="clear" w:color="auto" w:fill="auto"/>
            <w:vAlign w:val="center"/>
          </w:tcPr>
          <w:p w14:paraId="6FCCE799" w14:textId="531E070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0.5</w:t>
            </w:r>
          </w:p>
        </w:tc>
        <w:tc>
          <w:tcPr>
            <w:tcW w:w="1190" w:type="dxa"/>
            <w:tcBorders>
              <w:top w:val="nil"/>
              <w:left w:val="nil"/>
              <w:bottom w:val="nil"/>
              <w:right w:val="nil"/>
            </w:tcBorders>
            <w:shd w:val="clear" w:color="auto" w:fill="auto"/>
            <w:vAlign w:val="center"/>
          </w:tcPr>
          <w:p w14:paraId="22DDC78E" w14:textId="4201880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313D4683" w14:textId="4FCCCD4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153</w:t>
            </w:r>
          </w:p>
        </w:tc>
        <w:tc>
          <w:tcPr>
            <w:tcW w:w="1139" w:type="dxa"/>
            <w:tcBorders>
              <w:top w:val="nil"/>
              <w:left w:val="nil"/>
              <w:bottom w:val="nil"/>
              <w:right w:val="nil"/>
            </w:tcBorders>
            <w:shd w:val="clear" w:color="auto" w:fill="auto"/>
            <w:vAlign w:val="center"/>
          </w:tcPr>
          <w:p w14:paraId="16C6E4B6" w14:textId="7EED3C3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0.90951</w:t>
            </w:r>
          </w:p>
        </w:tc>
        <w:tc>
          <w:tcPr>
            <w:tcW w:w="1102" w:type="dxa"/>
            <w:tcBorders>
              <w:top w:val="nil"/>
              <w:left w:val="nil"/>
              <w:bottom w:val="nil"/>
              <w:right w:val="nil"/>
            </w:tcBorders>
            <w:shd w:val="clear" w:color="auto" w:fill="auto"/>
            <w:vAlign w:val="center"/>
          </w:tcPr>
          <w:p w14:paraId="6740DAC7" w14:textId="6E2B249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0.89949</w:t>
            </w:r>
          </w:p>
        </w:tc>
        <w:tc>
          <w:tcPr>
            <w:tcW w:w="1102" w:type="dxa"/>
            <w:tcBorders>
              <w:top w:val="nil"/>
              <w:left w:val="nil"/>
              <w:bottom w:val="nil"/>
              <w:right w:val="nil"/>
            </w:tcBorders>
            <w:shd w:val="clear" w:color="auto" w:fill="auto"/>
            <w:vAlign w:val="center"/>
          </w:tcPr>
          <w:p w14:paraId="3E15FB21" w14:textId="08280B1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0.88805</w:t>
            </w:r>
          </w:p>
        </w:tc>
        <w:tc>
          <w:tcPr>
            <w:tcW w:w="1102" w:type="dxa"/>
            <w:tcBorders>
              <w:top w:val="nil"/>
              <w:left w:val="nil"/>
              <w:bottom w:val="nil"/>
              <w:right w:val="nil"/>
            </w:tcBorders>
            <w:shd w:val="clear" w:color="auto" w:fill="auto"/>
            <w:vAlign w:val="center"/>
          </w:tcPr>
          <w:p w14:paraId="6C4FFDF9" w14:textId="033DBDBC"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0.87821</w:t>
            </w:r>
          </w:p>
        </w:tc>
        <w:tc>
          <w:tcPr>
            <w:tcW w:w="1102" w:type="dxa"/>
            <w:tcBorders>
              <w:top w:val="nil"/>
              <w:left w:val="nil"/>
              <w:bottom w:val="nil"/>
              <w:right w:val="nil"/>
            </w:tcBorders>
            <w:shd w:val="clear" w:color="auto" w:fill="auto"/>
            <w:vAlign w:val="center"/>
          </w:tcPr>
          <w:p w14:paraId="53CF2341" w14:textId="72A48300"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0.83552</w:t>
            </w:r>
          </w:p>
        </w:tc>
      </w:tr>
      <w:tr w:rsidR="001B068C" w:rsidRPr="008C5ED8" w14:paraId="32BC6751" w14:textId="77777777" w:rsidTr="00063821">
        <w:trPr>
          <w:trHeight w:hRule="exact" w:val="255"/>
        </w:trPr>
        <w:tc>
          <w:tcPr>
            <w:tcW w:w="783" w:type="dxa"/>
            <w:tcBorders>
              <w:top w:val="nil"/>
              <w:left w:val="nil"/>
              <w:bottom w:val="nil"/>
              <w:right w:val="nil"/>
            </w:tcBorders>
            <w:shd w:val="clear" w:color="auto" w:fill="auto"/>
            <w:vAlign w:val="center"/>
          </w:tcPr>
          <w:p w14:paraId="26F3EA42" w14:textId="2C428F90"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0.5</w:t>
            </w:r>
          </w:p>
        </w:tc>
        <w:tc>
          <w:tcPr>
            <w:tcW w:w="1190" w:type="dxa"/>
            <w:tcBorders>
              <w:top w:val="nil"/>
              <w:left w:val="nil"/>
              <w:bottom w:val="nil"/>
              <w:right w:val="nil"/>
            </w:tcBorders>
            <w:shd w:val="clear" w:color="auto" w:fill="auto"/>
            <w:vAlign w:val="center"/>
          </w:tcPr>
          <w:p w14:paraId="766EB745" w14:textId="108A5BC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1079D558" w14:textId="26EEF02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159</w:t>
            </w:r>
          </w:p>
        </w:tc>
        <w:tc>
          <w:tcPr>
            <w:tcW w:w="1139" w:type="dxa"/>
            <w:tcBorders>
              <w:top w:val="nil"/>
              <w:left w:val="nil"/>
              <w:bottom w:val="nil"/>
              <w:right w:val="nil"/>
            </w:tcBorders>
            <w:shd w:val="clear" w:color="auto" w:fill="auto"/>
            <w:vAlign w:val="center"/>
          </w:tcPr>
          <w:p w14:paraId="2CFA4D70" w14:textId="377FD75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0.91927</w:t>
            </w:r>
          </w:p>
        </w:tc>
        <w:tc>
          <w:tcPr>
            <w:tcW w:w="1102" w:type="dxa"/>
            <w:tcBorders>
              <w:top w:val="nil"/>
              <w:left w:val="nil"/>
              <w:bottom w:val="nil"/>
              <w:right w:val="nil"/>
            </w:tcBorders>
            <w:shd w:val="clear" w:color="auto" w:fill="auto"/>
            <w:vAlign w:val="center"/>
          </w:tcPr>
          <w:p w14:paraId="19798B92" w14:textId="3E760AC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0.91166</w:t>
            </w:r>
          </w:p>
        </w:tc>
        <w:tc>
          <w:tcPr>
            <w:tcW w:w="1102" w:type="dxa"/>
            <w:tcBorders>
              <w:top w:val="nil"/>
              <w:left w:val="nil"/>
              <w:bottom w:val="nil"/>
              <w:right w:val="nil"/>
            </w:tcBorders>
            <w:shd w:val="clear" w:color="auto" w:fill="auto"/>
            <w:vAlign w:val="center"/>
          </w:tcPr>
          <w:p w14:paraId="66EC1742" w14:textId="5187BDF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0.89871</w:t>
            </w:r>
          </w:p>
        </w:tc>
        <w:tc>
          <w:tcPr>
            <w:tcW w:w="1102" w:type="dxa"/>
            <w:tcBorders>
              <w:top w:val="nil"/>
              <w:left w:val="nil"/>
              <w:bottom w:val="nil"/>
              <w:right w:val="nil"/>
            </w:tcBorders>
            <w:shd w:val="clear" w:color="auto" w:fill="auto"/>
            <w:vAlign w:val="center"/>
          </w:tcPr>
          <w:p w14:paraId="0A453A2A" w14:textId="5F8FB8D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0.8896</w:t>
            </w:r>
          </w:p>
        </w:tc>
        <w:tc>
          <w:tcPr>
            <w:tcW w:w="1102" w:type="dxa"/>
            <w:tcBorders>
              <w:top w:val="nil"/>
              <w:left w:val="nil"/>
              <w:bottom w:val="nil"/>
              <w:right w:val="nil"/>
            </w:tcBorders>
            <w:shd w:val="clear" w:color="auto" w:fill="auto"/>
            <w:vAlign w:val="center"/>
          </w:tcPr>
          <w:p w14:paraId="1CD5020D" w14:textId="27B329E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0.85122</w:t>
            </w:r>
          </w:p>
        </w:tc>
      </w:tr>
      <w:tr w:rsidR="001B068C" w:rsidRPr="008C5ED8" w14:paraId="1523F93E" w14:textId="77777777" w:rsidTr="00063821">
        <w:trPr>
          <w:trHeight w:hRule="exact" w:val="255"/>
        </w:trPr>
        <w:tc>
          <w:tcPr>
            <w:tcW w:w="783" w:type="dxa"/>
            <w:tcBorders>
              <w:top w:val="nil"/>
              <w:left w:val="nil"/>
              <w:bottom w:val="nil"/>
              <w:right w:val="nil"/>
            </w:tcBorders>
            <w:shd w:val="clear" w:color="auto" w:fill="auto"/>
            <w:vAlign w:val="center"/>
          </w:tcPr>
          <w:p w14:paraId="00D469EB" w14:textId="1F5C8C2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0.5</w:t>
            </w:r>
          </w:p>
        </w:tc>
        <w:tc>
          <w:tcPr>
            <w:tcW w:w="1190" w:type="dxa"/>
            <w:tcBorders>
              <w:top w:val="nil"/>
              <w:left w:val="nil"/>
              <w:bottom w:val="nil"/>
              <w:right w:val="nil"/>
            </w:tcBorders>
            <w:shd w:val="clear" w:color="auto" w:fill="auto"/>
            <w:vAlign w:val="center"/>
          </w:tcPr>
          <w:p w14:paraId="6FF00787" w14:textId="3C79248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665DB7DC" w14:textId="0E7A6A7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165</w:t>
            </w:r>
          </w:p>
        </w:tc>
        <w:tc>
          <w:tcPr>
            <w:tcW w:w="1139" w:type="dxa"/>
            <w:tcBorders>
              <w:top w:val="nil"/>
              <w:left w:val="nil"/>
              <w:bottom w:val="nil"/>
              <w:right w:val="nil"/>
            </w:tcBorders>
            <w:shd w:val="clear" w:color="auto" w:fill="auto"/>
            <w:vAlign w:val="center"/>
          </w:tcPr>
          <w:p w14:paraId="34635501" w14:textId="0954206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0.93056</w:t>
            </w:r>
          </w:p>
        </w:tc>
        <w:tc>
          <w:tcPr>
            <w:tcW w:w="1102" w:type="dxa"/>
            <w:tcBorders>
              <w:top w:val="nil"/>
              <w:left w:val="nil"/>
              <w:bottom w:val="nil"/>
              <w:right w:val="nil"/>
            </w:tcBorders>
            <w:shd w:val="clear" w:color="auto" w:fill="auto"/>
            <w:vAlign w:val="center"/>
          </w:tcPr>
          <w:p w14:paraId="61C0D849" w14:textId="7B6B742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0.92029</w:t>
            </w:r>
          </w:p>
        </w:tc>
        <w:tc>
          <w:tcPr>
            <w:tcW w:w="1102" w:type="dxa"/>
            <w:tcBorders>
              <w:top w:val="nil"/>
              <w:left w:val="nil"/>
              <w:bottom w:val="nil"/>
              <w:right w:val="nil"/>
            </w:tcBorders>
            <w:shd w:val="clear" w:color="auto" w:fill="auto"/>
            <w:vAlign w:val="center"/>
          </w:tcPr>
          <w:p w14:paraId="3E3648F4" w14:textId="645384C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0.90928</w:t>
            </w:r>
          </w:p>
        </w:tc>
        <w:tc>
          <w:tcPr>
            <w:tcW w:w="1102" w:type="dxa"/>
            <w:tcBorders>
              <w:top w:val="nil"/>
              <w:left w:val="nil"/>
              <w:bottom w:val="nil"/>
              <w:right w:val="nil"/>
            </w:tcBorders>
            <w:shd w:val="clear" w:color="auto" w:fill="auto"/>
            <w:vAlign w:val="center"/>
          </w:tcPr>
          <w:p w14:paraId="439989B7" w14:textId="7319E8A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0.9018</w:t>
            </w:r>
          </w:p>
        </w:tc>
        <w:tc>
          <w:tcPr>
            <w:tcW w:w="1102" w:type="dxa"/>
            <w:tcBorders>
              <w:top w:val="nil"/>
              <w:left w:val="nil"/>
              <w:bottom w:val="nil"/>
              <w:right w:val="nil"/>
            </w:tcBorders>
            <w:shd w:val="clear" w:color="auto" w:fill="auto"/>
            <w:vAlign w:val="center"/>
          </w:tcPr>
          <w:p w14:paraId="7444F97C" w14:textId="43FF8CD6"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0.86133</w:t>
            </w:r>
          </w:p>
        </w:tc>
      </w:tr>
      <w:tr w:rsidR="001B068C" w:rsidRPr="008C5ED8" w14:paraId="5833D9CA" w14:textId="77777777" w:rsidTr="00063821">
        <w:trPr>
          <w:trHeight w:hRule="exact" w:val="255"/>
        </w:trPr>
        <w:tc>
          <w:tcPr>
            <w:tcW w:w="783" w:type="dxa"/>
            <w:tcBorders>
              <w:top w:val="nil"/>
              <w:left w:val="nil"/>
              <w:bottom w:val="nil"/>
              <w:right w:val="nil"/>
            </w:tcBorders>
            <w:shd w:val="clear" w:color="auto" w:fill="auto"/>
            <w:vAlign w:val="center"/>
          </w:tcPr>
          <w:p w14:paraId="201D8848" w14:textId="3DCAC7E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0.5</w:t>
            </w:r>
          </w:p>
        </w:tc>
        <w:tc>
          <w:tcPr>
            <w:tcW w:w="1190" w:type="dxa"/>
            <w:tcBorders>
              <w:top w:val="nil"/>
              <w:left w:val="nil"/>
              <w:bottom w:val="nil"/>
              <w:right w:val="nil"/>
            </w:tcBorders>
            <w:shd w:val="clear" w:color="auto" w:fill="auto"/>
            <w:vAlign w:val="center"/>
          </w:tcPr>
          <w:p w14:paraId="2801F3F2" w14:textId="2762F04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6DF850D2" w14:textId="19A8E96D"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185</w:t>
            </w:r>
          </w:p>
        </w:tc>
        <w:tc>
          <w:tcPr>
            <w:tcW w:w="1139" w:type="dxa"/>
            <w:tcBorders>
              <w:top w:val="nil"/>
              <w:left w:val="nil"/>
              <w:bottom w:val="nil"/>
              <w:right w:val="nil"/>
            </w:tcBorders>
            <w:shd w:val="clear" w:color="auto" w:fill="auto"/>
            <w:vAlign w:val="center"/>
          </w:tcPr>
          <w:p w14:paraId="6A41742F" w14:textId="000FCA5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0.95378</w:t>
            </w:r>
          </w:p>
        </w:tc>
        <w:tc>
          <w:tcPr>
            <w:tcW w:w="1102" w:type="dxa"/>
            <w:tcBorders>
              <w:top w:val="nil"/>
              <w:left w:val="nil"/>
              <w:bottom w:val="nil"/>
              <w:right w:val="nil"/>
            </w:tcBorders>
            <w:shd w:val="clear" w:color="auto" w:fill="auto"/>
            <w:vAlign w:val="center"/>
          </w:tcPr>
          <w:p w14:paraId="6C131E7D" w14:textId="78D18FD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0.94651</w:t>
            </w:r>
          </w:p>
        </w:tc>
        <w:tc>
          <w:tcPr>
            <w:tcW w:w="1102" w:type="dxa"/>
            <w:tcBorders>
              <w:top w:val="nil"/>
              <w:left w:val="nil"/>
              <w:bottom w:val="nil"/>
              <w:right w:val="nil"/>
            </w:tcBorders>
            <w:shd w:val="clear" w:color="auto" w:fill="auto"/>
            <w:vAlign w:val="center"/>
          </w:tcPr>
          <w:p w14:paraId="3485A56F" w14:textId="1A87319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0.94015</w:t>
            </w:r>
          </w:p>
        </w:tc>
        <w:tc>
          <w:tcPr>
            <w:tcW w:w="1102" w:type="dxa"/>
            <w:tcBorders>
              <w:top w:val="nil"/>
              <w:left w:val="nil"/>
              <w:bottom w:val="nil"/>
              <w:right w:val="nil"/>
            </w:tcBorders>
            <w:shd w:val="clear" w:color="auto" w:fill="auto"/>
            <w:vAlign w:val="center"/>
          </w:tcPr>
          <w:p w14:paraId="06286F44" w14:textId="4F85A43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0.92971</w:t>
            </w:r>
          </w:p>
        </w:tc>
        <w:tc>
          <w:tcPr>
            <w:tcW w:w="1102" w:type="dxa"/>
            <w:tcBorders>
              <w:top w:val="nil"/>
              <w:left w:val="nil"/>
              <w:bottom w:val="nil"/>
              <w:right w:val="nil"/>
            </w:tcBorders>
            <w:shd w:val="clear" w:color="auto" w:fill="auto"/>
            <w:vAlign w:val="center"/>
          </w:tcPr>
          <w:p w14:paraId="5841324F" w14:textId="54F92386"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0.89928</w:t>
            </w:r>
          </w:p>
        </w:tc>
      </w:tr>
      <w:tr w:rsidR="001B068C" w:rsidRPr="008C5ED8" w14:paraId="2809FD4E" w14:textId="77777777" w:rsidTr="00063821">
        <w:trPr>
          <w:trHeight w:hRule="exact" w:val="255"/>
        </w:trPr>
        <w:tc>
          <w:tcPr>
            <w:tcW w:w="783" w:type="dxa"/>
            <w:tcBorders>
              <w:top w:val="nil"/>
              <w:left w:val="nil"/>
              <w:bottom w:val="nil"/>
              <w:right w:val="nil"/>
            </w:tcBorders>
            <w:shd w:val="clear" w:color="auto" w:fill="auto"/>
            <w:vAlign w:val="center"/>
          </w:tcPr>
          <w:p w14:paraId="5836F319" w14:textId="74D4B43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0.6</w:t>
            </w:r>
          </w:p>
        </w:tc>
        <w:tc>
          <w:tcPr>
            <w:tcW w:w="1190" w:type="dxa"/>
            <w:tcBorders>
              <w:top w:val="nil"/>
              <w:left w:val="nil"/>
              <w:bottom w:val="nil"/>
              <w:right w:val="nil"/>
            </w:tcBorders>
            <w:shd w:val="clear" w:color="auto" w:fill="auto"/>
            <w:vAlign w:val="center"/>
          </w:tcPr>
          <w:p w14:paraId="4F18E251" w14:textId="1F1217A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08AF2E46" w14:textId="1421C606"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259</w:t>
            </w:r>
          </w:p>
        </w:tc>
        <w:tc>
          <w:tcPr>
            <w:tcW w:w="1139" w:type="dxa"/>
            <w:tcBorders>
              <w:top w:val="nil"/>
              <w:left w:val="nil"/>
              <w:bottom w:val="nil"/>
              <w:right w:val="nil"/>
            </w:tcBorders>
            <w:shd w:val="clear" w:color="auto" w:fill="auto"/>
            <w:vAlign w:val="center"/>
          </w:tcPr>
          <w:p w14:paraId="438ED5AC" w14:textId="6EB686A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0.90148</w:t>
            </w:r>
          </w:p>
        </w:tc>
        <w:tc>
          <w:tcPr>
            <w:tcW w:w="1102" w:type="dxa"/>
            <w:tcBorders>
              <w:top w:val="nil"/>
              <w:left w:val="nil"/>
              <w:bottom w:val="nil"/>
              <w:right w:val="nil"/>
            </w:tcBorders>
            <w:shd w:val="clear" w:color="auto" w:fill="auto"/>
            <w:vAlign w:val="center"/>
          </w:tcPr>
          <w:p w14:paraId="59A801B2" w14:textId="6B59AB6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0.88837</w:t>
            </w:r>
          </w:p>
        </w:tc>
        <w:tc>
          <w:tcPr>
            <w:tcW w:w="1102" w:type="dxa"/>
            <w:tcBorders>
              <w:top w:val="nil"/>
              <w:left w:val="nil"/>
              <w:bottom w:val="nil"/>
              <w:right w:val="nil"/>
            </w:tcBorders>
            <w:shd w:val="clear" w:color="auto" w:fill="auto"/>
            <w:vAlign w:val="center"/>
          </w:tcPr>
          <w:p w14:paraId="1D55FE2E" w14:textId="6A10B746"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0.88057</w:t>
            </w:r>
          </w:p>
        </w:tc>
        <w:tc>
          <w:tcPr>
            <w:tcW w:w="1102" w:type="dxa"/>
            <w:tcBorders>
              <w:top w:val="nil"/>
              <w:left w:val="nil"/>
              <w:bottom w:val="nil"/>
              <w:right w:val="nil"/>
            </w:tcBorders>
            <w:shd w:val="clear" w:color="auto" w:fill="auto"/>
            <w:vAlign w:val="center"/>
          </w:tcPr>
          <w:p w14:paraId="0704EF80" w14:textId="1E53EF3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0.86605</w:t>
            </w:r>
          </w:p>
        </w:tc>
        <w:tc>
          <w:tcPr>
            <w:tcW w:w="1102" w:type="dxa"/>
            <w:tcBorders>
              <w:top w:val="nil"/>
              <w:left w:val="nil"/>
              <w:bottom w:val="nil"/>
              <w:right w:val="nil"/>
            </w:tcBorders>
            <w:shd w:val="clear" w:color="auto" w:fill="auto"/>
            <w:vAlign w:val="center"/>
          </w:tcPr>
          <w:p w14:paraId="6364AB3C" w14:textId="150C00D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0.82576</w:t>
            </w:r>
          </w:p>
        </w:tc>
      </w:tr>
      <w:tr w:rsidR="001B068C" w:rsidRPr="008C5ED8" w14:paraId="57A7543A" w14:textId="77777777" w:rsidTr="00063821">
        <w:trPr>
          <w:trHeight w:hRule="exact" w:val="255"/>
        </w:trPr>
        <w:tc>
          <w:tcPr>
            <w:tcW w:w="783" w:type="dxa"/>
            <w:tcBorders>
              <w:top w:val="nil"/>
              <w:left w:val="nil"/>
              <w:bottom w:val="nil"/>
              <w:right w:val="nil"/>
            </w:tcBorders>
            <w:shd w:val="clear" w:color="auto" w:fill="auto"/>
            <w:vAlign w:val="center"/>
          </w:tcPr>
          <w:p w14:paraId="22477161" w14:textId="08883FD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0.6</w:t>
            </w:r>
          </w:p>
        </w:tc>
        <w:tc>
          <w:tcPr>
            <w:tcW w:w="1190" w:type="dxa"/>
            <w:tcBorders>
              <w:top w:val="nil"/>
              <w:left w:val="nil"/>
              <w:bottom w:val="nil"/>
              <w:right w:val="nil"/>
            </w:tcBorders>
            <w:shd w:val="clear" w:color="auto" w:fill="auto"/>
            <w:vAlign w:val="center"/>
          </w:tcPr>
          <w:p w14:paraId="29D55A20" w14:textId="6E062D3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78EF46D4" w14:textId="7E01787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268</w:t>
            </w:r>
          </w:p>
        </w:tc>
        <w:tc>
          <w:tcPr>
            <w:tcW w:w="1139" w:type="dxa"/>
            <w:tcBorders>
              <w:top w:val="nil"/>
              <w:left w:val="nil"/>
              <w:bottom w:val="nil"/>
              <w:right w:val="nil"/>
            </w:tcBorders>
            <w:shd w:val="clear" w:color="auto" w:fill="auto"/>
            <w:vAlign w:val="center"/>
          </w:tcPr>
          <w:p w14:paraId="0E7D1E9E" w14:textId="19772CD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0.91108</w:t>
            </w:r>
          </w:p>
        </w:tc>
        <w:tc>
          <w:tcPr>
            <w:tcW w:w="1102" w:type="dxa"/>
            <w:tcBorders>
              <w:top w:val="nil"/>
              <w:left w:val="nil"/>
              <w:bottom w:val="nil"/>
              <w:right w:val="nil"/>
            </w:tcBorders>
            <w:shd w:val="clear" w:color="auto" w:fill="auto"/>
            <w:vAlign w:val="center"/>
          </w:tcPr>
          <w:p w14:paraId="710C4094" w14:textId="0C003C8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0.90234</w:t>
            </w:r>
          </w:p>
        </w:tc>
        <w:tc>
          <w:tcPr>
            <w:tcW w:w="1102" w:type="dxa"/>
            <w:tcBorders>
              <w:top w:val="nil"/>
              <w:left w:val="nil"/>
              <w:bottom w:val="nil"/>
              <w:right w:val="nil"/>
            </w:tcBorders>
            <w:shd w:val="clear" w:color="auto" w:fill="auto"/>
            <w:vAlign w:val="center"/>
          </w:tcPr>
          <w:p w14:paraId="7E165BE8" w14:textId="001FBE26"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0.8886</w:t>
            </w:r>
          </w:p>
        </w:tc>
        <w:tc>
          <w:tcPr>
            <w:tcW w:w="1102" w:type="dxa"/>
            <w:tcBorders>
              <w:top w:val="nil"/>
              <w:left w:val="nil"/>
              <w:bottom w:val="nil"/>
              <w:right w:val="nil"/>
            </w:tcBorders>
            <w:shd w:val="clear" w:color="auto" w:fill="auto"/>
            <w:vAlign w:val="center"/>
          </w:tcPr>
          <w:p w14:paraId="3AD0D415" w14:textId="5CCE71D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0.87768</w:t>
            </w:r>
          </w:p>
        </w:tc>
        <w:tc>
          <w:tcPr>
            <w:tcW w:w="1102" w:type="dxa"/>
            <w:tcBorders>
              <w:top w:val="nil"/>
              <w:left w:val="nil"/>
              <w:bottom w:val="nil"/>
              <w:right w:val="nil"/>
            </w:tcBorders>
            <w:shd w:val="clear" w:color="auto" w:fill="auto"/>
            <w:vAlign w:val="center"/>
          </w:tcPr>
          <w:p w14:paraId="78650CC2" w14:textId="76F36F7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0.83558</w:t>
            </w:r>
          </w:p>
        </w:tc>
      </w:tr>
      <w:tr w:rsidR="001B068C" w:rsidRPr="008C5ED8" w14:paraId="2881D79E" w14:textId="77777777" w:rsidTr="00063821">
        <w:trPr>
          <w:trHeight w:hRule="exact" w:val="255"/>
        </w:trPr>
        <w:tc>
          <w:tcPr>
            <w:tcW w:w="783" w:type="dxa"/>
            <w:tcBorders>
              <w:top w:val="nil"/>
              <w:left w:val="nil"/>
              <w:bottom w:val="nil"/>
              <w:right w:val="nil"/>
            </w:tcBorders>
            <w:shd w:val="clear" w:color="auto" w:fill="auto"/>
            <w:vAlign w:val="center"/>
          </w:tcPr>
          <w:p w14:paraId="495728AF" w14:textId="7407652B"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0.6</w:t>
            </w:r>
          </w:p>
        </w:tc>
        <w:tc>
          <w:tcPr>
            <w:tcW w:w="1190" w:type="dxa"/>
            <w:tcBorders>
              <w:top w:val="nil"/>
              <w:left w:val="nil"/>
              <w:bottom w:val="nil"/>
              <w:right w:val="nil"/>
            </w:tcBorders>
            <w:shd w:val="clear" w:color="auto" w:fill="auto"/>
            <w:vAlign w:val="center"/>
          </w:tcPr>
          <w:p w14:paraId="2FC0A5D4" w14:textId="5AC10D1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0CA69135" w14:textId="3B202FE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278</w:t>
            </w:r>
          </w:p>
        </w:tc>
        <w:tc>
          <w:tcPr>
            <w:tcW w:w="1139" w:type="dxa"/>
            <w:tcBorders>
              <w:top w:val="nil"/>
              <w:left w:val="nil"/>
              <w:bottom w:val="nil"/>
              <w:right w:val="nil"/>
            </w:tcBorders>
            <w:shd w:val="clear" w:color="auto" w:fill="auto"/>
            <w:vAlign w:val="center"/>
          </w:tcPr>
          <w:p w14:paraId="6D1D53E6" w14:textId="5CDA971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0.91855</w:t>
            </w:r>
          </w:p>
        </w:tc>
        <w:tc>
          <w:tcPr>
            <w:tcW w:w="1102" w:type="dxa"/>
            <w:tcBorders>
              <w:top w:val="nil"/>
              <w:left w:val="nil"/>
              <w:bottom w:val="nil"/>
              <w:right w:val="nil"/>
            </w:tcBorders>
            <w:shd w:val="clear" w:color="auto" w:fill="auto"/>
            <w:vAlign w:val="center"/>
          </w:tcPr>
          <w:p w14:paraId="1928A0DC" w14:textId="48E450C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0.91132</w:t>
            </w:r>
          </w:p>
        </w:tc>
        <w:tc>
          <w:tcPr>
            <w:tcW w:w="1102" w:type="dxa"/>
            <w:tcBorders>
              <w:top w:val="nil"/>
              <w:left w:val="nil"/>
              <w:bottom w:val="nil"/>
              <w:right w:val="nil"/>
            </w:tcBorders>
            <w:shd w:val="clear" w:color="auto" w:fill="auto"/>
            <w:vAlign w:val="center"/>
          </w:tcPr>
          <w:p w14:paraId="46AFC69A" w14:textId="79FCF926"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0.90239</w:t>
            </w:r>
          </w:p>
        </w:tc>
        <w:tc>
          <w:tcPr>
            <w:tcW w:w="1102" w:type="dxa"/>
            <w:tcBorders>
              <w:top w:val="nil"/>
              <w:left w:val="nil"/>
              <w:bottom w:val="nil"/>
              <w:right w:val="nil"/>
            </w:tcBorders>
            <w:shd w:val="clear" w:color="auto" w:fill="auto"/>
            <w:vAlign w:val="center"/>
          </w:tcPr>
          <w:p w14:paraId="6062E200" w14:textId="78EF32D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0.88976</w:t>
            </w:r>
          </w:p>
        </w:tc>
        <w:tc>
          <w:tcPr>
            <w:tcW w:w="1102" w:type="dxa"/>
            <w:tcBorders>
              <w:top w:val="nil"/>
              <w:left w:val="nil"/>
              <w:bottom w:val="nil"/>
              <w:right w:val="nil"/>
            </w:tcBorders>
            <w:shd w:val="clear" w:color="auto" w:fill="auto"/>
            <w:vAlign w:val="center"/>
          </w:tcPr>
          <w:p w14:paraId="4C8514F5" w14:textId="0B7E750B"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0.8528</w:t>
            </w:r>
          </w:p>
        </w:tc>
      </w:tr>
      <w:tr w:rsidR="001B068C" w:rsidRPr="008C5ED8" w14:paraId="625652A4" w14:textId="77777777" w:rsidTr="00063821">
        <w:trPr>
          <w:trHeight w:hRule="exact" w:val="255"/>
        </w:trPr>
        <w:tc>
          <w:tcPr>
            <w:tcW w:w="783" w:type="dxa"/>
            <w:tcBorders>
              <w:top w:val="nil"/>
              <w:left w:val="nil"/>
              <w:bottom w:val="nil"/>
              <w:right w:val="nil"/>
            </w:tcBorders>
            <w:shd w:val="clear" w:color="auto" w:fill="auto"/>
            <w:vAlign w:val="center"/>
          </w:tcPr>
          <w:p w14:paraId="18398F5C" w14:textId="0D5CE21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0.6</w:t>
            </w:r>
          </w:p>
        </w:tc>
        <w:tc>
          <w:tcPr>
            <w:tcW w:w="1190" w:type="dxa"/>
            <w:tcBorders>
              <w:top w:val="nil"/>
              <w:left w:val="nil"/>
              <w:bottom w:val="nil"/>
              <w:right w:val="nil"/>
            </w:tcBorders>
            <w:shd w:val="clear" w:color="auto" w:fill="auto"/>
            <w:vAlign w:val="center"/>
          </w:tcPr>
          <w:p w14:paraId="733D706B" w14:textId="3F5B5870"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170EBB53" w14:textId="2E5C9BB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288</w:t>
            </w:r>
          </w:p>
        </w:tc>
        <w:tc>
          <w:tcPr>
            <w:tcW w:w="1139" w:type="dxa"/>
            <w:tcBorders>
              <w:top w:val="nil"/>
              <w:left w:val="nil"/>
              <w:bottom w:val="nil"/>
              <w:right w:val="nil"/>
            </w:tcBorders>
            <w:shd w:val="clear" w:color="auto" w:fill="auto"/>
            <w:vAlign w:val="center"/>
          </w:tcPr>
          <w:p w14:paraId="2B351BC5" w14:textId="31CEFCA6"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0.92691</w:t>
            </w:r>
          </w:p>
        </w:tc>
        <w:tc>
          <w:tcPr>
            <w:tcW w:w="1102" w:type="dxa"/>
            <w:tcBorders>
              <w:top w:val="nil"/>
              <w:left w:val="nil"/>
              <w:bottom w:val="nil"/>
              <w:right w:val="nil"/>
            </w:tcBorders>
            <w:shd w:val="clear" w:color="auto" w:fill="auto"/>
            <w:vAlign w:val="center"/>
          </w:tcPr>
          <w:p w14:paraId="2F772C62" w14:textId="6CBF2A1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0.91979</w:t>
            </w:r>
          </w:p>
        </w:tc>
        <w:tc>
          <w:tcPr>
            <w:tcW w:w="1102" w:type="dxa"/>
            <w:tcBorders>
              <w:top w:val="nil"/>
              <w:left w:val="nil"/>
              <w:bottom w:val="nil"/>
              <w:right w:val="nil"/>
            </w:tcBorders>
            <w:shd w:val="clear" w:color="auto" w:fill="auto"/>
            <w:vAlign w:val="center"/>
          </w:tcPr>
          <w:p w14:paraId="09EE80F3" w14:textId="7CBFBB7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0.90955</w:t>
            </w:r>
          </w:p>
        </w:tc>
        <w:tc>
          <w:tcPr>
            <w:tcW w:w="1102" w:type="dxa"/>
            <w:tcBorders>
              <w:top w:val="nil"/>
              <w:left w:val="nil"/>
              <w:bottom w:val="nil"/>
              <w:right w:val="nil"/>
            </w:tcBorders>
            <w:shd w:val="clear" w:color="auto" w:fill="auto"/>
            <w:vAlign w:val="center"/>
          </w:tcPr>
          <w:p w14:paraId="1DD5997C" w14:textId="62883DD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0.89818</w:t>
            </w:r>
          </w:p>
        </w:tc>
        <w:tc>
          <w:tcPr>
            <w:tcW w:w="1102" w:type="dxa"/>
            <w:tcBorders>
              <w:top w:val="nil"/>
              <w:left w:val="nil"/>
              <w:bottom w:val="nil"/>
              <w:right w:val="nil"/>
            </w:tcBorders>
            <w:shd w:val="clear" w:color="auto" w:fill="auto"/>
            <w:vAlign w:val="center"/>
          </w:tcPr>
          <w:p w14:paraId="266DEE29" w14:textId="1FB8569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0.86536</w:t>
            </w:r>
          </w:p>
        </w:tc>
      </w:tr>
      <w:tr w:rsidR="001B068C" w:rsidRPr="008C5ED8" w14:paraId="3C5CD85D" w14:textId="77777777" w:rsidTr="00063821">
        <w:trPr>
          <w:trHeight w:hRule="exact" w:val="255"/>
        </w:trPr>
        <w:tc>
          <w:tcPr>
            <w:tcW w:w="783" w:type="dxa"/>
            <w:tcBorders>
              <w:top w:val="nil"/>
              <w:left w:val="nil"/>
              <w:bottom w:val="nil"/>
              <w:right w:val="nil"/>
            </w:tcBorders>
            <w:shd w:val="clear" w:color="auto" w:fill="auto"/>
            <w:vAlign w:val="center"/>
          </w:tcPr>
          <w:p w14:paraId="24AD3CD0" w14:textId="7DDDB1C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0.6</w:t>
            </w:r>
          </w:p>
        </w:tc>
        <w:tc>
          <w:tcPr>
            <w:tcW w:w="1190" w:type="dxa"/>
            <w:tcBorders>
              <w:top w:val="nil"/>
              <w:left w:val="nil"/>
              <w:bottom w:val="nil"/>
              <w:right w:val="nil"/>
            </w:tcBorders>
            <w:shd w:val="clear" w:color="auto" w:fill="auto"/>
            <w:vAlign w:val="center"/>
          </w:tcPr>
          <w:p w14:paraId="2502CC3C" w14:textId="3CF9BC2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7761D703" w14:textId="53B3885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322</w:t>
            </w:r>
          </w:p>
        </w:tc>
        <w:tc>
          <w:tcPr>
            <w:tcW w:w="1139" w:type="dxa"/>
            <w:tcBorders>
              <w:top w:val="nil"/>
              <w:left w:val="nil"/>
              <w:bottom w:val="nil"/>
              <w:right w:val="nil"/>
            </w:tcBorders>
            <w:shd w:val="clear" w:color="auto" w:fill="auto"/>
            <w:vAlign w:val="center"/>
          </w:tcPr>
          <w:p w14:paraId="7F827749" w14:textId="29836F7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0.95102</w:t>
            </w:r>
          </w:p>
        </w:tc>
        <w:tc>
          <w:tcPr>
            <w:tcW w:w="1102" w:type="dxa"/>
            <w:tcBorders>
              <w:top w:val="nil"/>
              <w:left w:val="nil"/>
              <w:bottom w:val="nil"/>
              <w:right w:val="nil"/>
            </w:tcBorders>
            <w:shd w:val="clear" w:color="auto" w:fill="auto"/>
            <w:vAlign w:val="center"/>
          </w:tcPr>
          <w:p w14:paraId="4B272C9F" w14:textId="32570E1B"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0.94546</w:t>
            </w:r>
          </w:p>
        </w:tc>
        <w:tc>
          <w:tcPr>
            <w:tcW w:w="1102" w:type="dxa"/>
            <w:tcBorders>
              <w:top w:val="nil"/>
              <w:left w:val="nil"/>
              <w:bottom w:val="nil"/>
              <w:right w:val="nil"/>
            </w:tcBorders>
            <w:shd w:val="clear" w:color="auto" w:fill="auto"/>
            <w:vAlign w:val="center"/>
          </w:tcPr>
          <w:p w14:paraId="38E7A867" w14:textId="50C4E34C"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0.93746</w:t>
            </w:r>
          </w:p>
        </w:tc>
        <w:tc>
          <w:tcPr>
            <w:tcW w:w="1102" w:type="dxa"/>
            <w:tcBorders>
              <w:top w:val="nil"/>
              <w:left w:val="nil"/>
              <w:bottom w:val="nil"/>
              <w:right w:val="nil"/>
            </w:tcBorders>
            <w:shd w:val="clear" w:color="auto" w:fill="auto"/>
            <w:vAlign w:val="center"/>
          </w:tcPr>
          <w:p w14:paraId="2A344CB0" w14:textId="2C50AB0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0.92922</w:t>
            </w:r>
          </w:p>
        </w:tc>
        <w:tc>
          <w:tcPr>
            <w:tcW w:w="1102" w:type="dxa"/>
            <w:tcBorders>
              <w:top w:val="nil"/>
              <w:left w:val="nil"/>
              <w:bottom w:val="nil"/>
              <w:right w:val="nil"/>
            </w:tcBorders>
            <w:shd w:val="clear" w:color="auto" w:fill="auto"/>
            <w:vAlign w:val="center"/>
          </w:tcPr>
          <w:p w14:paraId="336ECA8A" w14:textId="2DBD41B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0.89768</w:t>
            </w:r>
          </w:p>
        </w:tc>
      </w:tr>
      <w:tr w:rsidR="001B068C" w:rsidRPr="008C5ED8" w14:paraId="6116B789" w14:textId="77777777" w:rsidTr="00063821">
        <w:trPr>
          <w:trHeight w:hRule="exact" w:val="255"/>
        </w:trPr>
        <w:tc>
          <w:tcPr>
            <w:tcW w:w="783" w:type="dxa"/>
            <w:tcBorders>
              <w:top w:val="nil"/>
              <w:left w:val="nil"/>
              <w:bottom w:val="nil"/>
              <w:right w:val="nil"/>
            </w:tcBorders>
            <w:shd w:val="clear" w:color="auto" w:fill="auto"/>
            <w:vAlign w:val="center"/>
          </w:tcPr>
          <w:p w14:paraId="50E54585" w14:textId="509003F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0.7</w:t>
            </w:r>
          </w:p>
        </w:tc>
        <w:tc>
          <w:tcPr>
            <w:tcW w:w="1190" w:type="dxa"/>
            <w:tcBorders>
              <w:top w:val="nil"/>
              <w:left w:val="nil"/>
              <w:bottom w:val="nil"/>
              <w:right w:val="nil"/>
            </w:tcBorders>
            <w:shd w:val="clear" w:color="auto" w:fill="auto"/>
            <w:vAlign w:val="center"/>
          </w:tcPr>
          <w:p w14:paraId="06A8E213" w14:textId="3FF4204C"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17F5B5D1" w14:textId="1387E51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513</w:t>
            </w:r>
          </w:p>
        </w:tc>
        <w:tc>
          <w:tcPr>
            <w:tcW w:w="1139" w:type="dxa"/>
            <w:tcBorders>
              <w:top w:val="nil"/>
              <w:left w:val="nil"/>
              <w:bottom w:val="nil"/>
              <w:right w:val="nil"/>
            </w:tcBorders>
            <w:shd w:val="clear" w:color="auto" w:fill="auto"/>
            <w:vAlign w:val="center"/>
          </w:tcPr>
          <w:p w14:paraId="484CCE45" w14:textId="5F6C894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0.90067</w:t>
            </w:r>
          </w:p>
        </w:tc>
        <w:tc>
          <w:tcPr>
            <w:tcW w:w="1102" w:type="dxa"/>
            <w:tcBorders>
              <w:top w:val="nil"/>
              <w:left w:val="nil"/>
              <w:bottom w:val="nil"/>
              <w:right w:val="nil"/>
            </w:tcBorders>
            <w:shd w:val="clear" w:color="auto" w:fill="auto"/>
            <w:vAlign w:val="center"/>
          </w:tcPr>
          <w:p w14:paraId="45920183" w14:textId="61DA840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0.89144</w:t>
            </w:r>
          </w:p>
        </w:tc>
        <w:tc>
          <w:tcPr>
            <w:tcW w:w="1102" w:type="dxa"/>
            <w:tcBorders>
              <w:top w:val="nil"/>
              <w:left w:val="nil"/>
              <w:bottom w:val="nil"/>
              <w:right w:val="nil"/>
            </w:tcBorders>
            <w:shd w:val="clear" w:color="auto" w:fill="auto"/>
            <w:vAlign w:val="center"/>
          </w:tcPr>
          <w:p w14:paraId="0D50CD45" w14:textId="17075B8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0.88039</w:t>
            </w:r>
          </w:p>
        </w:tc>
        <w:tc>
          <w:tcPr>
            <w:tcW w:w="1102" w:type="dxa"/>
            <w:tcBorders>
              <w:top w:val="nil"/>
              <w:left w:val="nil"/>
              <w:bottom w:val="nil"/>
              <w:right w:val="nil"/>
            </w:tcBorders>
            <w:shd w:val="clear" w:color="auto" w:fill="auto"/>
            <w:vAlign w:val="center"/>
          </w:tcPr>
          <w:p w14:paraId="6FDF78E6" w14:textId="104F2E3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0.86876</w:t>
            </w:r>
          </w:p>
        </w:tc>
        <w:tc>
          <w:tcPr>
            <w:tcW w:w="1102" w:type="dxa"/>
            <w:tcBorders>
              <w:top w:val="nil"/>
              <w:left w:val="nil"/>
              <w:bottom w:val="nil"/>
              <w:right w:val="nil"/>
            </w:tcBorders>
            <w:shd w:val="clear" w:color="auto" w:fill="auto"/>
            <w:vAlign w:val="center"/>
          </w:tcPr>
          <w:p w14:paraId="6B2E0F88" w14:textId="48AD14ED"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0.82968</w:t>
            </w:r>
          </w:p>
        </w:tc>
      </w:tr>
      <w:tr w:rsidR="001B068C" w:rsidRPr="008C5ED8" w14:paraId="6E1C6EFB" w14:textId="77777777" w:rsidTr="00063821">
        <w:trPr>
          <w:trHeight w:hRule="exact" w:val="255"/>
        </w:trPr>
        <w:tc>
          <w:tcPr>
            <w:tcW w:w="783" w:type="dxa"/>
            <w:tcBorders>
              <w:top w:val="nil"/>
              <w:left w:val="nil"/>
              <w:bottom w:val="nil"/>
              <w:right w:val="nil"/>
            </w:tcBorders>
            <w:shd w:val="clear" w:color="auto" w:fill="auto"/>
            <w:vAlign w:val="center"/>
          </w:tcPr>
          <w:p w14:paraId="3F8BE899" w14:textId="3308A83B"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0.7</w:t>
            </w:r>
          </w:p>
        </w:tc>
        <w:tc>
          <w:tcPr>
            <w:tcW w:w="1190" w:type="dxa"/>
            <w:tcBorders>
              <w:top w:val="nil"/>
              <w:left w:val="nil"/>
              <w:bottom w:val="nil"/>
              <w:right w:val="nil"/>
            </w:tcBorders>
            <w:shd w:val="clear" w:color="auto" w:fill="auto"/>
            <w:vAlign w:val="center"/>
          </w:tcPr>
          <w:p w14:paraId="756709A6" w14:textId="6E2ABAF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0CEA1DDE" w14:textId="7854A120"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529</w:t>
            </w:r>
          </w:p>
        </w:tc>
        <w:tc>
          <w:tcPr>
            <w:tcW w:w="1139" w:type="dxa"/>
            <w:tcBorders>
              <w:top w:val="nil"/>
              <w:left w:val="nil"/>
              <w:bottom w:val="nil"/>
              <w:right w:val="nil"/>
            </w:tcBorders>
            <w:shd w:val="clear" w:color="auto" w:fill="auto"/>
            <w:vAlign w:val="center"/>
          </w:tcPr>
          <w:p w14:paraId="0C888B2B" w14:textId="61B6366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0.90918</w:t>
            </w:r>
          </w:p>
        </w:tc>
        <w:tc>
          <w:tcPr>
            <w:tcW w:w="1102" w:type="dxa"/>
            <w:tcBorders>
              <w:top w:val="nil"/>
              <w:left w:val="nil"/>
              <w:bottom w:val="nil"/>
              <w:right w:val="nil"/>
            </w:tcBorders>
            <w:shd w:val="clear" w:color="auto" w:fill="auto"/>
            <w:vAlign w:val="center"/>
          </w:tcPr>
          <w:p w14:paraId="6D4FA8F7" w14:textId="26519E9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0.9005</w:t>
            </w:r>
          </w:p>
        </w:tc>
        <w:tc>
          <w:tcPr>
            <w:tcW w:w="1102" w:type="dxa"/>
            <w:tcBorders>
              <w:top w:val="nil"/>
              <w:left w:val="nil"/>
              <w:bottom w:val="nil"/>
              <w:right w:val="nil"/>
            </w:tcBorders>
            <w:shd w:val="clear" w:color="auto" w:fill="auto"/>
            <w:vAlign w:val="center"/>
          </w:tcPr>
          <w:p w14:paraId="2411FC5A" w14:textId="243D5E1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0.88891</w:t>
            </w:r>
          </w:p>
        </w:tc>
        <w:tc>
          <w:tcPr>
            <w:tcW w:w="1102" w:type="dxa"/>
            <w:tcBorders>
              <w:top w:val="nil"/>
              <w:left w:val="nil"/>
              <w:bottom w:val="nil"/>
              <w:right w:val="nil"/>
            </w:tcBorders>
            <w:shd w:val="clear" w:color="auto" w:fill="auto"/>
            <w:vAlign w:val="center"/>
          </w:tcPr>
          <w:p w14:paraId="610ABC78" w14:textId="614F9FC0"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0.87965</w:t>
            </w:r>
          </w:p>
        </w:tc>
        <w:tc>
          <w:tcPr>
            <w:tcW w:w="1102" w:type="dxa"/>
            <w:tcBorders>
              <w:top w:val="nil"/>
              <w:left w:val="nil"/>
              <w:bottom w:val="nil"/>
              <w:right w:val="nil"/>
            </w:tcBorders>
            <w:shd w:val="clear" w:color="auto" w:fill="auto"/>
            <w:vAlign w:val="center"/>
          </w:tcPr>
          <w:p w14:paraId="73ED3523" w14:textId="46B06B3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0.84222</w:t>
            </w:r>
          </w:p>
        </w:tc>
      </w:tr>
      <w:tr w:rsidR="001B068C" w:rsidRPr="008C5ED8" w14:paraId="4E9C87DA" w14:textId="77777777" w:rsidTr="00063821">
        <w:trPr>
          <w:trHeight w:hRule="exact" w:val="255"/>
        </w:trPr>
        <w:tc>
          <w:tcPr>
            <w:tcW w:w="783" w:type="dxa"/>
            <w:tcBorders>
              <w:top w:val="nil"/>
              <w:left w:val="nil"/>
              <w:bottom w:val="nil"/>
              <w:right w:val="nil"/>
            </w:tcBorders>
            <w:shd w:val="clear" w:color="auto" w:fill="auto"/>
            <w:vAlign w:val="center"/>
          </w:tcPr>
          <w:p w14:paraId="53DA8958" w14:textId="790D9DA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0.7</w:t>
            </w:r>
          </w:p>
        </w:tc>
        <w:tc>
          <w:tcPr>
            <w:tcW w:w="1190" w:type="dxa"/>
            <w:tcBorders>
              <w:top w:val="nil"/>
              <w:left w:val="nil"/>
              <w:bottom w:val="nil"/>
              <w:right w:val="nil"/>
            </w:tcBorders>
            <w:shd w:val="clear" w:color="auto" w:fill="auto"/>
            <w:vAlign w:val="center"/>
          </w:tcPr>
          <w:p w14:paraId="01D3E00C" w14:textId="1A6601DC"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3846CF20" w14:textId="566227D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548</w:t>
            </w:r>
          </w:p>
        </w:tc>
        <w:tc>
          <w:tcPr>
            <w:tcW w:w="1139" w:type="dxa"/>
            <w:tcBorders>
              <w:top w:val="nil"/>
              <w:left w:val="nil"/>
              <w:bottom w:val="nil"/>
              <w:right w:val="nil"/>
            </w:tcBorders>
            <w:shd w:val="clear" w:color="auto" w:fill="auto"/>
            <w:vAlign w:val="center"/>
          </w:tcPr>
          <w:p w14:paraId="0F84E342" w14:textId="0EA04C6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0.91913</w:t>
            </w:r>
          </w:p>
        </w:tc>
        <w:tc>
          <w:tcPr>
            <w:tcW w:w="1102" w:type="dxa"/>
            <w:tcBorders>
              <w:top w:val="nil"/>
              <w:left w:val="nil"/>
              <w:bottom w:val="nil"/>
              <w:right w:val="nil"/>
            </w:tcBorders>
            <w:shd w:val="clear" w:color="auto" w:fill="auto"/>
            <w:vAlign w:val="center"/>
          </w:tcPr>
          <w:p w14:paraId="780F2347" w14:textId="36A02D0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0.91057</w:t>
            </w:r>
          </w:p>
        </w:tc>
        <w:tc>
          <w:tcPr>
            <w:tcW w:w="1102" w:type="dxa"/>
            <w:tcBorders>
              <w:top w:val="nil"/>
              <w:left w:val="nil"/>
              <w:bottom w:val="nil"/>
              <w:right w:val="nil"/>
            </w:tcBorders>
            <w:shd w:val="clear" w:color="auto" w:fill="auto"/>
            <w:vAlign w:val="center"/>
          </w:tcPr>
          <w:p w14:paraId="77C965DB" w14:textId="39ECAAC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0.90242</w:t>
            </w:r>
          </w:p>
        </w:tc>
        <w:tc>
          <w:tcPr>
            <w:tcW w:w="1102" w:type="dxa"/>
            <w:tcBorders>
              <w:top w:val="nil"/>
              <w:left w:val="nil"/>
              <w:bottom w:val="nil"/>
              <w:right w:val="nil"/>
            </w:tcBorders>
            <w:shd w:val="clear" w:color="auto" w:fill="auto"/>
            <w:vAlign w:val="center"/>
          </w:tcPr>
          <w:p w14:paraId="0455878F" w14:textId="475F8AF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0.89027</w:t>
            </w:r>
          </w:p>
        </w:tc>
        <w:tc>
          <w:tcPr>
            <w:tcW w:w="1102" w:type="dxa"/>
            <w:tcBorders>
              <w:top w:val="nil"/>
              <w:left w:val="nil"/>
              <w:bottom w:val="nil"/>
              <w:right w:val="nil"/>
            </w:tcBorders>
            <w:shd w:val="clear" w:color="auto" w:fill="auto"/>
            <w:vAlign w:val="center"/>
          </w:tcPr>
          <w:p w14:paraId="603E3C4F" w14:textId="3762682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0.85395</w:t>
            </w:r>
          </w:p>
        </w:tc>
      </w:tr>
      <w:tr w:rsidR="001B068C" w:rsidRPr="008C5ED8" w14:paraId="0E1F69F1" w14:textId="77777777" w:rsidTr="00063821">
        <w:trPr>
          <w:trHeight w:hRule="exact" w:val="255"/>
        </w:trPr>
        <w:tc>
          <w:tcPr>
            <w:tcW w:w="783" w:type="dxa"/>
            <w:tcBorders>
              <w:top w:val="nil"/>
              <w:left w:val="nil"/>
              <w:bottom w:val="nil"/>
              <w:right w:val="nil"/>
            </w:tcBorders>
            <w:shd w:val="clear" w:color="auto" w:fill="auto"/>
            <w:vAlign w:val="center"/>
          </w:tcPr>
          <w:p w14:paraId="66149846" w14:textId="5541FB14"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0.7</w:t>
            </w:r>
          </w:p>
        </w:tc>
        <w:tc>
          <w:tcPr>
            <w:tcW w:w="1190" w:type="dxa"/>
            <w:tcBorders>
              <w:top w:val="nil"/>
              <w:left w:val="nil"/>
              <w:bottom w:val="nil"/>
              <w:right w:val="nil"/>
            </w:tcBorders>
            <w:shd w:val="clear" w:color="auto" w:fill="auto"/>
            <w:vAlign w:val="center"/>
          </w:tcPr>
          <w:p w14:paraId="3F22ACB7" w14:textId="5F4A0B7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3048C8EA" w14:textId="36A71FA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567</w:t>
            </w:r>
          </w:p>
        </w:tc>
        <w:tc>
          <w:tcPr>
            <w:tcW w:w="1139" w:type="dxa"/>
            <w:tcBorders>
              <w:top w:val="nil"/>
              <w:left w:val="nil"/>
              <w:bottom w:val="nil"/>
              <w:right w:val="nil"/>
            </w:tcBorders>
            <w:shd w:val="clear" w:color="auto" w:fill="auto"/>
            <w:vAlign w:val="center"/>
          </w:tcPr>
          <w:p w14:paraId="73508A14" w14:textId="4476762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0.92621</w:t>
            </w:r>
          </w:p>
        </w:tc>
        <w:tc>
          <w:tcPr>
            <w:tcW w:w="1102" w:type="dxa"/>
            <w:tcBorders>
              <w:top w:val="nil"/>
              <w:left w:val="nil"/>
              <w:bottom w:val="nil"/>
              <w:right w:val="nil"/>
            </w:tcBorders>
            <w:shd w:val="clear" w:color="auto" w:fill="auto"/>
            <w:vAlign w:val="center"/>
          </w:tcPr>
          <w:p w14:paraId="73CE0FA2" w14:textId="0F9F954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0.91862</w:t>
            </w:r>
          </w:p>
        </w:tc>
        <w:tc>
          <w:tcPr>
            <w:tcW w:w="1102" w:type="dxa"/>
            <w:tcBorders>
              <w:top w:val="nil"/>
              <w:left w:val="nil"/>
              <w:bottom w:val="nil"/>
              <w:right w:val="nil"/>
            </w:tcBorders>
            <w:shd w:val="clear" w:color="auto" w:fill="auto"/>
            <w:vAlign w:val="center"/>
          </w:tcPr>
          <w:p w14:paraId="433AA91F" w14:textId="782DA55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0.91134</w:t>
            </w:r>
          </w:p>
        </w:tc>
        <w:tc>
          <w:tcPr>
            <w:tcW w:w="1102" w:type="dxa"/>
            <w:tcBorders>
              <w:top w:val="nil"/>
              <w:left w:val="nil"/>
              <w:bottom w:val="nil"/>
              <w:right w:val="nil"/>
            </w:tcBorders>
            <w:shd w:val="clear" w:color="auto" w:fill="auto"/>
            <w:vAlign w:val="center"/>
          </w:tcPr>
          <w:p w14:paraId="3C76DA10" w14:textId="0A2D0CCB"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0.90071</w:t>
            </w:r>
          </w:p>
        </w:tc>
        <w:tc>
          <w:tcPr>
            <w:tcW w:w="1102" w:type="dxa"/>
            <w:tcBorders>
              <w:top w:val="nil"/>
              <w:left w:val="nil"/>
              <w:bottom w:val="nil"/>
              <w:right w:val="nil"/>
            </w:tcBorders>
            <w:shd w:val="clear" w:color="auto" w:fill="auto"/>
            <w:vAlign w:val="center"/>
          </w:tcPr>
          <w:p w14:paraId="36985C73" w14:textId="7D5089E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0.86556</w:t>
            </w:r>
          </w:p>
        </w:tc>
      </w:tr>
      <w:tr w:rsidR="001B068C" w:rsidRPr="008C5ED8" w14:paraId="7051F2C2" w14:textId="77777777" w:rsidTr="00063821">
        <w:trPr>
          <w:trHeight w:hRule="exact" w:val="255"/>
        </w:trPr>
        <w:tc>
          <w:tcPr>
            <w:tcW w:w="783" w:type="dxa"/>
            <w:tcBorders>
              <w:top w:val="nil"/>
              <w:left w:val="nil"/>
              <w:bottom w:val="nil"/>
              <w:right w:val="nil"/>
            </w:tcBorders>
            <w:shd w:val="clear" w:color="auto" w:fill="auto"/>
            <w:vAlign w:val="center"/>
          </w:tcPr>
          <w:p w14:paraId="663004EF" w14:textId="15C7720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0.7</w:t>
            </w:r>
          </w:p>
        </w:tc>
        <w:tc>
          <w:tcPr>
            <w:tcW w:w="1190" w:type="dxa"/>
            <w:tcBorders>
              <w:top w:val="nil"/>
              <w:left w:val="nil"/>
              <w:bottom w:val="nil"/>
              <w:right w:val="nil"/>
            </w:tcBorders>
            <w:shd w:val="clear" w:color="auto" w:fill="auto"/>
            <w:vAlign w:val="center"/>
          </w:tcPr>
          <w:p w14:paraId="5B3A427A" w14:textId="1F6E745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5</w:t>
            </w:r>
          </w:p>
        </w:tc>
        <w:tc>
          <w:tcPr>
            <w:tcW w:w="885" w:type="dxa"/>
            <w:tcBorders>
              <w:top w:val="nil"/>
              <w:left w:val="nil"/>
              <w:bottom w:val="nil"/>
              <w:right w:val="nil"/>
            </w:tcBorders>
            <w:shd w:val="clear" w:color="auto" w:fill="auto"/>
            <w:vAlign w:val="center"/>
          </w:tcPr>
          <w:p w14:paraId="6515339C" w14:textId="6B72533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633</w:t>
            </w:r>
          </w:p>
        </w:tc>
        <w:tc>
          <w:tcPr>
            <w:tcW w:w="1139" w:type="dxa"/>
            <w:tcBorders>
              <w:top w:val="nil"/>
              <w:left w:val="nil"/>
              <w:bottom w:val="nil"/>
              <w:right w:val="nil"/>
            </w:tcBorders>
            <w:shd w:val="clear" w:color="auto" w:fill="auto"/>
            <w:vAlign w:val="center"/>
          </w:tcPr>
          <w:p w14:paraId="7969DA16" w14:textId="1BEE8F5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0.95051</w:t>
            </w:r>
          </w:p>
        </w:tc>
        <w:tc>
          <w:tcPr>
            <w:tcW w:w="1102" w:type="dxa"/>
            <w:tcBorders>
              <w:top w:val="nil"/>
              <w:left w:val="nil"/>
              <w:bottom w:val="nil"/>
              <w:right w:val="nil"/>
            </w:tcBorders>
            <w:shd w:val="clear" w:color="auto" w:fill="auto"/>
            <w:vAlign w:val="center"/>
          </w:tcPr>
          <w:p w14:paraId="6CE065D7" w14:textId="29FDBEEB"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0.9445</w:t>
            </w:r>
          </w:p>
        </w:tc>
        <w:tc>
          <w:tcPr>
            <w:tcW w:w="1102" w:type="dxa"/>
            <w:tcBorders>
              <w:top w:val="nil"/>
              <w:left w:val="nil"/>
              <w:bottom w:val="nil"/>
              <w:right w:val="nil"/>
            </w:tcBorders>
            <w:shd w:val="clear" w:color="auto" w:fill="auto"/>
            <w:vAlign w:val="center"/>
          </w:tcPr>
          <w:p w14:paraId="77AFE003" w14:textId="06920DB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0.93653</w:t>
            </w:r>
          </w:p>
        </w:tc>
        <w:tc>
          <w:tcPr>
            <w:tcW w:w="1102" w:type="dxa"/>
            <w:tcBorders>
              <w:top w:val="nil"/>
              <w:left w:val="nil"/>
              <w:bottom w:val="nil"/>
              <w:right w:val="nil"/>
            </w:tcBorders>
            <w:shd w:val="clear" w:color="auto" w:fill="auto"/>
            <w:vAlign w:val="center"/>
          </w:tcPr>
          <w:p w14:paraId="3131DD7C" w14:textId="2C2434B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0.92961</w:t>
            </w:r>
          </w:p>
        </w:tc>
        <w:tc>
          <w:tcPr>
            <w:tcW w:w="1102" w:type="dxa"/>
            <w:tcBorders>
              <w:top w:val="nil"/>
              <w:left w:val="nil"/>
              <w:bottom w:val="nil"/>
              <w:right w:val="nil"/>
            </w:tcBorders>
            <w:shd w:val="clear" w:color="auto" w:fill="auto"/>
            <w:vAlign w:val="center"/>
          </w:tcPr>
          <w:p w14:paraId="610AA467" w14:textId="04071C2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0.90049</w:t>
            </w:r>
          </w:p>
        </w:tc>
      </w:tr>
      <w:tr w:rsidR="001B068C" w:rsidRPr="008C5ED8" w14:paraId="45467758" w14:textId="77777777" w:rsidTr="00063821">
        <w:trPr>
          <w:trHeight w:hRule="exact" w:val="255"/>
        </w:trPr>
        <w:tc>
          <w:tcPr>
            <w:tcW w:w="783" w:type="dxa"/>
            <w:tcBorders>
              <w:top w:val="nil"/>
              <w:left w:val="nil"/>
              <w:bottom w:val="nil"/>
              <w:right w:val="nil"/>
            </w:tcBorders>
            <w:shd w:val="clear" w:color="auto" w:fill="auto"/>
            <w:vAlign w:val="center"/>
          </w:tcPr>
          <w:p w14:paraId="12DAF989" w14:textId="1FD015E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w:t>
            </w:r>
          </w:p>
        </w:tc>
        <w:tc>
          <w:tcPr>
            <w:tcW w:w="1190" w:type="dxa"/>
            <w:tcBorders>
              <w:top w:val="nil"/>
              <w:left w:val="nil"/>
              <w:bottom w:val="nil"/>
              <w:right w:val="nil"/>
            </w:tcBorders>
            <w:shd w:val="clear" w:color="auto" w:fill="auto"/>
            <w:vAlign w:val="center"/>
          </w:tcPr>
          <w:p w14:paraId="75A3B663" w14:textId="0CE523ED"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1</w:t>
            </w:r>
          </w:p>
        </w:tc>
        <w:tc>
          <w:tcPr>
            <w:tcW w:w="885" w:type="dxa"/>
            <w:tcBorders>
              <w:top w:val="nil"/>
              <w:left w:val="nil"/>
              <w:bottom w:val="nil"/>
              <w:right w:val="nil"/>
            </w:tcBorders>
            <w:shd w:val="clear" w:color="auto" w:fill="auto"/>
            <w:vAlign w:val="center"/>
          </w:tcPr>
          <w:p w14:paraId="2498E7F5" w14:textId="4D9FE8E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1272</w:t>
            </w:r>
          </w:p>
        </w:tc>
        <w:tc>
          <w:tcPr>
            <w:tcW w:w="1139" w:type="dxa"/>
            <w:tcBorders>
              <w:top w:val="nil"/>
              <w:left w:val="nil"/>
              <w:bottom w:val="nil"/>
              <w:right w:val="nil"/>
            </w:tcBorders>
            <w:shd w:val="clear" w:color="auto" w:fill="auto"/>
            <w:vAlign w:val="center"/>
          </w:tcPr>
          <w:p w14:paraId="19075C60" w14:textId="0AB5D8E8"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0.89996</w:t>
            </w:r>
          </w:p>
        </w:tc>
        <w:tc>
          <w:tcPr>
            <w:tcW w:w="1102" w:type="dxa"/>
            <w:tcBorders>
              <w:top w:val="nil"/>
              <w:left w:val="nil"/>
              <w:bottom w:val="nil"/>
              <w:right w:val="nil"/>
            </w:tcBorders>
            <w:shd w:val="clear" w:color="auto" w:fill="auto"/>
            <w:vAlign w:val="center"/>
          </w:tcPr>
          <w:p w14:paraId="4A6F9575" w14:textId="7D4EF59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0.89244</w:t>
            </w:r>
          </w:p>
        </w:tc>
        <w:tc>
          <w:tcPr>
            <w:tcW w:w="1102" w:type="dxa"/>
            <w:tcBorders>
              <w:top w:val="nil"/>
              <w:left w:val="nil"/>
              <w:bottom w:val="nil"/>
              <w:right w:val="nil"/>
            </w:tcBorders>
            <w:shd w:val="clear" w:color="auto" w:fill="auto"/>
            <w:vAlign w:val="center"/>
          </w:tcPr>
          <w:p w14:paraId="35C58764" w14:textId="5930ED0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0.87917</w:t>
            </w:r>
          </w:p>
        </w:tc>
        <w:tc>
          <w:tcPr>
            <w:tcW w:w="1102" w:type="dxa"/>
            <w:tcBorders>
              <w:top w:val="nil"/>
              <w:left w:val="nil"/>
              <w:bottom w:val="nil"/>
              <w:right w:val="nil"/>
            </w:tcBorders>
            <w:shd w:val="clear" w:color="auto" w:fill="auto"/>
            <w:vAlign w:val="center"/>
          </w:tcPr>
          <w:p w14:paraId="75E7D1A7" w14:textId="450349A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0.86767</w:t>
            </w:r>
          </w:p>
        </w:tc>
        <w:tc>
          <w:tcPr>
            <w:tcW w:w="1102" w:type="dxa"/>
            <w:tcBorders>
              <w:top w:val="nil"/>
              <w:left w:val="nil"/>
              <w:bottom w:val="nil"/>
              <w:right w:val="nil"/>
            </w:tcBorders>
            <w:shd w:val="clear" w:color="auto" w:fill="auto"/>
            <w:vAlign w:val="center"/>
          </w:tcPr>
          <w:p w14:paraId="5962FB10" w14:textId="2A2DEA3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0.83254</w:t>
            </w:r>
          </w:p>
        </w:tc>
      </w:tr>
      <w:tr w:rsidR="001B068C" w:rsidRPr="008C5ED8" w14:paraId="731D88A6" w14:textId="77777777" w:rsidTr="00063821">
        <w:trPr>
          <w:trHeight w:hRule="exact" w:val="255"/>
        </w:trPr>
        <w:tc>
          <w:tcPr>
            <w:tcW w:w="783" w:type="dxa"/>
            <w:tcBorders>
              <w:top w:val="nil"/>
              <w:left w:val="nil"/>
              <w:bottom w:val="nil"/>
              <w:right w:val="nil"/>
            </w:tcBorders>
            <w:shd w:val="clear" w:color="auto" w:fill="auto"/>
            <w:vAlign w:val="center"/>
          </w:tcPr>
          <w:p w14:paraId="3B5D3F57" w14:textId="3E7EB8DD"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w:t>
            </w:r>
          </w:p>
        </w:tc>
        <w:tc>
          <w:tcPr>
            <w:tcW w:w="1190" w:type="dxa"/>
            <w:tcBorders>
              <w:top w:val="nil"/>
              <w:left w:val="nil"/>
              <w:bottom w:val="nil"/>
              <w:right w:val="nil"/>
            </w:tcBorders>
            <w:shd w:val="clear" w:color="auto" w:fill="auto"/>
            <w:vAlign w:val="center"/>
          </w:tcPr>
          <w:p w14:paraId="0353B451" w14:textId="1E86C650"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2</w:t>
            </w:r>
          </w:p>
        </w:tc>
        <w:tc>
          <w:tcPr>
            <w:tcW w:w="885" w:type="dxa"/>
            <w:tcBorders>
              <w:top w:val="nil"/>
              <w:left w:val="nil"/>
              <w:bottom w:val="nil"/>
              <w:right w:val="nil"/>
            </w:tcBorders>
            <w:shd w:val="clear" w:color="auto" w:fill="auto"/>
            <w:vAlign w:val="center"/>
          </w:tcPr>
          <w:p w14:paraId="3D393462" w14:textId="33729E3D"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1312</w:t>
            </w:r>
          </w:p>
        </w:tc>
        <w:tc>
          <w:tcPr>
            <w:tcW w:w="1139" w:type="dxa"/>
            <w:tcBorders>
              <w:top w:val="nil"/>
              <w:left w:val="nil"/>
              <w:bottom w:val="nil"/>
              <w:right w:val="nil"/>
            </w:tcBorders>
            <w:shd w:val="clear" w:color="auto" w:fill="auto"/>
            <w:vAlign w:val="center"/>
          </w:tcPr>
          <w:p w14:paraId="569B6CD8" w14:textId="4F2D665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0.90999</w:t>
            </w:r>
          </w:p>
        </w:tc>
        <w:tc>
          <w:tcPr>
            <w:tcW w:w="1102" w:type="dxa"/>
            <w:tcBorders>
              <w:top w:val="nil"/>
              <w:left w:val="nil"/>
              <w:bottom w:val="nil"/>
              <w:right w:val="nil"/>
            </w:tcBorders>
            <w:shd w:val="clear" w:color="auto" w:fill="auto"/>
            <w:vAlign w:val="center"/>
          </w:tcPr>
          <w:p w14:paraId="23AB71C3" w14:textId="1BBB41A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0.90134</w:t>
            </w:r>
          </w:p>
        </w:tc>
        <w:tc>
          <w:tcPr>
            <w:tcW w:w="1102" w:type="dxa"/>
            <w:tcBorders>
              <w:top w:val="nil"/>
              <w:left w:val="nil"/>
              <w:bottom w:val="nil"/>
              <w:right w:val="nil"/>
            </w:tcBorders>
            <w:shd w:val="clear" w:color="auto" w:fill="auto"/>
            <w:vAlign w:val="center"/>
          </w:tcPr>
          <w:p w14:paraId="033810C6" w14:textId="79D2E37B"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0.89076</w:t>
            </w:r>
          </w:p>
        </w:tc>
        <w:tc>
          <w:tcPr>
            <w:tcW w:w="1102" w:type="dxa"/>
            <w:tcBorders>
              <w:top w:val="nil"/>
              <w:left w:val="nil"/>
              <w:bottom w:val="nil"/>
              <w:right w:val="nil"/>
            </w:tcBorders>
            <w:shd w:val="clear" w:color="auto" w:fill="auto"/>
            <w:vAlign w:val="center"/>
          </w:tcPr>
          <w:p w14:paraId="18E8219F" w14:textId="2A6DE5E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0.8814</w:t>
            </w:r>
          </w:p>
        </w:tc>
        <w:tc>
          <w:tcPr>
            <w:tcW w:w="1102" w:type="dxa"/>
            <w:tcBorders>
              <w:top w:val="nil"/>
              <w:left w:val="nil"/>
              <w:bottom w:val="nil"/>
              <w:right w:val="nil"/>
            </w:tcBorders>
            <w:shd w:val="clear" w:color="auto" w:fill="auto"/>
            <w:vAlign w:val="center"/>
          </w:tcPr>
          <w:p w14:paraId="1C5E9241" w14:textId="55190736"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0.84293</w:t>
            </w:r>
          </w:p>
        </w:tc>
      </w:tr>
      <w:tr w:rsidR="001B068C" w:rsidRPr="008C5ED8" w14:paraId="4AEE2D3F" w14:textId="77777777" w:rsidTr="00063821">
        <w:trPr>
          <w:trHeight w:hRule="exact" w:val="255"/>
        </w:trPr>
        <w:tc>
          <w:tcPr>
            <w:tcW w:w="783" w:type="dxa"/>
            <w:tcBorders>
              <w:top w:val="nil"/>
              <w:left w:val="nil"/>
              <w:bottom w:val="nil"/>
              <w:right w:val="nil"/>
            </w:tcBorders>
            <w:shd w:val="clear" w:color="auto" w:fill="auto"/>
            <w:vAlign w:val="center"/>
          </w:tcPr>
          <w:p w14:paraId="4F103B9E" w14:textId="3C3682F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w:t>
            </w:r>
          </w:p>
        </w:tc>
        <w:tc>
          <w:tcPr>
            <w:tcW w:w="1190" w:type="dxa"/>
            <w:tcBorders>
              <w:top w:val="nil"/>
              <w:left w:val="nil"/>
              <w:bottom w:val="nil"/>
              <w:right w:val="nil"/>
            </w:tcBorders>
            <w:shd w:val="clear" w:color="auto" w:fill="auto"/>
            <w:vAlign w:val="center"/>
          </w:tcPr>
          <w:p w14:paraId="3CCC0B38" w14:textId="124B7AED"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3</w:t>
            </w:r>
          </w:p>
        </w:tc>
        <w:tc>
          <w:tcPr>
            <w:tcW w:w="885" w:type="dxa"/>
            <w:tcBorders>
              <w:top w:val="nil"/>
              <w:left w:val="nil"/>
              <w:bottom w:val="nil"/>
              <w:right w:val="nil"/>
            </w:tcBorders>
            <w:shd w:val="clear" w:color="auto" w:fill="auto"/>
            <w:vAlign w:val="center"/>
          </w:tcPr>
          <w:p w14:paraId="7AD72F9E" w14:textId="74B7A23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1356</w:t>
            </w:r>
          </w:p>
        </w:tc>
        <w:tc>
          <w:tcPr>
            <w:tcW w:w="1139" w:type="dxa"/>
            <w:tcBorders>
              <w:top w:val="nil"/>
              <w:left w:val="nil"/>
              <w:bottom w:val="nil"/>
              <w:right w:val="nil"/>
            </w:tcBorders>
            <w:shd w:val="clear" w:color="auto" w:fill="auto"/>
            <w:vAlign w:val="center"/>
          </w:tcPr>
          <w:p w14:paraId="2C4ABD28" w14:textId="43D75387"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0.91879</w:t>
            </w:r>
          </w:p>
        </w:tc>
        <w:tc>
          <w:tcPr>
            <w:tcW w:w="1102" w:type="dxa"/>
            <w:tcBorders>
              <w:top w:val="nil"/>
              <w:left w:val="nil"/>
              <w:bottom w:val="nil"/>
              <w:right w:val="nil"/>
            </w:tcBorders>
            <w:shd w:val="clear" w:color="auto" w:fill="auto"/>
            <w:vAlign w:val="center"/>
          </w:tcPr>
          <w:p w14:paraId="4A476BA4" w14:textId="36AC2E6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0.9088</w:t>
            </w:r>
          </w:p>
        </w:tc>
        <w:tc>
          <w:tcPr>
            <w:tcW w:w="1102" w:type="dxa"/>
            <w:tcBorders>
              <w:top w:val="nil"/>
              <w:left w:val="nil"/>
              <w:bottom w:val="nil"/>
              <w:right w:val="nil"/>
            </w:tcBorders>
            <w:shd w:val="clear" w:color="auto" w:fill="auto"/>
            <w:vAlign w:val="center"/>
          </w:tcPr>
          <w:p w14:paraId="30F950B0" w14:textId="067CB60E"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0.89973</w:t>
            </w:r>
          </w:p>
        </w:tc>
        <w:tc>
          <w:tcPr>
            <w:tcW w:w="1102" w:type="dxa"/>
            <w:tcBorders>
              <w:top w:val="nil"/>
              <w:left w:val="nil"/>
              <w:bottom w:val="nil"/>
              <w:right w:val="nil"/>
            </w:tcBorders>
            <w:shd w:val="clear" w:color="auto" w:fill="auto"/>
            <w:vAlign w:val="center"/>
          </w:tcPr>
          <w:p w14:paraId="67994F2B" w14:textId="7960F6F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0.891</w:t>
            </w:r>
          </w:p>
        </w:tc>
        <w:tc>
          <w:tcPr>
            <w:tcW w:w="1102" w:type="dxa"/>
            <w:tcBorders>
              <w:top w:val="nil"/>
              <w:left w:val="nil"/>
              <w:bottom w:val="nil"/>
              <w:right w:val="nil"/>
            </w:tcBorders>
            <w:shd w:val="clear" w:color="auto" w:fill="auto"/>
            <w:vAlign w:val="center"/>
          </w:tcPr>
          <w:p w14:paraId="7F7F1FA6" w14:textId="17F0928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0.85537</w:t>
            </w:r>
          </w:p>
        </w:tc>
      </w:tr>
      <w:tr w:rsidR="001B068C" w:rsidRPr="008C5ED8" w14:paraId="046DDD0A" w14:textId="77777777" w:rsidTr="00063821">
        <w:trPr>
          <w:trHeight w:hRule="exact" w:val="255"/>
        </w:trPr>
        <w:tc>
          <w:tcPr>
            <w:tcW w:w="783" w:type="dxa"/>
            <w:tcBorders>
              <w:top w:val="nil"/>
              <w:left w:val="nil"/>
              <w:bottom w:val="nil"/>
              <w:right w:val="nil"/>
            </w:tcBorders>
            <w:shd w:val="clear" w:color="auto" w:fill="auto"/>
            <w:vAlign w:val="center"/>
          </w:tcPr>
          <w:p w14:paraId="2E4AB32A" w14:textId="0331B1C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w:t>
            </w:r>
          </w:p>
        </w:tc>
        <w:tc>
          <w:tcPr>
            <w:tcW w:w="1190" w:type="dxa"/>
            <w:tcBorders>
              <w:top w:val="nil"/>
              <w:left w:val="nil"/>
              <w:bottom w:val="nil"/>
              <w:right w:val="nil"/>
            </w:tcBorders>
            <w:shd w:val="clear" w:color="auto" w:fill="auto"/>
            <w:vAlign w:val="center"/>
          </w:tcPr>
          <w:p w14:paraId="02C80D9B" w14:textId="247E521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4</w:t>
            </w:r>
          </w:p>
        </w:tc>
        <w:tc>
          <w:tcPr>
            <w:tcW w:w="885" w:type="dxa"/>
            <w:tcBorders>
              <w:top w:val="nil"/>
              <w:left w:val="nil"/>
              <w:bottom w:val="nil"/>
              <w:right w:val="nil"/>
            </w:tcBorders>
            <w:shd w:val="clear" w:color="auto" w:fill="auto"/>
            <w:vAlign w:val="center"/>
          </w:tcPr>
          <w:p w14:paraId="4FBEA164" w14:textId="1D1F6585"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1402</w:t>
            </w:r>
          </w:p>
        </w:tc>
        <w:tc>
          <w:tcPr>
            <w:tcW w:w="1139" w:type="dxa"/>
            <w:tcBorders>
              <w:top w:val="nil"/>
              <w:left w:val="nil"/>
              <w:bottom w:val="nil"/>
              <w:right w:val="nil"/>
            </w:tcBorders>
            <w:shd w:val="clear" w:color="auto" w:fill="auto"/>
            <w:vAlign w:val="center"/>
          </w:tcPr>
          <w:p w14:paraId="5F424801" w14:textId="588655CA"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0.92657</w:t>
            </w:r>
          </w:p>
        </w:tc>
        <w:tc>
          <w:tcPr>
            <w:tcW w:w="1102" w:type="dxa"/>
            <w:tcBorders>
              <w:top w:val="nil"/>
              <w:left w:val="nil"/>
              <w:bottom w:val="nil"/>
              <w:right w:val="nil"/>
            </w:tcBorders>
            <w:shd w:val="clear" w:color="auto" w:fill="auto"/>
            <w:vAlign w:val="center"/>
          </w:tcPr>
          <w:p w14:paraId="0CD13492" w14:textId="3496023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0.9187</w:t>
            </w:r>
          </w:p>
        </w:tc>
        <w:tc>
          <w:tcPr>
            <w:tcW w:w="1102" w:type="dxa"/>
            <w:tcBorders>
              <w:top w:val="nil"/>
              <w:left w:val="nil"/>
              <w:bottom w:val="nil"/>
              <w:right w:val="nil"/>
            </w:tcBorders>
            <w:shd w:val="clear" w:color="auto" w:fill="auto"/>
            <w:vAlign w:val="center"/>
          </w:tcPr>
          <w:p w14:paraId="50DA6F39" w14:textId="79E0F8E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0.91291</w:t>
            </w:r>
          </w:p>
        </w:tc>
        <w:tc>
          <w:tcPr>
            <w:tcW w:w="1102" w:type="dxa"/>
            <w:tcBorders>
              <w:top w:val="nil"/>
              <w:left w:val="nil"/>
              <w:bottom w:val="nil"/>
              <w:right w:val="nil"/>
            </w:tcBorders>
            <w:shd w:val="clear" w:color="auto" w:fill="auto"/>
            <w:vAlign w:val="center"/>
          </w:tcPr>
          <w:p w14:paraId="66E9C1A9" w14:textId="46B8F9AD"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0.90027</w:t>
            </w:r>
          </w:p>
        </w:tc>
        <w:tc>
          <w:tcPr>
            <w:tcW w:w="1102" w:type="dxa"/>
            <w:tcBorders>
              <w:top w:val="nil"/>
              <w:left w:val="nil"/>
              <w:bottom w:val="nil"/>
              <w:right w:val="nil"/>
            </w:tcBorders>
            <w:shd w:val="clear" w:color="auto" w:fill="auto"/>
            <w:vAlign w:val="center"/>
          </w:tcPr>
          <w:p w14:paraId="30B75613" w14:textId="414F3A30"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0.86591</w:t>
            </w:r>
          </w:p>
        </w:tc>
      </w:tr>
      <w:tr w:rsidR="001B068C" w:rsidRPr="008C5ED8" w14:paraId="7FEAB05B" w14:textId="77777777" w:rsidTr="001B068C">
        <w:trPr>
          <w:trHeight w:hRule="exact" w:val="255"/>
        </w:trPr>
        <w:tc>
          <w:tcPr>
            <w:tcW w:w="783" w:type="dxa"/>
            <w:tcBorders>
              <w:top w:val="nil"/>
              <w:left w:val="nil"/>
              <w:bottom w:val="single" w:sz="12" w:space="0" w:color="auto"/>
              <w:right w:val="nil"/>
            </w:tcBorders>
            <w:shd w:val="clear" w:color="auto" w:fill="auto"/>
            <w:vAlign w:val="center"/>
          </w:tcPr>
          <w:p w14:paraId="05C57CB6" w14:textId="17782333"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0.8</w:t>
            </w:r>
          </w:p>
        </w:tc>
        <w:tc>
          <w:tcPr>
            <w:tcW w:w="1190" w:type="dxa"/>
            <w:tcBorders>
              <w:top w:val="nil"/>
              <w:left w:val="nil"/>
              <w:bottom w:val="single" w:sz="12" w:space="0" w:color="auto"/>
              <w:right w:val="nil"/>
            </w:tcBorders>
            <w:shd w:val="clear" w:color="auto" w:fill="auto"/>
            <w:vAlign w:val="center"/>
          </w:tcPr>
          <w:p w14:paraId="044E0ED0" w14:textId="76EB143F"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Scenario 5</w:t>
            </w:r>
          </w:p>
        </w:tc>
        <w:tc>
          <w:tcPr>
            <w:tcW w:w="885" w:type="dxa"/>
            <w:tcBorders>
              <w:top w:val="nil"/>
              <w:left w:val="nil"/>
              <w:bottom w:val="single" w:sz="12" w:space="0" w:color="auto"/>
              <w:right w:val="nil"/>
            </w:tcBorders>
            <w:shd w:val="clear" w:color="auto" w:fill="auto"/>
            <w:vAlign w:val="center"/>
          </w:tcPr>
          <w:p w14:paraId="419AF9FC" w14:textId="3374A1FC"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1561</w:t>
            </w:r>
          </w:p>
        </w:tc>
        <w:tc>
          <w:tcPr>
            <w:tcW w:w="1139" w:type="dxa"/>
            <w:tcBorders>
              <w:top w:val="nil"/>
              <w:left w:val="nil"/>
              <w:bottom w:val="single" w:sz="12" w:space="0" w:color="auto"/>
              <w:right w:val="nil"/>
            </w:tcBorders>
            <w:shd w:val="clear" w:color="auto" w:fill="auto"/>
            <w:vAlign w:val="center"/>
          </w:tcPr>
          <w:p w14:paraId="717509C4" w14:textId="1C770602"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0.94797</w:t>
            </w:r>
          </w:p>
        </w:tc>
        <w:tc>
          <w:tcPr>
            <w:tcW w:w="1102" w:type="dxa"/>
            <w:tcBorders>
              <w:top w:val="nil"/>
              <w:left w:val="nil"/>
              <w:bottom w:val="single" w:sz="12" w:space="0" w:color="auto"/>
              <w:right w:val="nil"/>
            </w:tcBorders>
            <w:shd w:val="clear" w:color="auto" w:fill="auto"/>
            <w:vAlign w:val="center"/>
          </w:tcPr>
          <w:p w14:paraId="3204A083" w14:textId="1D2E3CD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0.94415</w:t>
            </w:r>
          </w:p>
        </w:tc>
        <w:tc>
          <w:tcPr>
            <w:tcW w:w="1102" w:type="dxa"/>
            <w:tcBorders>
              <w:top w:val="nil"/>
              <w:left w:val="nil"/>
              <w:bottom w:val="single" w:sz="12" w:space="0" w:color="auto"/>
              <w:right w:val="nil"/>
            </w:tcBorders>
            <w:shd w:val="clear" w:color="auto" w:fill="auto"/>
            <w:vAlign w:val="center"/>
          </w:tcPr>
          <w:p w14:paraId="768E8240" w14:textId="11DFD95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0.93597</w:t>
            </w:r>
          </w:p>
        </w:tc>
        <w:tc>
          <w:tcPr>
            <w:tcW w:w="1102" w:type="dxa"/>
            <w:tcBorders>
              <w:top w:val="nil"/>
              <w:left w:val="nil"/>
              <w:bottom w:val="single" w:sz="12" w:space="0" w:color="auto"/>
              <w:right w:val="nil"/>
            </w:tcBorders>
            <w:shd w:val="clear" w:color="auto" w:fill="auto"/>
            <w:vAlign w:val="center"/>
          </w:tcPr>
          <w:p w14:paraId="5427C816" w14:textId="53A1E061"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0.9301</w:t>
            </w:r>
          </w:p>
        </w:tc>
        <w:tc>
          <w:tcPr>
            <w:tcW w:w="1102" w:type="dxa"/>
            <w:tcBorders>
              <w:top w:val="nil"/>
              <w:left w:val="nil"/>
              <w:bottom w:val="single" w:sz="12" w:space="0" w:color="auto"/>
              <w:right w:val="nil"/>
            </w:tcBorders>
            <w:shd w:val="clear" w:color="auto" w:fill="auto"/>
            <w:vAlign w:val="center"/>
          </w:tcPr>
          <w:p w14:paraId="1533D122" w14:textId="0429DA29" w:rsidR="001B068C" w:rsidRPr="001B068C" w:rsidRDefault="001B068C" w:rsidP="001B068C">
            <w:pPr>
              <w:widowControl/>
              <w:spacing w:afterLines="50" w:after="163" w:line="210" w:lineRule="exact"/>
              <w:jc w:val="center"/>
              <w:rPr>
                <w:rFonts w:eastAsiaTheme="minorEastAsia" w:cs="Times New Roman"/>
                <w:spacing w:val="-2"/>
                <w:sz w:val="20"/>
                <w:szCs w:val="20"/>
              </w:rPr>
            </w:pPr>
            <w:r w:rsidRPr="001B068C">
              <w:rPr>
                <w:rFonts w:hint="eastAsia"/>
                <w:color w:val="000000"/>
                <w:sz w:val="20"/>
                <w:szCs w:val="20"/>
              </w:rPr>
              <w:t>0.90028</w:t>
            </w:r>
          </w:p>
        </w:tc>
      </w:tr>
    </w:tbl>
    <w:p w14:paraId="600E6CFE" w14:textId="4D8067B7" w:rsidR="00034629" w:rsidRPr="00EA5CB2" w:rsidRDefault="00EA5CB2" w:rsidP="00B838AF">
      <w:pPr>
        <w:widowControl/>
        <w:spacing w:line="240" w:lineRule="auto"/>
        <w:jc w:val="left"/>
        <w:rPr>
          <w:rFonts w:eastAsiaTheme="minorEastAsia"/>
          <w:b/>
          <w:bCs/>
          <w:sz w:val="28"/>
          <w:szCs w:val="24"/>
        </w:rPr>
      </w:pPr>
      <w:r w:rsidRPr="00EA5CB2">
        <w:rPr>
          <w:rFonts w:eastAsiaTheme="minorEastAsia" w:hint="eastAsia"/>
          <w:b/>
          <w:bCs/>
          <w:sz w:val="28"/>
          <w:szCs w:val="24"/>
        </w:rPr>
        <w:t>R</w:t>
      </w:r>
      <w:r w:rsidRPr="00EA5CB2">
        <w:rPr>
          <w:rFonts w:eastAsiaTheme="minorEastAsia"/>
          <w:b/>
          <w:bCs/>
          <w:sz w:val="28"/>
          <w:szCs w:val="24"/>
        </w:rPr>
        <w:t>eference</w:t>
      </w:r>
    </w:p>
    <w:p w14:paraId="436ECB18" w14:textId="77777777" w:rsidR="001152B4" w:rsidRPr="00B838AF" w:rsidRDefault="00034629" w:rsidP="001152B4">
      <w:pPr>
        <w:pStyle w:val="EndNoteBibliography"/>
        <w:rPr>
          <w:rFonts w:ascii="Times New Roman" w:hAnsi="Times New Roman" w:cs="Times New Roman"/>
          <w:sz w:val="18"/>
          <w:szCs w:val="18"/>
        </w:rPr>
      </w:pPr>
      <w:r w:rsidRPr="00400939">
        <w:rPr>
          <w:rFonts w:ascii="Times New Roman" w:hAnsi="Times New Roman" w:cs="Times New Roman"/>
          <w:b/>
          <w:bCs/>
          <w:sz w:val="18"/>
          <w:szCs w:val="18"/>
        </w:rPr>
        <w:fldChar w:fldCharType="begin"/>
      </w:r>
      <w:r w:rsidRPr="00400939">
        <w:rPr>
          <w:rFonts w:ascii="Times New Roman" w:hAnsi="Times New Roman" w:cs="Times New Roman"/>
          <w:b/>
          <w:bCs/>
          <w:sz w:val="18"/>
          <w:szCs w:val="18"/>
        </w:rPr>
        <w:instrText xml:space="preserve"> ADDIN EN.REFLIST </w:instrText>
      </w:r>
      <w:r w:rsidRPr="00400939">
        <w:rPr>
          <w:rFonts w:ascii="Times New Roman" w:hAnsi="Times New Roman" w:cs="Times New Roman"/>
          <w:b/>
          <w:bCs/>
          <w:sz w:val="18"/>
          <w:szCs w:val="18"/>
        </w:rPr>
        <w:fldChar w:fldCharType="separate"/>
      </w:r>
      <w:r w:rsidR="001152B4" w:rsidRPr="00400939">
        <w:rPr>
          <w:rFonts w:ascii="Times New Roman" w:hAnsi="Times New Roman" w:cs="Times New Roman"/>
          <w:sz w:val="18"/>
          <w:szCs w:val="18"/>
        </w:rPr>
        <w:t>1.</w:t>
      </w:r>
      <w:r w:rsidR="001152B4" w:rsidRPr="00400939">
        <w:rPr>
          <w:rFonts w:ascii="Times New Roman" w:hAnsi="Times New Roman" w:cs="Times New Roman"/>
          <w:sz w:val="18"/>
          <w:szCs w:val="18"/>
        </w:rPr>
        <w:tab/>
        <w:t xml:space="preserve">Sugimoto T, Hamasaki T, Evans SR, Halabi S. Group-sequential logrank methods for trial designs using </w:t>
      </w:r>
      <w:r w:rsidR="001152B4" w:rsidRPr="00B838AF">
        <w:rPr>
          <w:rFonts w:ascii="Times New Roman" w:hAnsi="Times New Roman" w:cs="Times New Roman"/>
          <w:sz w:val="18"/>
          <w:szCs w:val="18"/>
        </w:rPr>
        <w:t xml:space="preserve">bivariate non-competing event-time outcomes. </w:t>
      </w:r>
      <w:r w:rsidR="001152B4" w:rsidRPr="00B838AF">
        <w:rPr>
          <w:rFonts w:ascii="Times New Roman" w:hAnsi="Times New Roman" w:cs="Times New Roman"/>
          <w:i/>
          <w:sz w:val="18"/>
          <w:szCs w:val="18"/>
        </w:rPr>
        <w:t>Lifetime Data Analysis</w:t>
      </w:r>
      <w:r w:rsidR="001152B4" w:rsidRPr="00B838AF">
        <w:rPr>
          <w:rFonts w:ascii="Times New Roman" w:hAnsi="Times New Roman" w:cs="Times New Roman"/>
          <w:sz w:val="18"/>
          <w:szCs w:val="18"/>
        </w:rPr>
        <w:t>. Apr 2020;26(2):266-291. doi:10.1007/s10985-019-09470-4</w:t>
      </w:r>
    </w:p>
    <w:p w14:paraId="5C563B39" w14:textId="3DFBCEF1" w:rsidR="001152B4" w:rsidRPr="00B838AF" w:rsidRDefault="001152B4" w:rsidP="001152B4">
      <w:pPr>
        <w:pStyle w:val="EndNoteBibliography"/>
        <w:rPr>
          <w:rFonts w:ascii="Times New Roman" w:hAnsi="Times New Roman" w:cs="Times New Roman"/>
          <w:sz w:val="18"/>
          <w:szCs w:val="18"/>
        </w:rPr>
      </w:pPr>
      <w:r w:rsidRPr="00B838AF">
        <w:rPr>
          <w:rFonts w:ascii="Times New Roman" w:hAnsi="Times New Roman" w:cs="Times New Roman"/>
          <w:sz w:val="18"/>
          <w:szCs w:val="18"/>
        </w:rPr>
        <w:t>2.</w:t>
      </w:r>
      <w:r w:rsidRPr="00B838AF">
        <w:rPr>
          <w:rFonts w:ascii="Times New Roman" w:hAnsi="Times New Roman" w:cs="Times New Roman"/>
          <w:sz w:val="18"/>
          <w:szCs w:val="18"/>
        </w:rPr>
        <w:tab/>
        <w:t xml:space="preserve">Li B, Su L, Ye Y, Yan F. M&amp;M: A maximum duration design with the Maxcombo test for a group sequential trial of an immunotherapy with a random delayed treatment effect. </w:t>
      </w:r>
      <w:r w:rsidRPr="00B838AF">
        <w:rPr>
          <w:rFonts w:ascii="Times New Roman" w:hAnsi="Times New Roman" w:cs="Times New Roman"/>
          <w:i/>
          <w:sz w:val="18"/>
          <w:szCs w:val="18"/>
        </w:rPr>
        <w:t>Statistics in Medicine</w:t>
      </w:r>
      <w:r w:rsidRPr="00B838AF">
        <w:rPr>
          <w:rFonts w:ascii="Times New Roman" w:hAnsi="Times New Roman" w:cs="Times New Roman"/>
          <w:sz w:val="18"/>
          <w:szCs w:val="18"/>
        </w:rPr>
        <w:t>. 2022-02-20 2022;41(4):815-830. doi:</w:t>
      </w:r>
      <w:hyperlink r:id="rId20" w:history="1">
        <w:r w:rsidRPr="00B838AF">
          <w:rPr>
            <w:rStyle w:val="Hyperlink"/>
            <w:rFonts w:ascii="Times New Roman" w:hAnsi="Times New Roman" w:cs="Times New Roman"/>
            <w:sz w:val="18"/>
            <w:szCs w:val="18"/>
          </w:rPr>
          <w:t>https://doi.org/10.1002/sim.9251</w:t>
        </w:r>
      </w:hyperlink>
    </w:p>
    <w:p w14:paraId="2AF26F25" w14:textId="77777777" w:rsidR="001152B4" w:rsidRPr="00B838AF" w:rsidRDefault="001152B4" w:rsidP="001152B4">
      <w:pPr>
        <w:pStyle w:val="EndNoteBibliography"/>
        <w:rPr>
          <w:rFonts w:ascii="Times New Roman" w:hAnsi="Times New Roman" w:cs="Times New Roman"/>
          <w:sz w:val="18"/>
          <w:szCs w:val="18"/>
        </w:rPr>
      </w:pPr>
      <w:r w:rsidRPr="00B838AF">
        <w:rPr>
          <w:rFonts w:ascii="Times New Roman" w:hAnsi="Times New Roman" w:cs="Times New Roman"/>
          <w:sz w:val="18"/>
          <w:szCs w:val="18"/>
        </w:rPr>
        <w:t>3.</w:t>
      </w:r>
      <w:r w:rsidRPr="00B838AF">
        <w:rPr>
          <w:rFonts w:ascii="Times New Roman" w:hAnsi="Times New Roman" w:cs="Times New Roman"/>
          <w:sz w:val="18"/>
          <w:szCs w:val="18"/>
        </w:rPr>
        <w:tab/>
        <w:t xml:space="preserve">Phadnis MA, Mayo MS. Group sequential design for time-to-event data using the concept of proportional time. </w:t>
      </w:r>
      <w:r w:rsidRPr="00B838AF">
        <w:rPr>
          <w:rFonts w:ascii="Times New Roman" w:hAnsi="Times New Roman" w:cs="Times New Roman"/>
          <w:i/>
          <w:sz w:val="18"/>
          <w:szCs w:val="18"/>
        </w:rPr>
        <w:t>Stat Methods Med Res</w:t>
      </w:r>
      <w:r w:rsidRPr="00B838AF">
        <w:rPr>
          <w:rFonts w:ascii="Times New Roman" w:hAnsi="Times New Roman" w:cs="Times New Roman"/>
          <w:sz w:val="18"/>
          <w:szCs w:val="18"/>
        </w:rPr>
        <w:t>. Jul 2020;29(7):1867-1890. doi:10.1177/0962280219876313</w:t>
      </w:r>
    </w:p>
    <w:p w14:paraId="2A0BA314" w14:textId="77777777" w:rsidR="001152B4" w:rsidRPr="00B838AF" w:rsidRDefault="001152B4" w:rsidP="001152B4">
      <w:pPr>
        <w:pStyle w:val="EndNoteBibliography"/>
        <w:rPr>
          <w:rFonts w:ascii="Times New Roman" w:hAnsi="Times New Roman" w:cs="Times New Roman"/>
          <w:sz w:val="18"/>
          <w:szCs w:val="18"/>
        </w:rPr>
      </w:pPr>
      <w:r w:rsidRPr="00B838AF">
        <w:rPr>
          <w:rFonts w:ascii="Times New Roman" w:hAnsi="Times New Roman" w:cs="Times New Roman"/>
          <w:sz w:val="18"/>
          <w:szCs w:val="18"/>
        </w:rPr>
        <w:t>4.</w:t>
      </w:r>
      <w:r w:rsidRPr="00B838AF">
        <w:rPr>
          <w:rFonts w:ascii="Times New Roman" w:hAnsi="Times New Roman" w:cs="Times New Roman"/>
          <w:sz w:val="18"/>
          <w:szCs w:val="18"/>
        </w:rPr>
        <w:tab/>
        <w:t xml:space="preserve">Schoenfeld DA. Sample-Size Formula for the Proportional-Hazards Regression Model. </w:t>
      </w:r>
      <w:r w:rsidRPr="00B838AF">
        <w:rPr>
          <w:rFonts w:ascii="Times New Roman" w:hAnsi="Times New Roman" w:cs="Times New Roman"/>
          <w:i/>
          <w:sz w:val="18"/>
          <w:szCs w:val="18"/>
        </w:rPr>
        <w:t>Biometrics</w:t>
      </w:r>
      <w:r w:rsidRPr="00B838AF">
        <w:rPr>
          <w:rFonts w:ascii="Times New Roman" w:hAnsi="Times New Roman" w:cs="Times New Roman"/>
          <w:sz w:val="18"/>
          <w:szCs w:val="18"/>
        </w:rPr>
        <w:t xml:space="preserve">. 1983;39(2):499-503. </w:t>
      </w:r>
    </w:p>
    <w:p w14:paraId="7FF03F95" w14:textId="77777777" w:rsidR="001152B4" w:rsidRPr="00B838AF" w:rsidRDefault="001152B4" w:rsidP="001152B4">
      <w:pPr>
        <w:pStyle w:val="EndNoteBibliography"/>
        <w:rPr>
          <w:rFonts w:ascii="Times New Roman" w:hAnsi="Times New Roman" w:cs="Times New Roman"/>
          <w:sz w:val="18"/>
          <w:szCs w:val="18"/>
        </w:rPr>
      </w:pPr>
      <w:r w:rsidRPr="00B838AF">
        <w:rPr>
          <w:rFonts w:ascii="Times New Roman" w:hAnsi="Times New Roman" w:cs="Times New Roman"/>
          <w:sz w:val="18"/>
          <w:szCs w:val="18"/>
        </w:rPr>
        <w:t>5.</w:t>
      </w:r>
      <w:r w:rsidRPr="00B838AF">
        <w:rPr>
          <w:rFonts w:ascii="Times New Roman" w:hAnsi="Times New Roman" w:cs="Times New Roman"/>
          <w:sz w:val="18"/>
          <w:szCs w:val="18"/>
        </w:rPr>
        <w:tab/>
        <w:t xml:space="preserve">Xu Z, Zhen B, Park Y, Zhu B. Designing therapeutic cancer vaccine trials with delayed treatment effect. </w:t>
      </w:r>
      <w:r w:rsidRPr="00B838AF">
        <w:rPr>
          <w:rFonts w:ascii="Times New Roman" w:hAnsi="Times New Roman" w:cs="Times New Roman"/>
          <w:i/>
          <w:sz w:val="18"/>
          <w:szCs w:val="18"/>
        </w:rPr>
        <w:t>Statistics in Medicine</w:t>
      </w:r>
      <w:r w:rsidRPr="00B838AF">
        <w:rPr>
          <w:rFonts w:ascii="Times New Roman" w:hAnsi="Times New Roman" w:cs="Times New Roman"/>
          <w:sz w:val="18"/>
          <w:szCs w:val="18"/>
        </w:rPr>
        <w:t>. Feb 2017;36(4):592-605. doi:10.1002/sim.7157</w:t>
      </w:r>
    </w:p>
    <w:p w14:paraId="740569F3" w14:textId="77777777" w:rsidR="001152B4" w:rsidRPr="00B838AF" w:rsidRDefault="001152B4" w:rsidP="001152B4">
      <w:pPr>
        <w:pStyle w:val="EndNoteBibliography"/>
        <w:rPr>
          <w:rFonts w:ascii="Times New Roman" w:hAnsi="Times New Roman" w:cs="Times New Roman"/>
          <w:sz w:val="18"/>
          <w:szCs w:val="18"/>
        </w:rPr>
      </w:pPr>
      <w:r w:rsidRPr="00B838AF">
        <w:rPr>
          <w:rFonts w:ascii="Times New Roman" w:hAnsi="Times New Roman" w:cs="Times New Roman"/>
          <w:sz w:val="18"/>
          <w:szCs w:val="18"/>
        </w:rPr>
        <w:t>6.</w:t>
      </w:r>
      <w:r w:rsidRPr="00B838AF">
        <w:rPr>
          <w:rFonts w:ascii="Times New Roman" w:hAnsi="Times New Roman" w:cs="Times New Roman"/>
          <w:sz w:val="18"/>
          <w:szCs w:val="18"/>
        </w:rPr>
        <w:tab/>
        <w:t xml:space="preserve">Ding X, Wu J. Designing cancer immunotherapy trials with delayed treatment effect using maximin efficiency robust statistics. </w:t>
      </w:r>
      <w:r w:rsidRPr="00B838AF">
        <w:rPr>
          <w:rFonts w:ascii="Times New Roman" w:hAnsi="Times New Roman" w:cs="Times New Roman"/>
          <w:i/>
          <w:sz w:val="18"/>
          <w:szCs w:val="18"/>
        </w:rPr>
        <w:t>Pharmaceutical Statistics</w:t>
      </w:r>
      <w:r w:rsidRPr="00B838AF">
        <w:rPr>
          <w:rFonts w:ascii="Times New Roman" w:hAnsi="Times New Roman" w:cs="Times New Roman"/>
          <w:sz w:val="18"/>
          <w:szCs w:val="18"/>
        </w:rPr>
        <w:t>. Jul 2020;19(4):424-435. doi:10.1002/pst.2003</w:t>
      </w:r>
    </w:p>
    <w:p w14:paraId="3EA6FAA0" w14:textId="77777777" w:rsidR="001152B4" w:rsidRPr="00B838AF" w:rsidRDefault="001152B4" w:rsidP="001152B4">
      <w:pPr>
        <w:pStyle w:val="EndNoteBibliography"/>
        <w:rPr>
          <w:rFonts w:ascii="Times New Roman" w:hAnsi="Times New Roman" w:cs="Times New Roman"/>
          <w:sz w:val="18"/>
          <w:szCs w:val="18"/>
        </w:rPr>
      </w:pPr>
      <w:r w:rsidRPr="00B838AF">
        <w:rPr>
          <w:rFonts w:ascii="Times New Roman" w:hAnsi="Times New Roman" w:cs="Times New Roman"/>
          <w:sz w:val="18"/>
          <w:szCs w:val="18"/>
        </w:rPr>
        <w:t>7.</w:t>
      </w:r>
      <w:r w:rsidRPr="00B838AF">
        <w:rPr>
          <w:rFonts w:ascii="Times New Roman" w:hAnsi="Times New Roman" w:cs="Times New Roman"/>
          <w:sz w:val="18"/>
          <w:szCs w:val="18"/>
        </w:rPr>
        <w:tab/>
        <w:t xml:space="preserve">Xu Z, Park Y, Zhen B, Zhu B. Designing cancer immunotherapy trials with random treatment time-lag effect. </w:t>
      </w:r>
      <w:r w:rsidRPr="00B838AF">
        <w:rPr>
          <w:rFonts w:ascii="Times New Roman" w:hAnsi="Times New Roman" w:cs="Times New Roman"/>
          <w:i/>
          <w:sz w:val="18"/>
          <w:szCs w:val="18"/>
        </w:rPr>
        <w:t>Statistics in Medicine</w:t>
      </w:r>
      <w:r w:rsidRPr="00B838AF">
        <w:rPr>
          <w:rFonts w:ascii="Times New Roman" w:hAnsi="Times New Roman" w:cs="Times New Roman"/>
          <w:sz w:val="18"/>
          <w:szCs w:val="18"/>
        </w:rPr>
        <w:t>. Dec 2018;37(30):4589-4609. doi:10.1002/sim.7937</w:t>
      </w:r>
    </w:p>
    <w:p w14:paraId="233A83EF" w14:textId="6AB2C1DE" w:rsidR="00013488" w:rsidRPr="00664F4C" w:rsidRDefault="001152B4" w:rsidP="00664F4C">
      <w:pPr>
        <w:pStyle w:val="EndNoteBibliography"/>
        <w:rPr>
          <w:rFonts w:ascii="Times New Roman" w:hAnsi="Times New Roman" w:cs="Times New Roman"/>
          <w:b/>
          <w:bCs/>
          <w:sz w:val="16"/>
          <w:szCs w:val="16"/>
        </w:rPr>
      </w:pPr>
      <w:r w:rsidRPr="00B838AF">
        <w:rPr>
          <w:rFonts w:ascii="Times New Roman" w:hAnsi="Times New Roman" w:cs="Times New Roman"/>
          <w:sz w:val="18"/>
          <w:szCs w:val="18"/>
        </w:rPr>
        <w:t>8.</w:t>
      </w:r>
      <w:r w:rsidRPr="00B838AF">
        <w:rPr>
          <w:rFonts w:ascii="Times New Roman" w:hAnsi="Times New Roman" w:cs="Times New Roman"/>
          <w:sz w:val="18"/>
          <w:szCs w:val="18"/>
        </w:rPr>
        <w:tab/>
        <w:t xml:space="preserve">Li B, Su L, Gao J, Jiang L, Yan F. A group sequential design and sample size estimation for an immunotherapy trial with a delayed treatment effect. </w:t>
      </w:r>
      <w:r w:rsidRPr="00B838AF">
        <w:rPr>
          <w:rFonts w:ascii="Times New Roman" w:hAnsi="Times New Roman" w:cs="Times New Roman"/>
          <w:i/>
          <w:sz w:val="18"/>
          <w:szCs w:val="18"/>
        </w:rPr>
        <w:t>Stat Methods Med Res</w:t>
      </w:r>
      <w:r w:rsidRPr="00B838AF">
        <w:rPr>
          <w:rFonts w:ascii="Times New Roman" w:hAnsi="Times New Roman" w:cs="Times New Roman"/>
          <w:sz w:val="18"/>
          <w:szCs w:val="18"/>
        </w:rPr>
        <w:t>. 2021;30(3):904-915. doi:10.1177/0962280220980780</w:t>
      </w:r>
      <w:r w:rsidR="00034629" w:rsidRPr="00400939">
        <w:rPr>
          <w:rFonts w:ascii="Times New Roman" w:hAnsi="Times New Roman" w:cs="Times New Roman"/>
          <w:b/>
          <w:bCs/>
          <w:sz w:val="18"/>
          <w:szCs w:val="18"/>
        </w:rPr>
        <w:fldChar w:fldCharType="end"/>
      </w:r>
    </w:p>
    <w:sectPr w:rsidR="00013488" w:rsidRPr="00664F4C" w:rsidSect="00072721">
      <w:pgSz w:w="11906" w:h="16838"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5532A" w14:textId="77777777" w:rsidR="005912D0" w:rsidRDefault="005912D0" w:rsidP="00F03FDE">
      <w:r>
        <w:separator/>
      </w:r>
    </w:p>
  </w:endnote>
  <w:endnote w:type="continuationSeparator" w:id="0">
    <w:p w14:paraId="11444393" w14:textId="77777777" w:rsidR="005912D0" w:rsidRDefault="005912D0" w:rsidP="00F03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NimbusRomNo9L-Regu">
    <w:altName w:val="Cambria"/>
    <w:panose1 w:val="00000000000000000000"/>
    <w:charset w:val="00"/>
    <w:family w:val="roman"/>
    <w:notTrueType/>
    <w:pitch w:val="default"/>
  </w:font>
  <w:font w:name="CMM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EC70" w14:textId="77777777" w:rsidR="009954D2" w:rsidRDefault="009954D2">
    <w:pPr>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83970" w14:textId="77777777" w:rsidR="005912D0" w:rsidRDefault="005912D0" w:rsidP="00F03FDE">
      <w:r>
        <w:separator/>
      </w:r>
    </w:p>
  </w:footnote>
  <w:footnote w:type="continuationSeparator" w:id="0">
    <w:p w14:paraId="19C0D35C" w14:textId="77777777" w:rsidR="005912D0" w:rsidRDefault="005912D0" w:rsidP="00F03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F0258"/>
    <w:multiLevelType w:val="hybridMultilevel"/>
    <w:tmpl w:val="53DA6610"/>
    <w:lvl w:ilvl="0" w:tplc="BFB040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8AD0512"/>
    <w:multiLevelType w:val="hybridMultilevel"/>
    <w:tmpl w:val="FECCA428"/>
    <w:lvl w:ilvl="0" w:tplc="EED27B7A">
      <w:start w:val="1"/>
      <w:numFmt w:val="bullet"/>
      <w:lvlText w:val=""/>
      <w:lvlJc w:val="left"/>
      <w:pPr>
        <w:ind w:left="420" w:hanging="420"/>
      </w:pPr>
      <w:rPr>
        <w:rFonts w:ascii="Wingdings" w:hAnsi="Wingdings" w:hint="default"/>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482230349">
    <w:abstractNumId w:val="1"/>
  </w:num>
  <w:num w:numId="2" w16cid:durableId="928657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等线 Ligh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vrtw2fvkfpp9feexs7vrsw6xr02etwa2rx5&quot;&gt;My EndNote Library-Converted&lt;record-ids&gt;&lt;item&gt;6&lt;/item&gt;&lt;item&gt;107&lt;/item&gt;&lt;item&gt;111&lt;/item&gt;&lt;item&gt;141&lt;/item&gt;&lt;item&gt;157&lt;/item&gt;&lt;item&gt;176&lt;/item&gt;&lt;item&gt;232&lt;/item&gt;&lt;item&gt;234&lt;/item&gt;&lt;/record-ids&gt;&lt;/item&gt;&lt;/Libraries&gt;"/>
  </w:docVars>
  <w:rsids>
    <w:rsidRoot w:val="006B071E"/>
    <w:rsid w:val="00000E63"/>
    <w:rsid w:val="00004123"/>
    <w:rsid w:val="00004822"/>
    <w:rsid w:val="000059EF"/>
    <w:rsid w:val="0001238B"/>
    <w:rsid w:val="0001262B"/>
    <w:rsid w:val="00013488"/>
    <w:rsid w:val="00017D17"/>
    <w:rsid w:val="00025FD0"/>
    <w:rsid w:val="00027410"/>
    <w:rsid w:val="0003080C"/>
    <w:rsid w:val="00033E3F"/>
    <w:rsid w:val="00034629"/>
    <w:rsid w:val="00036E2D"/>
    <w:rsid w:val="000376DE"/>
    <w:rsid w:val="0004401A"/>
    <w:rsid w:val="000474D9"/>
    <w:rsid w:val="00047744"/>
    <w:rsid w:val="00050109"/>
    <w:rsid w:val="00050C28"/>
    <w:rsid w:val="00051008"/>
    <w:rsid w:val="00052696"/>
    <w:rsid w:val="0005310D"/>
    <w:rsid w:val="000553D5"/>
    <w:rsid w:val="00057184"/>
    <w:rsid w:val="000575CA"/>
    <w:rsid w:val="00063C28"/>
    <w:rsid w:val="00066A5A"/>
    <w:rsid w:val="00070DA6"/>
    <w:rsid w:val="00072721"/>
    <w:rsid w:val="000839F8"/>
    <w:rsid w:val="00091227"/>
    <w:rsid w:val="00095754"/>
    <w:rsid w:val="0009603E"/>
    <w:rsid w:val="000A18D9"/>
    <w:rsid w:val="000A1F37"/>
    <w:rsid w:val="000A66B1"/>
    <w:rsid w:val="000B00CF"/>
    <w:rsid w:val="000B128E"/>
    <w:rsid w:val="000B1831"/>
    <w:rsid w:val="000B2E08"/>
    <w:rsid w:val="000B4770"/>
    <w:rsid w:val="000B610C"/>
    <w:rsid w:val="000C1666"/>
    <w:rsid w:val="000E3448"/>
    <w:rsid w:val="000E58AD"/>
    <w:rsid w:val="000F0644"/>
    <w:rsid w:val="000F1DAB"/>
    <w:rsid w:val="000F2A71"/>
    <w:rsid w:val="000F2EB5"/>
    <w:rsid w:val="000F5A8A"/>
    <w:rsid w:val="000F74B9"/>
    <w:rsid w:val="00101611"/>
    <w:rsid w:val="001152B4"/>
    <w:rsid w:val="001156FD"/>
    <w:rsid w:val="001161DB"/>
    <w:rsid w:val="001205F3"/>
    <w:rsid w:val="00121122"/>
    <w:rsid w:val="001219E8"/>
    <w:rsid w:val="00124BD3"/>
    <w:rsid w:val="001259EF"/>
    <w:rsid w:val="00126BBD"/>
    <w:rsid w:val="001412D4"/>
    <w:rsid w:val="001449A1"/>
    <w:rsid w:val="00144B4A"/>
    <w:rsid w:val="001451A5"/>
    <w:rsid w:val="00145CD9"/>
    <w:rsid w:val="00146C1C"/>
    <w:rsid w:val="001514C2"/>
    <w:rsid w:val="00152AD2"/>
    <w:rsid w:val="001539C4"/>
    <w:rsid w:val="0016027B"/>
    <w:rsid w:val="0016047C"/>
    <w:rsid w:val="001614A3"/>
    <w:rsid w:val="0016154A"/>
    <w:rsid w:val="00162368"/>
    <w:rsid w:val="001713F6"/>
    <w:rsid w:val="001720AB"/>
    <w:rsid w:val="001826A7"/>
    <w:rsid w:val="001873FB"/>
    <w:rsid w:val="00187CAD"/>
    <w:rsid w:val="001A7700"/>
    <w:rsid w:val="001B068C"/>
    <w:rsid w:val="001B11A0"/>
    <w:rsid w:val="001B3671"/>
    <w:rsid w:val="001B50B0"/>
    <w:rsid w:val="001B7332"/>
    <w:rsid w:val="001C0972"/>
    <w:rsid w:val="001C5833"/>
    <w:rsid w:val="001C6ECF"/>
    <w:rsid w:val="001D3A09"/>
    <w:rsid w:val="001E0AEC"/>
    <w:rsid w:val="001E3D75"/>
    <w:rsid w:val="001E54C4"/>
    <w:rsid w:val="001E5635"/>
    <w:rsid w:val="001F1110"/>
    <w:rsid w:val="001F1158"/>
    <w:rsid w:val="001F1B37"/>
    <w:rsid w:val="001F565D"/>
    <w:rsid w:val="001F6052"/>
    <w:rsid w:val="00201B38"/>
    <w:rsid w:val="0020493A"/>
    <w:rsid w:val="00205057"/>
    <w:rsid w:val="0021224A"/>
    <w:rsid w:val="0021392C"/>
    <w:rsid w:val="00214C86"/>
    <w:rsid w:val="002165E8"/>
    <w:rsid w:val="00216F52"/>
    <w:rsid w:val="002222E3"/>
    <w:rsid w:val="00222A54"/>
    <w:rsid w:val="002249DA"/>
    <w:rsid w:val="00230F51"/>
    <w:rsid w:val="00235ED2"/>
    <w:rsid w:val="00237573"/>
    <w:rsid w:val="0024343F"/>
    <w:rsid w:val="0024691C"/>
    <w:rsid w:val="002469A8"/>
    <w:rsid w:val="002505FC"/>
    <w:rsid w:val="00251F23"/>
    <w:rsid w:val="00252F15"/>
    <w:rsid w:val="00253D83"/>
    <w:rsid w:val="002612C5"/>
    <w:rsid w:val="00264E66"/>
    <w:rsid w:val="00266965"/>
    <w:rsid w:val="0026763B"/>
    <w:rsid w:val="002723F5"/>
    <w:rsid w:val="00274CF8"/>
    <w:rsid w:val="00274F83"/>
    <w:rsid w:val="002870CC"/>
    <w:rsid w:val="00290F48"/>
    <w:rsid w:val="002931BD"/>
    <w:rsid w:val="00293848"/>
    <w:rsid w:val="00293EDD"/>
    <w:rsid w:val="002A4A56"/>
    <w:rsid w:val="002A4A8E"/>
    <w:rsid w:val="002A79A2"/>
    <w:rsid w:val="002B2765"/>
    <w:rsid w:val="002B4103"/>
    <w:rsid w:val="002B4A76"/>
    <w:rsid w:val="002B69E5"/>
    <w:rsid w:val="002B701C"/>
    <w:rsid w:val="002C2512"/>
    <w:rsid w:val="002C36DD"/>
    <w:rsid w:val="002D6380"/>
    <w:rsid w:val="002E0902"/>
    <w:rsid w:val="002F6A6B"/>
    <w:rsid w:val="002F7841"/>
    <w:rsid w:val="00300E36"/>
    <w:rsid w:val="003014A6"/>
    <w:rsid w:val="0031147A"/>
    <w:rsid w:val="0031190A"/>
    <w:rsid w:val="003165F9"/>
    <w:rsid w:val="00320AC7"/>
    <w:rsid w:val="0032126B"/>
    <w:rsid w:val="0032368B"/>
    <w:rsid w:val="00324D8F"/>
    <w:rsid w:val="003272F1"/>
    <w:rsid w:val="00332CAA"/>
    <w:rsid w:val="00332CE2"/>
    <w:rsid w:val="00332E7C"/>
    <w:rsid w:val="0033504D"/>
    <w:rsid w:val="00341EDE"/>
    <w:rsid w:val="003435C8"/>
    <w:rsid w:val="00343AC8"/>
    <w:rsid w:val="003564DB"/>
    <w:rsid w:val="00364FD8"/>
    <w:rsid w:val="00383368"/>
    <w:rsid w:val="00385A8A"/>
    <w:rsid w:val="0038796F"/>
    <w:rsid w:val="00391766"/>
    <w:rsid w:val="003B119F"/>
    <w:rsid w:val="003B793F"/>
    <w:rsid w:val="003C5E01"/>
    <w:rsid w:val="003C75F5"/>
    <w:rsid w:val="003D134A"/>
    <w:rsid w:val="003E315C"/>
    <w:rsid w:val="003F33A1"/>
    <w:rsid w:val="003F3BD2"/>
    <w:rsid w:val="00400939"/>
    <w:rsid w:val="00401D5F"/>
    <w:rsid w:val="004031A2"/>
    <w:rsid w:val="0040541D"/>
    <w:rsid w:val="004055A5"/>
    <w:rsid w:val="00407A80"/>
    <w:rsid w:val="0041446A"/>
    <w:rsid w:val="004210FE"/>
    <w:rsid w:val="00425E33"/>
    <w:rsid w:val="00426B57"/>
    <w:rsid w:val="004342C0"/>
    <w:rsid w:val="00435322"/>
    <w:rsid w:val="00435D75"/>
    <w:rsid w:val="00437D51"/>
    <w:rsid w:val="00440ACE"/>
    <w:rsid w:val="00441E53"/>
    <w:rsid w:val="00462F18"/>
    <w:rsid w:val="0046725B"/>
    <w:rsid w:val="00470061"/>
    <w:rsid w:val="0047435D"/>
    <w:rsid w:val="00474377"/>
    <w:rsid w:val="00482DF6"/>
    <w:rsid w:val="00490AE9"/>
    <w:rsid w:val="004A0AE9"/>
    <w:rsid w:val="004A59D0"/>
    <w:rsid w:val="004B5202"/>
    <w:rsid w:val="004C2AB9"/>
    <w:rsid w:val="004C31E9"/>
    <w:rsid w:val="004C7EEB"/>
    <w:rsid w:val="004D1F7B"/>
    <w:rsid w:val="004D7A63"/>
    <w:rsid w:val="004E2FB3"/>
    <w:rsid w:val="004E62E9"/>
    <w:rsid w:val="004F5836"/>
    <w:rsid w:val="004F6908"/>
    <w:rsid w:val="00500AA2"/>
    <w:rsid w:val="005045FE"/>
    <w:rsid w:val="00506355"/>
    <w:rsid w:val="00506668"/>
    <w:rsid w:val="00506A6D"/>
    <w:rsid w:val="0051076F"/>
    <w:rsid w:val="00511F23"/>
    <w:rsid w:val="00517510"/>
    <w:rsid w:val="00517877"/>
    <w:rsid w:val="00522394"/>
    <w:rsid w:val="00527D96"/>
    <w:rsid w:val="00531DA1"/>
    <w:rsid w:val="005366E5"/>
    <w:rsid w:val="005439D7"/>
    <w:rsid w:val="00543D5B"/>
    <w:rsid w:val="0054453D"/>
    <w:rsid w:val="005475DD"/>
    <w:rsid w:val="00553258"/>
    <w:rsid w:val="0055408C"/>
    <w:rsid w:val="005552E5"/>
    <w:rsid w:val="00567555"/>
    <w:rsid w:val="005675C3"/>
    <w:rsid w:val="00567C29"/>
    <w:rsid w:val="005703A7"/>
    <w:rsid w:val="00583503"/>
    <w:rsid w:val="005912D0"/>
    <w:rsid w:val="0059467B"/>
    <w:rsid w:val="00594973"/>
    <w:rsid w:val="00594EF2"/>
    <w:rsid w:val="005A06C3"/>
    <w:rsid w:val="005A124E"/>
    <w:rsid w:val="005A1C79"/>
    <w:rsid w:val="005A2009"/>
    <w:rsid w:val="005A473B"/>
    <w:rsid w:val="005A5578"/>
    <w:rsid w:val="005A7683"/>
    <w:rsid w:val="005B7B42"/>
    <w:rsid w:val="005C23C4"/>
    <w:rsid w:val="005C3B0D"/>
    <w:rsid w:val="005C6789"/>
    <w:rsid w:val="005C7434"/>
    <w:rsid w:val="005D00D6"/>
    <w:rsid w:val="005D2CE3"/>
    <w:rsid w:val="005D5FCE"/>
    <w:rsid w:val="005D6531"/>
    <w:rsid w:val="005E10CB"/>
    <w:rsid w:val="005E7D11"/>
    <w:rsid w:val="005F4D40"/>
    <w:rsid w:val="005F5CA6"/>
    <w:rsid w:val="00600045"/>
    <w:rsid w:val="00602640"/>
    <w:rsid w:val="00614344"/>
    <w:rsid w:val="006149EF"/>
    <w:rsid w:val="00615BA1"/>
    <w:rsid w:val="00625269"/>
    <w:rsid w:val="00632212"/>
    <w:rsid w:val="00640693"/>
    <w:rsid w:val="00640C9D"/>
    <w:rsid w:val="0064111C"/>
    <w:rsid w:val="00643250"/>
    <w:rsid w:val="00644460"/>
    <w:rsid w:val="006457BB"/>
    <w:rsid w:val="006459D2"/>
    <w:rsid w:val="00654CFD"/>
    <w:rsid w:val="006564E6"/>
    <w:rsid w:val="006575DC"/>
    <w:rsid w:val="00664F4C"/>
    <w:rsid w:val="00670D56"/>
    <w:rsid w:val="00670EE4"/>
    <w:rsid w:val="00672969"/>
    <w:rsid w:val="00682DB4"/>
    <w:rsid w:val="00685D5A"/>
    <w:rsid w:val="006900E1"/>
    <w:rsid w:val="006A03E0"/>
    <w:rsid w:val="006A6906"/>
    <w:rsid w:val="006A6B0E"/>
    <w:rsid w:val="006A7C24"/>
    <w:rsid w:val="006B04CB"/>
    <w:rsid w:val="006B071E"/>
    <w:rsid w:val="006B17D6"/>
    <w:rsid w:val="006B5DF8"/>
    <w:rsid w:val="006C1B08"/>
    <w:rsid w:val="006C26C9"/>
    <w:rsid w:val="006C6F31"/>
    <w:rsid w:val="006C6F39"/>
    <w:rsid w:val="006D3E1D"/>
    <w:rsid w:val="006D601C"/>
    <w:rsid w:val="006D70E7"/>
    <w:rsid w:val="006D7F28"/>
    <w:rsid w:val="006E01AF"/>
    <w:rsid w:val="006E5CEE"/>
    <w:rsid w:val="006F0809"/>
    <w:rsid w:val="006F3832"/>
    <w:rsid w:val="006F4C97"/>
    <w:rsid w:val="006F628B"/>
    <w:rsid w:val="006F7253"/>
    <w:rsid w:val="006F7E20"/>
    <w:rsid w:val="00700FB8"/>
    <w:rsid w:val="00701A02"/>
    <w:rsid w:val="007043C5"/>
    <w:rsid w:val="007167F5"/>
    <w:rsid w:val="007201DC"/>
    <w:rsid w:val="00723A59"/>
    <w:rsid w:val="00725A01"/>
    <w:rsid w:val="00730B03"/>
    <w:rsid w:val="00734C14"/>
    <w:rsid w:val="007354E0"/>
    <w:rsid w:val="00735FCF"/>
    <w:rsid w:val="00746324"/>
    <w:rsid w:val="00747342"/>
    <w:rsid w:val="007559A1"/>
    <w:rsid w:val="0075791F"/>
    <w:rsid w:val="00761C42"/>
    <w:rsid w:val="00765717"/>
    <w:rsid w:val="00766956"/>
    <w:rsid w:val="0077215D"/>
    <w:rsid w:val="00791FA7"/>
    <w:rsid w:val="00793038"/>
    <w:rsid w:val="007972A9"/>
    <w:rsid w:val="00797550"/>
    <w:rsid w:val="007A172D"/>
    <w:rsid w:val="007A6104"/>
    <w:rsid w:val="007A7EFE"/>
    <w:rsid w:val="007C1F98"/>
    <w:rsid w:val="007D47B6"/>
    <w:rsid w:val="007D67AC"/>
    <w:rsid w:val="007E48D0"/>
    <w:rsid w:val="007E516C"/>
    <w:rsid w:val="007F6549"/>
    <w:rsid w:val="00816309"/>
    <w:rsid w:val="008200B5"/>
    <w:rsid w:val="00821040"/>
    <w:rsid w:val="00821592"/>
    <w:rsid w:val="00826AD8"/>
    <w:rsid w:val="00832278"/>
    <w:rsid w:val="00833A94"/>
    <w:rsid w:val="0083538C"/>
    <w:rsid w:val="008408FB"/>
    <w:rsid w:val="00847E7D"/>
    <w:rsid w:val="00853593"/>
    <w:rsid w:val="008560C7"/>
    <w:rsid w:val="00863281"/>
    <w:rsid w:val="00864ADF"/>
    <w:rsid w:val="008703C2"/>
    <w:rsid w:val="00872C93"/>
    <w:rsid w:val="00880094"/>
    <w:rsid w:val="00885E27"/>
    <w:rsid w:val="008877BE"/>
    <w:rsid w:val="008961A4"/>
    <w:rsid w:val="008A099C"/>
    <w:rsid w:val="008A43E9"/>
    <w:rsid w:val="008A5E96"/>
    <w:rsid w:val="008A6CCA"/>
    <w:rsid w:val="008A7999"/>
    <w:rsid w:val="008B1A2B"/>
    <w:rsid w:val="008B2958"/>
    <w:rsid w:val="008B3F5F"/>
    <w:rsid w:val="008B4088"/>
    <w:rsid w:val="008B6D2B"/>
    <w:rsid w:val="008C2735"/>
    <w:rsid w:val="008C5ED8"/>
    <w:rsid w:val="008D2DE6"/>
    <w:rsid w:val="008E2A59"/>
    <w:rsid w:val="008E4DB4"/>
    <w:rsid w:val="008E5CEE"/>
    <w:rsid w:val="008F1357"/>
    <w:rsid w:val="008F4087"/>
    <w:rsid w:val="008F6712"/>
    <w:rsid w:val="00903387"/>
    <w:rsid w:val="009066C1"/>
    <w:rsid w:val="00907A48"/>
    <w:rsid w:val="009110C5"/>
    <w:rsid w:val="0091371F"/>
    <w:rsid w:val="009173AF"/>
    <w:rsid w:val="00921A55"/>
    <w:rsid w:val="0092624F"/>
    <w:rsid w:val="00926C4C"/>
    <w:rsid w:val="00930B60"/>
    <w:rsid w:val="00930B8D"/>
    <w:rsid w:val="0093267F"/>
    <w:rsid w:val="00933F0B"/>
    <w:rsid w:val="00934009"/>
    <w:rsid w:val="00934539"/>
    <w:rsid w:val="0093610D"/>
    <w:rsid w:val="0094083D"/>
    <w:rsid w:val="009553BF"/>
    <w:rsid w:val="0095779D"/>
    <w:rsid w:val="00962368"/>
    <w:rsid w:val="009626B0"/>
    <w:rsid w:val="00962E76"/>
    <w:rsid w:val="009734E3"/>
    <w:rsid w:val="00976256"/>
    <w:rsid w:val="0098121F"/>
    <w:rsid w:val="009866D9"/>
    <w:rsid w:val="009954D2"/>
    <w:rsid w:val="0099737F"/>
    <w:rsid w:val="009A365C"/>
    <w:rsid w:val="009A40EC"/>
    <w:rsid w:val="009A465C"/>
    <w:rsid w:val="009A5447"/>
    <w:rsid w:val="009A63EF"/>
    <w:rsid w:val="009A7CA1"/>
    <w:rsid w:val="009B1352"/>
    <w:rsid w:val="009B16E9"/>
    <w:rsid w:val="009B1754"/>
    <w:rsid w:val="009C2E53"/>
    <w:rsid w:val="009D551C"/>
    <w:rsid w:val="009D554C"/>
    <w:rsid w:val="009D7DCD"/>
    <w:rsid w:val="009F06B2"/>
    <w:rsid w:val="009F0ACB"/>
    <w:rsid w:val="009F1652"/>
    <w:rsid w:val="009F768F"/>
    <w:rsid w:val="009F7B96"/>
    <w:rsid w:val="00A073FF"/>
    <w:rsid w:val="00A104C6"/>
    <w:rsid w:val="00A20BE7"/>
    <w:rsid w:val="00A3595C"/>
    <w:rsid w:val="00A35C46"/>
    <w:rsid w:val="00A36D85"/>
    <w:rsid w:val="00A433D0"/>
    <w:rsid w:val="00A468C4"/>
    <w:rsid w:val="00A556CC"/>
    <w:rsid w:val="00A60635"/>
    <w:rsid w:val="00A6403A"/>
    <w:rsid w:val="00A64BA9"/>
    <w:rsid w:val="00A73297"/>
    <w:rsid w:val="00A744F4"/>
    <w:rsid w:val="00A81129"/>
    <w:rsid w:val="00A84C41"/>
    <w:rsid w:val="00A84F9B"/>
    <w:rsid w:val="00A92700"/>
    <w:rsid w:val="00A95690"/>
    <w:rsid w:val="00A96D8F"/>
    <w:rsid w:val="00A97775"/>
    <w:rsid w:val="00AA41DF"/>
    <w:rsid w:val="00AA73C5"/>
    <w:rsid w:val="00AA7B6E"/>
    <w:rsid w:val="00AB088F"/>
    <w:rsid w:val="00AB27B6"/>
    <w:rsid w:val="00AD06AC"/>
    <w:rsid w:val="00AD1F74"/>
    <w:rsid w:val="00AE2511"/>
    <w:rsid w:val="00AF0098"/>
    <w:rsid w:val="00AF094D"/>
    <w:rsid w:val="00B054CF"/>
    <w:rsid w:val="00B10D98"/>
    <w:rsid w:val="00B20AC9"/>
    <w:rsid w:val="00B22F6A"/>
    <w:rsid w:val="00B23426"/>
    <w:rsid w:val="00B33024"/>
    <w:rsid w:val="00B3394F"/>
    <w:rsid w:val="00B35530"/>
    <w:rsid w:val="00B4018D"/>
    <w:rsid w:val="00B4525B"/>
    <w:rsid w:val="00B472A1"/>
    <w:rsid w:val="00B50AB4"/>
    <w:rsid w:val="00B514CA"/>
    <w:rsid w:val="00B52D7A"/>
    <w:rsid w:val="00B54AAE"/>
    <w:rsid w:val="00B5565E"/>
    <w:rsid w:val="00B65320"/>
    <w:rsid w:val="00B70090"/>
    <w:rsid w:val="00B75348"/>
    <w:rsid w:val="00B838AF"/>
    <w:rsid w:val="00B87BDB"/>
    <w:rsid w:val="00B94855"/>
    <w:rsid w:val="00BA05DE"/>
    <w:rsid w:val="00BA3E32"/>
    <w:rsid w:val="00BB5F76"/>
    <w:rsid w:val="00BB7F25"/>
    <w:rsid w:val="00BC5B9E"/>
    <w:rsid w:val="00BC5E4D"/>
    <w:rsid w:val="00BD78F9"/>
    <w:rsid w:val="00BD7EC6"/>
    <w:rsid w:val="00BE4280"/>
    <w:rsid w:val="00BE4709"/>
    <w:rsid w:val="00BE52F1"/>
    <w:rsid w:val="00BF666F"/>
    <w:rsid w:val="00BF776A"/>
    <w:rsid w:val="00C032A5"/>
    <w:rsid w:val="00C05F5D"/>
    <w:rsid w:val="00C16D92"/>
    <w:rsid w:val="00C27484"/>
    <w:rsid w:val="00C274A7"/>
    <w:rsid w:val="00C31F19"/>
    <w:rsid w:val="00C350E9"/>
    <w:rsid w:val="00C367C3"/>
    <w:rsid w:val="00C428B1"/>
    <w:rsid w:val="00C44C15"/>
    <w:rsid w:val="00C471D9"/>
    <w:rsid w:val="00C4774E"/>
    <w:rsid w:val="00C51D81"/>
    <w:rsid w:val="00C52213"/>
    <w:rsid w:val="00C52509"/>
    <w:rsid w:val="00C5354E"/>
    <w:rsid w:val="00C53F1F"/>
    <w:rsid w:val="00C62E73"/>
    <w:rsid w:val="00C63C14"/>
    <w:rsid w:val="00C662C2"/>
    <w:rsid w:val="00C70234"/>
    <w:rsid w:val="00C711DA"/>
    <w:rsid w:val="00C86F1C"/>
    <w:rsid w:val="00C87368"/>
    <w:rsid w:val="00C94196"/>
    <w:rsid w:val="00CA5918"/>
    <w:rsid w:val="00CA5F82"/>
    <w:rsid w:val="00CC23B3"/>
    <w:rsid w:val="00CC5391"/>
    <w:rsid w:val="00CC574C"/>
    <w:rsid w:val="00CC6B5A"/>
    <w:rsid w:val="00CC7F7D"/>
    <w:rsid w:val="00CE0FFB"/>
    <w:rsid w:val="00CF19FB"/>
    <w:rsid w:val="00CF44BD"/>
    <w:rsid w:val="00CF4DA3"/>
    <w:rsid w:val="00CF6558"/>
    <w:rsid w:val="00CF6719"/>
    <w:rsid w:val="00CF7372"/>
    <w:rsid w:val="00CF7899"/>
    <w:rsid w:val="00D02EC5"/>
    <w:rsid w:val="00D13690"/>
    <w:rsid w:val="00D16374"/>
    <w:rsid w:val="00D16793"/>
    <w:rsid w:val="00D20506"/>
    <w:rsid w:val="00D26E24"/>
    <w:rsid w:val="00D369EF"/>
    <w:rsid w:val="00D425D7"/>
    <w:rsid w:val="00D511F8"/>
    <w:rsid w:val="00D51C07"/>
    <w:rsid w:val="00D525D9"/>
    <w:rsid w:val="00D54B9C"/>
    <w:rsid w:val="00D60D6F"/>
    <w:rsid w:val="00D617AC"/>
    <w:rsid w:val="00D61C63"/>
    <w:rsid w:val="00D655E4"/>
    <w:rsid w:val="00D713C8"/>
    <w:rsid w:val="00D71856"/>
    <w:rsid w:val="00D72509"/>
    <w:rsid w:val="00D73B8A"/>
    <w:rsid w:val="00D9192D"/>
    <w:rsid w:val="00D93F2E"/>
    <w:rsid w:val="00D962E2"/>
    <w:rsid w:val="00D96EC8"/>
    <w:rsid w:val="00D974C7"/>
    <w:rsid w:val="00DA0DC3"/>
    <w:rsid w:val="00DA0FDE"/>
    <w:rsid w:val="00DA3C0A"/>
    <w:rsid w:val="00DC0535"/>
    <w:rsid w:val="00DC1376"/>
    <w:rsid w:val="00DC18DA"/>
    <w:rsid w:val="00DC2C11"/>
    <w:rsid w:val="00DD1A4E"/>
    <w:rsid w:val="00DD3297"/>
    <w:rsid w:val="00DE0A41"/>
    <w:rsid w:val="00DE0E56"/>
    <w:rsid w:val="00DE0FF1"/>
    <w:rsid w:val="00DE53B3"/>
    <w:rsid w:val="00DE6A7F"/>
    <w:rsid w:val="00DE77AE"/>
    <w:rsid w:val="00DF44F6"/>
    <w:rsid w:val="00DF4B1E"/>
    <w:rsid w:val="00E03B41"/>
    <w:rsid w:val="00E046DE"/>
    <w:rsid w:val="00E048F6"/>
    <w:rsid w:val="00E05EDA"/>
    <w:rsid w:val="00E06116"/>
    <w:rsid w:val="00E07509"/>
    <w:rsid w:val="00E11637"/>
    <w:rsid w:val="00E16E00"/>
    <w:rsid w:val="00E17D6F"/>
    <w:rsid w:val="00E311C2"/>
    <w:rsid w:val="00E33117"/>
    <w:rsid w:val="00E3412F"/>
    <w:rsid w:val="00E42B64"/>
    <w:rsid w:val="00E42CFC"/>
    <w:rsid w:val="00E43D49"/>
    <w:rsid w:val="00E4601E"/>
    <w:rsid w:val="00E63146"/>
    <w:rsid w:val="00E674DC"/>
    <w:rsid w:val="00E7109B"/>
    <w:rsid w:val="00E71240"/>
    <w:rsid w:val="00E714E4"/>
    <w:rsid w:val="00E71C7E"/>
    <w:rsid w:val="00E76356"/>
    <w:rsid w:val="00E82F3C"/>
    <w:rsid w:val="00E86051"/>
    <w:rsid w:val="00E874F6"/>
    <w:rsid w:val="00E9393D"/>
    <w:rsid w:val="00E94D2A"/>
    <w:rsid w:val="00E965AC"/>
    <w:rsid w:val="00E97773"/>
    <w:rsid w:val="00E97CC5"/>
    <w:rsid w:val="00EA3850"/>
    <w:rsid w:val="00EA5CB2"/>
    <w:rsid w:val="00EB6DB1"/>
    <w:rsid w:val="00EC38EF"/>
    <w:rsid w:val="00EC569D"/>
    <w:rsid w:val="00ED40BC"/>
    <w:rsid w:val="00ED4915"/>
    <w:rsid w:val="00ED54A3"/>
    <w:rsid w:val="00EF7E70"/>
    <w:rsid w:val="00F0211A"/>
    <w:rsid w:val="00F03FDE"/>
    <w:rsid w:val="00F103C4"/>
    <w:rsid w:val="00F12C7B"/>
    <w:rsid w:val="00F163FD"/>
    <w:rsid w:val="00F16EA4"/>
    <w:rsid w:val="00F3253B"/>
    <w:rsid w:val="00F327FE"/>
    <w:rsid w:val="00F32C6A"/>
    <w:rsid w:val="00F3343C"/>
    <w:rsid w:val="00F34679"/>
    <w:rsid w:val="00F355C5"/>
    <w:rsid w:val="00F35B49"/>
    <w:rsid w:val="00F362CE"/>
    <w:rsid w:val="00F37546"/>
    <w:rsid w:val="00F41B1E"/>
    <w:rsid w:val="00F41DDF"/>
    <w:rsid w:val="00F44B13"/>
    <w:rsid w:val="00F47029"/>
    <w:rsid w:val="00F6007A"/>
    <w:rsid w:val="00F6466F"/>
    <w:rsid w:val="00F74445"/>
    <w:rsid w:val="00F75701"/>
    <w:rsid w:val="00F765C3"/>
    <w:rsid w:val="00F8001A"/>
    <w:rsid w:val="00F85AE8"/>
    <w:rsid w:val="00F86274"/>
    <w:rsid w:val="00F901E0"/>
    <w:rsid w:val="00F920F0"/>
    <w:rsid w:val="00FA046C"/>
    <w:rsid w:val="00FA6FD3"/>
    <w:rsid w:val="00FC6EFE"/>
    <w:rsid w:val="00FD0B2C"/>
    <w:rsid w:val="00FD13B5"/>
    <w:rsid w:val="00FD25FE"/>
    <w:rsid w:val="00FD2F56"/>
    <w:rsid w:val="00FD5E08"/>
    <w:rsid w:val="00FE0885"/>
    <w:rsid w:val="00FE399E"/>
    <w:rsid w:val="00FE5193"/>
    <w:rsid w:val="00FF1A1C"/>
    <w:rsid w:val="00FF3252"/>
    <w:rsid w:val="00FF36A8"/>
    <w:rsid w:val="00FF6362"/>
    <w:rsid w:val="00FF6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AA142"/>
  <w15:chartTrackingRefBased/>
  <w15:docId w15:val="{B1E38775-89B9-4519-89D3-085167D38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1F8"/>
    <w:pPr>
      <w:widowControl w:val="0"/>
      <w:spacing w:line="340" w:lineRule="atLeast"/>
      <w:jc w:val="both"/>
    </w:pPr>
    <w:rPr>
      <w:rFonts w:ascii="Times New Roman" w:eastAsia="Times New Roman" w:hAnsi="Times New Roman"/>
      <w:sz w:val="24"/>
    </w:rPr>
  </w:style>
  <w:style w:type="paragraph" w:styleId="Heading1">
    <w:name w:val="heading 1"/>
    <w:basedOn w:val="Normal"/>
    <w:next w:val="Normal"/>
    <w:link w:val="Heading1Char"/>
    <w:uiPriority w:val="9"/>
    <w:qFormat/>
    <w:rsid w:val="007201DC"/>
    <w:pPr>
      <w:keepNext/>
      <w:keepLines/>
      <w:spacing w:before="120" w:after="120"/>
      <w:jc w:val="center"/>
      <w:outlineLvl w:val="0"/>
    </w:pPr>
    <w:rPr>
      <w:b/>
      <w:bCs/>
      <w:kern w:val="44"/>
      <w:sz w:val="30"/>
      <w:szCs w:val="44"/>
    </w:rPr>
  </w:style>
  <w:style w:type="paragraph" w:styleId="Heading2">
    <w:name w:val="heading 2"/>
    <w:basedOn w:val="Normal"/>
    <w:next w:val="Normal"/>
    <w:link w:val="Heading2Char"/>
    <w:uiPriority w:val="9"/>
    <w:unhideWhenUsed/>
    <w:qFormat/>
    <w:rsid w:val="007201DC"/>
    <w:pPr>
      <w:keepNext/>
      <w:keepLines/>
      <w:spacing w:before="120" w:after="120"/>
      <w:outlineLvl w:val="1"/>
    </w:pPr>
    <w:rPr>
      <w:rFonts w:eastAsiaTheme="majorEastAsia" w:cstheme="majorBidi"/>
      <w:b/>
      <w:bCs/>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1DC"/>
    <w:rPr>
      <w:rFonts w:ascii="Times New Roman" w:hAnsi="Times New Roman"/>
      <w:b/>
      <w:bCs/>
      <w:kern w:val="44"/>
      <w:sz w:val="30"/>
      <w:szCs w:val="44"/>
    </w:rPr>
  </w:style>
  <w:style w:type="character" w:customStyle="1" w:styleId="Heading2Char">
    <w:name w:val="Heading 2 Char"/>
    <w:basedOn w:val="DefaultParagraphFont"/>
    <w:link w:val="Heading2"/>
    <w:uiPriority w:val="9"/>
    <w:rsid w:val="007201DC"/>
    <w:rPr>
      <w:rFonts w:ascii="Times New Roman" w:eastAsiaTheme="majorEastAsia" w:hAnsi="Times New Roman" w:cstheme="majorBidi"/>
      <w:b/>
      <w:bCs/>
      <w:sz w:val="28"/>
      <w:szCs w:val="32"/>
    </w:rPr>
  </w:style>
  <w:style w:type="paragraph" w:styleId="Header">
    <w:name w:val="header"/>
    <w:basedOn w:val="Normal"/>
    <w:link w:val="HeaderChar"/>
    <w:uiPriority w:val="99"/>
    <w:unhideWhenUsed/>
    <w:rsid w:val="00F03FD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03FDE"/>
    <w:rPr>
      <w:rFonts w:ascii="Times New Roman" w:hAnsi="Times New Roman"/>
      <w:sz w:val="18"/>
      <w:szCs w:val="18"/>
    </w:rPr>
  </w:style>
  <w:style w:type="paragraph" w:styleId="Footer">
    <w:name w:val="footer"/>
    <w:basedOn w:val="Normal"/>
    <w:link w:val="FooterChar"/>
    <w:uiPriority w:val="99"/>
    <w:unhideWhenUsed/>
    <w:rsid w:val="00F03FD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03FDE"/>
    <w:rPr>
      <w:rFonts w:ascii="Times New Roman" w:hAnsi="Times New Roman"/>
      <w:sz w:val="18"/>
      <w:szCs w:val="18"/>
    </w:rPr>
  </w:style>
  <w:style w:type="character" w:styleId="PlaceholderText">
    <w:name w:val="Placeholder Text"/>
    <w:basedOn w:val="DefaultParagraphFont"/>
    <w:uiPriority w:val="99"/>
    <w:semiHidden/>
    <w:rsid w:val="00FA6FD3"/>
    <w:rPr>
      <w:color w:val="808080"/>
    </w:rPr>
  </w:style>
  <w:style w:type="paragraph" w:styleId="Caption">
    <w:name w:val="caption"/>
    <w:basedOn w:val="Normal"/>
    <w:next w:val="Normal"/>
    <w:unhideWhenUsed/>
    <w:qFormat/>
    <w:rsid w:val="004F5836"/>
    <w:rPr>
      <w:rFonts w:asciiTheme="majorHAnsi" w:eastAsia="黑体" w:hAnsiTheme="majorHAnsi" w:cstheme="majorBidi"/>
      <w:sz w:val="20"/>
      <w:szCs w:val="20"/>
    </w:rPr>
  </w:style>
  <w:style w:type="paragraph" w:customStyle="1" w:styleId="EndNoteBibliographyTitle">
    <w:name w:val="EndNote Bibliography Title"/>
    <w:basedOn w:val="Normal"/>
    <w:link w:val="EndNoteBibliographyTitle0"/>
    <w:rsid w:val="00034629"/>
    <w:pPr>
      <w:jc w:val="center"/>
    </w:pPr>
    <w:rPr>
      <w:rFonts w:ascii="等线 Light" w:eastAsia="等线 Light" w:hAnsi="等线 Light"/>
      <w:noProof/>
      <w:sz w:val="20"/>
    </w:rPr>
  </w:style>
  <w:style w:type="character" w:customStyle="1" w:styleId="EndNoteBibliographyTitle0">
    <w:name w:val="EndNote Bibliography Title 字符"/>
    <w:basedOn w:val="DefaultParagraphFont"/>
    <w:link w:val="EndNoteBibliographyTitle"/>
    <w:rsid w:val="00034629"/>
    <w:rPr>
      <w:rFonts w:ascii="等线 Light" w:eastAsia="等线 Light" w:hAnsi="等线 Light"/>
      <w:noProof/>
      <w:sz w:val="20"/>
    </w:rPr>
  </w:style>
  <w:style w:type="paragraph" w:customStyle="1" w:styleId="EndNoteBibliography">
    <w:name w:val="EndNote Bibliography"/>
    <w:basedOn w:val="Normal"/>
    <w:link w:val="EndNoteBibliography0"/>
    <w:rsid w:val="00034629"/>
    <w:pPr>
      <w:spacing w:line="240" w:lineRule="atLeast"/>
    </w:pPr>
    <w:rPr>
      <w:rFonts w:ascii="等线 Light" w:eastAsia="等线 Light" w:hAnsi="等线 Light"/>
      <w:noProof/>
      <w:sz w:val="20"/>
    </w:rPr>
  </w:style>
  <w:style w:type="character" w:customStyle="1" w:styleId="EndNoteBibliography0">
    <w:name w:val="EndNote Bibliography 字符"/>
    <w:basedOn w:val="DefaultParagraphFont"/>
    <w:link w:val="EndNoteBibliography"/>
    <w:rsid w:val="00034629"/>
    <w:rPr>
      <w:rFonts w:ascii="等线 Light" w:eastAsia="等线 Light" w:hAnsi="等线 Light"/>
      <w:noProof/>
      <w:sz w:val="20"/>
    </w:rPr>
  </w:style>
  <w:style w:type="character" w:styleId="Hyperlink">
    <w:name w:val="Hyperlink"/>
    <w:basedOn w:val="DefaultParagraphFont"/>
    <w:uiPriority w:val="99"/>
    <w:unhideWhenUsed/>
    <w:rsid w:val="00034629"/>
    <w:rPr>
      <w:color w:val="0563C1" w:themeColor="hyperlink"/>
      <w:u w:val="single"/>
    </w:rPr>
  </w:style>
  <w:style w:type="character" w:styleId="UnresolvedMention">
    <w:name w:val="Unresolved Mention"/>
    <w:basedOn w:val="DefaultParagraphFont"/>
    <w:uiPriority w:val="99"/>
    <w:semiHidden/>
    <w:unhideWhenUsed/>
    <w:rsid w:val="00034629"/>
    <w:rPr>
      <w:color w:val="605E5C"/>
      <w:shd w:val="clear" w:color="auto" w:fill="E1DFDD"/>
    </w:rPr>
  </w:style>
  <w:style w:type="table" w:customStyle="1" w:styleId="TableNormal1">
    <w:name w:val="Table Normal1"/>
    <w:semiHidden/>
    <w:unhideWhenUsed/>
    <w:qFormat/>
    <w:rsid w:val="00FE0885"/>
    <w:rPr>
      <w:rFonts w:ascii="Arial" w:hAnsi="Arial" w:cs="Arial"/>
      <w:kern w:val="0"/>
      <w:sz w:val="20"/>
      <w:szCs w:val="20"/>
    </w:rPr>
    <w:tblPr>
      <w:tblCellMar>
        <w:top w:w="0" w:type="dxa"/>
        <w:left w:w="0" w:type="dxa"/>
        <w:bottom w:w="0" w:type="dxa"/>
        <w:right w:w="0" w:type="dxa"/>
      </w:tblCellMar>
    </w:tblPr>
  </w:style>
  <w:style w:type="table" w:styleId="TableGrid">
    <w:name w:val="Table Grid"/>
    <w:basedOn w:val="TableNormal"/>
    <w:uiPriority w:val="39"/>
    <w:rsid w:val="00222A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22A54"/>
    <w:rPr>
      <w:rFonts w:ascii="NimbusRomNo9L-Regu" w:hAnsi="NimbusRomNo9L-Regu" w:hint="default"/>
      <w:b w:val="0"/>
      <w:bCs w:val="0"/>
      <w:i w:val="0"/>
      <w:iCs w:val="0"/>
      <w:color w:val="000000"/>
      <w:sz w:val="24"/>
      <w:szCs w:val="24"/>
    </w:rPr>
  </w:style>
  <w:style w:type="character" w:customStyle="1" w:styleId="fontstyle21">
    <w:name w:val="fontstyle21"/>
    <w:basedOn w:val="DefaultParagraphFont"/>
    <w:rsid w:val="00222A54"/>
    <w:rPr>
      <w:rFonts w:ascii="CMMI12" w:hAnsi="CMMI12" w:hint="default"/>
      <w:b w:val="0"/>
      <w:bCs w:val="0"/>
      <w:i/>
      <w:iCs/>
      <w:color w:val="000000"/>
      <w:sz w:val="24"/>
      <w:szCs w:val="24"/>
    </w:rPr>
  </w:style>
  <w:style w:type="character" w:customStyle="1" w:styleId="fontstyle31">
    <w:name w:val="fontstyle31"/>
    <w:basedOn w:val="DefaultParagraphFont"/>
    <w:rsid w:val="00222A54"/>
    <w:rPr>
      <w:rFonts w:ascii="CMR12" w:hAnsi="CMR12" w:hint="default"/>
      <w:b w:val="0"/>
      <w:bCs w:val="0"/>
      <w:i w:val="0"/>
      <w:iCs w:val="0"/>
      <w:color w:val="000000"/>
      <w:sz w:val="24"/>
      <w:szCs w:val="24"/>
    </w:rPr>
  </w:style>
  <w:style w:type="paragraph" w:styleId="ListParagraph">
    <w:name w:val="List Paragraph"/>
    <w:basedOn w:val="Normal"/>
    <w:uiPriority w:val="34"/>
    <w:qFormat/>
    <w:rsid w:val="00426B5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57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oi.org/10.1002/sim.92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BC15D-EAA8-46B3-A556-73391202A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3505</TotalTime>
  <Pages>20</Pages>
  <Words>7531</Words>
  <Characters>42931</Characters>
  <Application>Microsoft Office Word</Application>
  <DocSecurity>0</DocSecurity>
  <Lines>357</Lines>
  <Paragraphs>100</Paragraphs>
  <ScaleCrop>false</ScaleCrop>
  <Company/>
  <LinksUpToDate>false</LinksUpToDate>
  <CharactersWithSpaces>50362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bosheng li</dc:creator>
  <cp:keywords/>
  <dc:description/>
  <cp:lastModifiedBy>Li Bosheng</cp:lastModifiedBy>
  <cp:revision>603</cp:revision>
  <dcterms:created xsi:type="dcterms:W3CDTF">2021-12-23T17:32:00Z</dcterms:created>
  <dcterms:modified xsi:type="dcterms:W3CDTF">2022-12-06T20:32:00Z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