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37" w:after="64"/>
        <w:outlineLvl w:val="0"/>
        <w:rPr>
          <w:rFonts w:ascii="Times New Roman" w:hAnsi="Times New Roman" w:eastAsia="宋体" w:cs="Times New Roman"/>
          <w:b/>
          <w:bCs/>
          <w:color w:val="333333"/>
          <w:spacing w:val="-8"/>
          <w:kern w:val="36"/>
          <w:sz w:val="48"/>
          <w:szCs w:val="48"/>
        </w:rPr>
      </w:pPr>
      <w:bookmarkStart w:id="0" w:name="_GoBack"/>
      <w:bookmarkEnd w:id="0"/>
      <w:r>
        <w:rPr>
          <w:rFonts w:hint="eastAsia" w:ascii="Times New Roman" w:hAnsi="Times New Roman" w:eastAsia="宋体" w:cs="Times New Roman"/>
          <w:b/>
          <w:bCs/>
          <w:color w:val="333333"/>
          <w:spacing w:val="-8"/>
          <w:kern w:val="36"/>
          <w:sz w:val="48"/>
          <w:szCs w:val="48"/>
        </w:rPr>
        <w:t xml:space="preserve">Reading Material </w:t>
      </w:r>
      <w:r>
        <w:rPr>
          <w:rFonts w:hint="eastAsia" w:ascii="Times New Roman" w:hAnsi="Times New Roman" w:eastAsia="宋体" w:cs="Times New Roman"/>
          <w:bCs/>
          <w:color w:val="333333"/>
          <w:spacing w:val="-8"/>
          <w:kern w:val="36"/>
          <w:sz w:val="30"/>
          <w:szCs w:val="30"/>
        </w:rPr>
        <w:t>(982 words)</w:t>
      </w:r>
      <w:r>
        <w:rPr>
          <w:rFonts w:hint="eastAsia" w:ascii="Times New Roman" w:hAnsi="Times New Roman" w:eastAsia="宋体" w:cs="Times New Roman"/>
          <w:b/>
          <w:bCs/>
          <w:color w:val="333333"/>
          <w:spacing w:val="-8"/>
          <w:kern w:val="36"/>
          <w:sz w:val="48"/>
          <w:szCs w:val="48"/>
        </w:rPr>
        <w:t>:</w:t>
      </w:r>
    </w:p>
    <w:p>
      <w:pPr>
        <w:widowControl/>
        <w:spacing w:before="137" w:after="64"/>
        <w:jc w:val="center"/>
        <w:outlineLvl w:val="0"/>
        <w:rPr>
          <w:rFonts w:ascii="Times New Roman" w:hAnsi="Times New Roman" w:eastAsia="宋体" w:cs="Times New Roman"/>
          <w:b/>
          <w:bCs/>
          <w:color w:val="333333"/>
          <w:spacing w:val="-8"/>
          <w:kern w:val="36"/>
          <w:sz w:val="36"/>
          <w:szCs w:val="36"/>
        </w:rPr>
      </w:pPr>
      <w:r>
        <w:rPr>
          <w:rFonts w:ascii="Times New Roman" w:hAnsi="Times New Roman" w:eastAsia="宋体" w:cs="Times New Roman"/>
          <w:b/>
          <w:bCs/>
          <w:color w:val="333333"/>
          <w:spacing w:val="-8"/>
          <w:kern w:val="36"/>
          <w:sz w:val="36"/>
          <w:szCs w:val="36"/>
        </w:rPr>
        <w:t>Designing customized “brains” for robots</w:t>
      </w:r>
    </w:p>
    <w:p>
      <w:pPr>
        <w:widowControl/>
        <w:jc w:val="center"/>
        <w:rPr>
          <w:rFonts w:ascii="Times New Roman" w:hAnsi="Times New Roman" w:eastAsia="宋体" w:cs="Times New Roman"/>
          <w:bCs/>
          <w:color w:val="333333"/>
          <w:kern w:val="0"/>
          <w:sz w:val="32"/>
          <w:szCs w:val="32"/>
        </w:rPr>
      </w:pPr>
      <w:r>
        <w:rPr>
          <w:rFonts w:ascii="Times New Roman" w:hAnsi="Times New Roman" w:eastAsia="宋体" w:cs="Times New Roman"/>
          <w:bCs/>
          <w:color w:val="333333"/>
          <w:kern w:val="0"/>
          <w:sz w:val="32"/>
          <w:szCs w:val="32"/>
        </w:rPr>
        <w:t>A new system devises hardware architectures to hasten robots’ response time</w:t>
      </w:r>
    </w:p>
    <w:p>
      <w:pPr>
        <w:widowControl/>
        <w:jc w:val="center"/>
        <w:rPr>
          <w:rFonts w:ascii="Times New Roman" w:hAnsi="Times New Roman" w:eastAsia="宋体" w:cs="Times New Roman"/>
          <w:b/>
          <w:bCs/>
          <w:color w:val="333333"/>
          <w:kern w:val="0"/>
          <w:sz w:val="24"/>
          <w:szCs w:val="24"/>
        </w:rPr>
      </w:pPr>
      <w:r>
        <w:rPr>
          <w:rFonts w:ascii="Times New Roman" w:hAnsi="Times New Roman" w:eastAsia="宋体" w:cs="Times New Roman"/>
          <w:b/>
          <w:bCs/>
          <w:color w:val="333333"/>
          <w:kern w:val="0"/>
          <w:sz w:val="24"/>
          <w:szCs w:val="24"/>
        </w:rPr>
        <w:t>Daniel Ackerman </w:t>
      </w:r>
      <w:r>
        <w:rPr>
          <w:rFonts w:ascii="Times New Roman" w:hAnsi="Times New Roman" w:eastAsia="宋体" w:cs="Times New Roman"/>
          <w:color w:val="3E3E3E"/>
          <w:kern w:val="0"/>
          <w:sz w:val="24"/>
          <w:szCs w:val="24"/>
        </w:rPr>
        <w:t>|</w:t>
      </w:r>
      <w:r>
        <w:rPr>
          <w:rFonts w:ascii="Times New Roman" w:hAnsi="Times New Roman" w:eastAsia="宋体" w:cs="Times New Roman"/>
          <w:b/>
          <w:bCs/>
          <w:color w:val="333333"/>
          <w:kern w:val="0"/>
          <w:sz w:val="24"/>
          <w:szCs w:val="24"/>
        </w:rPr>
        <w:t> MIT News Office</w:t>
      </w:r>
    </w:p>
    <w:p>
      <w:pPr>
        <w:widowControl/>
        <w:jc w:val="center"/>
        <w:rPr>
          <w:rFonts w:ascii="Times New Roman" w:hAnsi="Times New Roman" w:eastAsia="宋体" w:cs="Times New Roman"/>
          <w:b/>
          <w:bCs/>
          <w:color w:val="333333"/>
          <w:kern w:val="0"/>
          <w:sz w:val="24"/>
          <w:szCs w:val="24"/>
        </w:rPr>
      </w:pPr>
      <w:r>
        <w:rPr>
          <w:rFonts w:ascii="Times New Roman" w:hAnsi="Times New Roman" w:eastAsia="宋体" w:cs="Times New Roman"/>
          <w:b/>
          <w:bCs/>
          <w:color w:val="333333"/>
          <w:kern w:val="0"/>
          <w:sz w:val="24"/>
          <w:szCs w:val="24"/>
        </w:rPr>
        <w:t>Publication Date:</w:t>
      </w:r>
      <w:r>
        <w:rPr>
          <w:rFonts w:hint="eastAsia" w:ascii="Times New Roman" w:hAnsi="Times New Roman" w:eastAsia="宋体" w:cs="Times New Roman"/>
          <w:b/>
          <w:bCs/>
          <w:color w:val="333333"/>
          <w:kern w:val="0"/>
          <w:sz w:val="24"/>
          <w:szCs w:val="24"/>
        </w:rPr>
        <w:t xml:space="preserve"> </w:t>
      </w:r>
      <w:r>
        <w:rPr>
          <w:rFonts w:ascii="Times New Roman" w:hAnsi="Times New Roman" w:eastAsia="宋体" w:cs="Times New Roman"/>
          <w:b/>
          <w:bCs/>
          <w:color w:val="333333"/>
          <w:kern w:val="0"/>
          <w:sz w:val="24"/>
          <w:szCs w:val="24"/>
        </w:rPr>
        <w:t>January 21, 2021</w:t>
      </w:r>
    </w:p>
    <w:p>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462145" cy="2974340"/>
            <wp:effectExtent l="19050" t="0" r="0" b="0"/>
            <wp:docPr id="1" name="图片 0" descr="5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555.jpg"/>
                    <pic:cNvPicPr>
                      <a:picLocks noChangeAspect="1"/>
                    </pic:cNvPicPr>
                  </pic:nvPicPr>
                  <pic:blipFill>
                    <a:blip r:embed="rId4"/>
                    <a:stretch>
                      <a:fillRect/>
                    </a:stretch>
                  </pic:blipFill>
                  <pic:spPr>
                    <a:xfrm>
                      <a:off x="0" y="0"/>
                      <a:ext cx="4463274" cy="2975337"/>
                    </a:xfrm>
                    <a:prstGeom prst="rect">
                      <a:avLst/>
                    </a:prstGeom>
                  </pic:spPr>
                </pic:pic>
              </a:graphicData>
            </a:graphic>
          </wp:inline>
        </w:drawing>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1</w:t>
      </w:r>
      <w:r>
        <w:rPr>
          <w:rFonts w:hint="eastAsia" w:ascii="Times New Roman" w:hAnsi="Times New Roman" w:cs="Times New Roman"/>
          <w:color w:val="050505"/>
          <w:lang w:val="en-US" w:eastAsia="zh-Hans"/>
        </w:rPr>
        <w:t>.</w:t>
      </w:r>
      <w:r>
        <w:rPr>
          <w:rFonts w:hint="default" w:ascii="Times New Roman" w:hAnsi="Times New Roman" w:cs="Times New Roman"/>
          <w:color w:val="050505"/>
          <w:lang w:eastAsia="zh-Hans"/>
        </w:rPr>
        <w:t xml:space="preserve"> </w:t>
      </w:r>
      <w:r>
        <w:rPr>
          <w:rFonts w:ascii="Times New Roman" w:hAnsi="Times New Roman" w:cs="Times New Roman"/>
          <w:color w:val="050505"/>
        </w:rPr>
        <w:t>Contemporary robots </w:t>
      </w:r>
      <w:r>
        <w:rPr>
          <w:rStyle w:val="10"/>
          <w:rFonts w:ascii="Times New Roman" w:hAnsi="Times New Roman" w:cs="Times New Roman"/>
          <w:color w:val="050505"/>
        </w:rPr>
        <w:t>can</w:t>
      </w:r>
      <w:r>
        <w:rPr>
          <w:rFonts w:ascii="Times New Roman" w:hAnsi="Times New Roman" w:cs="Times New Roman"/>
          <w:color w:val="050505"/>
        </w:rPr>
        <w:t> move quickly. “The motors are fast, and they’re powerful,” says Sabrina Neuman.</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2</w:t>
      </w:r>
      <w:r>
        <w:rPr>
          <w:rFonts w:hint="eastAsia" w:ascii="Times New Roman" w:hAnsi="Times New Roman" w:cs="Times New Roman"/>
          <w:color w:val="050505"/>
          <w:lang w:val="en-US" w:eastAsia="zh-Hans"/>
        </w:rPr>
        <w:t>.</w:t>
      </w:r>
      <w:r>
        <w:rPr>
          <w:rFonts w:hint="default" w:ascii="Times New Roman" w:hAnsi="Times New Roman" w:cs="Times New Roman"/>
          <w:color w:val="050505"/>
          <w:lang w:eastAsia="zh-Hans"/>
        </w:rPr>
        <w:t xml:space="preserve"> </w:t>
      </w:r>
      <w:r>
        <w:rPr>
          <w:rFonts w:ascii="Times New Roman" w:hAnsi="Times New Roman" w:cs="Times New Roman"/>
          <w:color w:val="050505"/>
        </w:rPr>
        <w:t>Yet in complex situations, like interactions with people, robots often </w:t>
      </w:r>
      <w:r>
        <w:rPr>
          <w:rStyle w:val="10"/>
          <w:rFonts w:ascii="Times New Roman" w:hAnsi="Times New Roman" w:cs="Times New Roman"/>
          <w:color w:val="050505"/>
        </w:rPr>
        <w:t>don’t</w:t>
      </w:r>
      <w:r>
        <w:rPr>
          <w:rFonts w:ascii="Times New Roman" w:hAnsi="Times New Roman" w:cs="Times New Roman"/>
          <w:color w:val="050505"/>
        </w:rPr>
        <w:t xml:space="preserve"> move quickly. “The </w:t>
      </w:r>
      <w:r>
        <w:rPr>
          <w:rFonts w:ascii="Times New Roman" w:hAnsi="Times New Roman" w:cs="Times New Roman"/>
          <w:color w:val="FF0000"/>
        </w:rPr>
        <w:t>hang up</w:t>
      </w:r>
      <w:r>
        <w:rPr>
          <w:rFonts w:ascii="Times New Roman" w:hAnsi="Times New Roman" w:cs="Times New Roman"/>
          <w:color w:val="050505"/>
        </w:rPr>
        <w:t xml:space="preserve"> is what’s going on in the robot’s head,” she adds.</w:t>
      </w:r>
    </w:p>
    <w:p>
      <w:pPr>
        <w:pStyle w:val="6"/>
        <w:spacing w:before="182" w:beforeAutospacing="0" w:after="273" w:afterAutospacing="0" w:line="396" w:lineRule="atLeast"/>
        <w:jc w:val="both"/>
        <w:rPr>
          <w:rFonts w:ascii="Times New Roman" w:hAnsi="Times New Roman" w:cs="Times New Roman"/>
          <w:color w:val="050505"/>
          <w:highlight w:val="yellow"/>
        </w:rPr>
      </w:pPr>
      <w:r>
        <w:rPr>
          <w:rFonts w:ascii="Times New Roman" w:hAnsi="Times New Roman" w:cs="Times New Roman"/>
          <w:color w:val="050505"/>
        </w:rPr>
        <w:t>3</w:t>
      </w:r>
      <w:r>
        <w:rPr>
          <w:rFonts w:hint="eastAsia" w:ascii="Times New Roman" w:hAnsi="Times New Roman" w:cs="Times New Roman"/>
          <w:color w:val="050505"/>
          <w:lang w:val="en-US" w:eastAsia="zh-Hans"/>
        </w:rPr>
        <w:t>.</w:t>
      </w:r>
      <w:r>
        <w:rPr>
          <w:rFonts w:hint="default" w:ascii="Times New Roman" w:hAnsi="Times New Roman" w:cs="Times New Roman"/>
          <w:color w:val="050505"/>
          <w:lang w:eastAsia="zh-Hans"/>
        </w:rPr>
        <w:t xml:space="preserve"> </w:t>
      </w:r>
      <w:r>
        <w:rPr>
          <w:rFonts w:ascii="Times New Roman" w:hAnsi="Times New Roman" w:cs="Times New Roman"/>
          <w:color w:val="050505"/>
        </w:rPr>
        <w:t xml:space="preserve">Perceiving </w:t>
      </w:r>
      <w:r>
        <w:rPr>
          <w:rFonts w:ascii="Times New Roman" w:hAnsi="Times New Roman" w:cs="Times New Roman"/>
          <w:color w:val="FF0000"/>
        </w:rPr>
        <w:t>stimuli</w:t>
      </w:r>
      <w:r>
        <w:rPr>
          <w:rFonts w:ascii="Times New Roman" w:hAnsi="Times New Roman" w:cs="Times New Roman"/>
          <w:color w:val="050505"/>
        </w:rPr>
        <w:t xml:space="preserve"> and calculating a response takes a “</w:t>
      </w:r>
      <w:r>
        <w:rPr>
          <w:rFonts w:ascii="Times New Roman" w:hAnsi="Times New Roman" w:cs="Times New Roman"/>
          <w:color w:val="FF0000"/>
        </w:rPr>
        <w:t>boatload</w:t>
      </w:r>
      <w:r>
        <w:rPr>
          <w:rFonts w:ascii="Times New Roman" w:hAnsi="Times New Roman" w:cs="Times New Roman"/>
          <w:color w:val="050505"/>
        </w:rPr>
        <w:t xml:space="preserve"> of computation,” which limits reaction time, says Neuman, who recently graduated with a PhD from the MIT Computer Science and Artificial Intelligence Laboratory (CSAIL). Neuman has found a way to fight this mismatch between a robot’s “mind” and body. </w:t>
      </w:r>
      <w:r>
        <w:rPr>
          <w:rFonts w:ascii="Times New Roman" w:hAnsi="Times New Roman" w:cs="Times New Roman"/>
          <w:color w:val="050505"/>
          <w:highlight w:val="yellow"/>
        </w:rPr>
        <w:t xml:space="preserve">The method, called </w:t>
      </w:r>
      <w:r>
        <w:rPr>
          <w:rFonts w:ascii="Times New Roman" w:hAnsi="Times New Roman" w:cs="Times New Roman"/>
          <w:color w:val="FF0000"/>
          <w:highlight w:val="yellow"/>
        </w:rPr>
        <w:t>robomorphic</w:t>
      </w:r>
      <w:r>
        <w:rPr>
          <w:rFonts w:ascii="Times New Roman" w:hAnsi="Times New Roman" w:cs="Times New Roman"/>
          <w:color w:val="050505"/>
          <w:highlight w:val="yellow"/>
        </w:rPr>
        <w:t xml:space="preserve"> computing, uses a robot’s physical layout and intended applications to generate a customized computer chip that minimizes the robot’s response time.</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4</w:t>
      </w:r>
      <w:r>
        <w:rPr>
          <w:rFonts w:hint="eastAsia" w:ascii="Times New Roman" w:hAnsi="Times New Roman" w:cs="Times New Roman"/>
          <w:color w:val="050505"/>
          <w:lang w:val="en-US" w:eastAsia="zh-Hans"/>
        </w:rPr>
        <w:t>.</w:t>
      </w:r>
      <w:r>
        <w:rPr>
          <w:rFonts w:hint="default" w:ascii="Times New Roman" w:hAnsi="Times New Roman" w:cs="Times New Roman"/>
          <w:color w:val="050505"/>
          <w:lang w:eastAsia="zh-Hans"/>
        </w:rPr>
        <w:t xml:space="preserve"> </w:t>
      </w:r>
      <w:r>
        <w:rPr>
          <w:rFonts w:ascii="Times New Roman" w:hAnsi="Times New Roman" w:cs="Times New Roman"/>
          <w:color w:val="050505"/>
          <w:highlight w:val="yellow"/>
        </w:rPr>
        <w:t xml:space="preserve">The advance could fuel a variety of robotics applications, including, potentially, frontline medical care of </w:t>
      </w:r>
      <w:r>
        <w:rPr>
          <w:rFonts w:ascii="Times New Roman" w:hAnsi="Times New Roman" w:cs="Times New Roman"/>
          <w:color w:val="FF0000"/>
          <w:highlight w:val="yellow"/>
        </w:rPr>
        <w:t>contagious</w:t>
      </w:r>
      <w:r>
        <w:rPr>
          <w:rFonts w:ascii="Times New Roman" w:hAnsi="Times New Roman" w:cs="Times New Roman"/>
          <w:color w:val="050505"/>
          <w:highlight w:val="yellow"/>
        </w:rPr>
        <w:t xml:space="preserve"> patients. </w:t>
      </w:r>
      <w:r>
        <w:rPr>
          <w:rFonts w:ascii="Times New Roman" w:hAnsi="Times New Roman" w:cs="Times New Roman"/>
          <w:color w:val="050505"/>
        </w:rPr>
        <w:t>“It would be fantastic if we could have robots that could help reduce risk for patients and hospital workers,” says Neuman.</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5</w:t>
      </w:r>
      <w:r>
        <w:rPr>
          <w:rFonts w:hint="eastAsia" w:ascii="Times New Roman" w:hAnsi="Times New Roman" w:cs="Times New Roman"/>
          <w:color w:val="050505"/>
          <w:lang w:val="en-US" w:eastAsia="zh-Hans"/>
        </w:rPr>
        <w:t>.</w:t>
      </w:r>
      <w:r>
        <w:rPr>
          <w:rFonts w:hint="default" w:ascii="Times New Roman" w:hAnsi="Times New Roman" w:cs="Times New Roman"/>
          <w:color w:val="050505"/>
          <w:lang w:eastAsia="zh-Hans"/>
        </w:rPr>
        <w:t xml:space="preserve"> </w:t>
      </w:r>
      <w:r>
        <w:rPr>
          <w:rFonts w:ascii="Times New Roman" w:hAnsi="Times New Roman" w:cs="Times New Roman"/>
          <w:color w:val="050505"/>
        </w:rPr>
        <w:t xml:space="preserve">Neuman will present the research at this April’s International Conference on Architectural Support for Programming Languages and Operating Systems. MIT co-authors include graduate student Thomas Bourgeat and Srini Devadas, the Edwin Sibley Webster Professor of Electrical Engineering and Neuman’s PhD advisor. Other co-authors include Brian Plancher, Thierry Tambe, and Vijay Janapa Reddi, all of Harvard University. Neuman is now a postdoctoral NSF Computing Innovation </w:t>
      </w:r>
      <w:r>
        <w:rPr>
          <w:rFonts w:ascii="Times New Roman" w:hAnsi="Times New Roman" w:cs="Times New Roman"/>
          <w:color w:val="FF0000"/>
        </w:rPr>
        <w:t>Fellow</w:t>
      </w:r>
      <w:r>
        <w:rPr>
          <w:rFonts w:ascii="Times New Roman" w:hAnsi="Times New Roman" w:cs="Times New Roman"/>
          <w:color w:val="050505"/>
        </w:rPr>
        <w:t xml:space="preserve"> at Harvard’s School of Engineering and Applied Sciences.</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6</w:t>
      </w:r>
      <w:r>
        <w:rPr>
          <w:rFonts w:hint="eastAsia" w:ascii="Times New Roman" w:hAnsi="Times New Roman" w:cs="Times New Roman"/>
          <w:color w:val="050505"/>
          <w:lang w:val="en-US" w:eastAsia="zh-Hans"/>
        </w:rPr>
        <w:t>.</w:t>
      </w:r>
      <w:r>
        <w:rPr>
          <w:rFonts w:hint="default" w:ascii="Times New Roman" w:hAnsi="Times New Roman" w:cs="Times New Roman"/>
          <w:color w:val="050505"/>
          <w:lang w:eastAsia="zh-Hans"/>
        </w:rPr>
        <w:t xml:space="preserve"> </w:t>
      </w:r>
      <w:r>
        <w:rPr>
          <w:rFonts w:ascii="Times New Roman" w:hAnsi="Times New Roman" w:cs="Times New Roman"/>
          <w:color w:val="050505"/>
        </w:rPr>
        <w:t>There are three main steps in a robot’s operation, according to Neuman. The first is perception, which includes gathering data using sensors or cameras. The second is mapping and localization: “Based on what they’ve seen, they have to construct a map of the world around them and then localize themselves within that map,” says Neuman. The third step is motion planning and control — in other words, plotting a course of action.</w:t>
      </w:r>
    </w:p>
    <w:p>
      <w:pPr>
        <w:pStyle w:val="6"/>
        <w:spacing w:before="182" w:beforeAutospacing="0" w:after="273" w:afterAutospacing="0" w:line="396" w:lineRule="atLeast"/>
        <w:jc w:val="both"/>
        <w:rPr>
          <w:rFonts w:ascii="Times New Roman" w:hAnsi="Times New Roman" w:cs="Times New Roman"/>
          <w:color w:val="050505"/>
          <w:highlight w:val="yellow"/>
        </w:rPr>
      </w:pPr>
      <w:r>
        <w:rPr>
          <w:rFonts w:ascii="Times New Roman" w:hAnsi="Times New Roman" w:cs="Times New Roman"/>
          <w:color w:val="050505"/>
        </w:rPr>
        <w:t>7</w:t>
      </w:r>
      <w:r>
        <w:rPr>
          <w:rFonts w:hint="eastAsia" w:ascii="Times New Roman" w:hAnsi="Times New Roman" w:cs="Times New Roman"/>
          <w:color w:val="050505"/>
          <w:lang w:val="en-US" w:eastAsia="zh-Hans"/>
        </w:rPr>
        <w:t>.</w:t>
      </w:r>
      <w:r>
        <w:rPr>
          <w:rFonts w:hint="default" w:ascii="Times New Roman" w:hAnsi="Times New Roman" w:cs="Times New Roman"/>
          <w:color w:val="050505"/>
          <w:lang w:eastAsia="zh-Hans"/>
        </w:rPr>
        <w:t xml:space="preserve"> </w:t>
      </w:r>
      <w:r>
        <w:rPr>
          <w:rFonts w:ascii="Times New Roman" w:hAnsi="Times New Roman" w:cs="Times New Roman"/>
          <w:color w:val="050505"/>
        </w:rPr>
        <w:t xml:space="preserve">These steps can take time and an awful lot of computing power. </w:t>
      </w:r>
      <w:r>
        <w:rPr>
          <w:rFonts w:ascii="Times New Roman" w:hAnsi="Times New Roman" w:cs="Times New Roman"/>
          <w:color w:val="050505"/>
          <w:highlight w:val="yellow"/>
        </w:rPr>
        <w:t>“For robots to be deployed into the field and safely operate in dynamic environments around humans, they need to be able to think and react very quickly,” says Plancher.</w:t>
      </w:r>
      <w:r>
        <w:rPr>
          <w:rFonts w:ascii="Times New Roman" w:hAnsi="Times New Roman" w:cs="Times New Roman"/>
          <w:color w:val="050505"/>
        </w:rPr>
        <w:t xml:space="preserve"> </w:t>
      </w:r>
      <w:r>
        <w:rPr>
          <w:rFonts w:ascii="Times New Roman" w:hAnsi="Times New Roman" w:cs="Times New Roman"/>
          <w:color w:val="050505"/>
          <w:highlight w:val="yellow"/>
        </w:rPr>
        <w:t xml:space="preserve">“Current </w:t>
      </w:r>
      <w:r>
        <w:rPr>
          <w:rFonts w:ascii="Times New Roman" w:hAnsi="Times New Roman" w:cs="Times New Roman"/>
          <w:color w:val="FF0000"/>
          <w:highlight w:val="yellow"/>
        </w:rPr>
        <w:t>algorithms</w:t>
      </w:r>
      <w:r>
        <w:rPr>
          <w:rFonts w:ascii="Times New Roman" w:hAnsi="Times New Roman" w:cs="Times New Roman"/>
          <w:color w:val="050505"/>
          <w:highlight w:val="yellow"/>
        </w:rPr>
        <w:t xml:space="preserve"> cannot be run on current CPU hardware fast enough.”</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8</w:t>
      </w:r>
      <w:r>
        <w:rPr>
          <w:rFonts w:hint="eastAsia" w:ascii="Times New Roman" w:hAnsi="Times New Roman" w:cs="Times New Roman"/>
          <w:color w:val="050505"/>
          <w:lang w:val="en-US" w:eastAsia="zh-Hans"/>
        </w:rPr>
        <w:t>.</w:t>
      </w:r>
      <w:r>
        <w:rPr>
          <w:rFonts w:hint="default" w:ascii="Times New Roman" w:hAnsi="Times New Roman" w:cs="Times New Roman"/>
          <w:color w:val="050505"/>
          <w:lang w:eastAsia="zh-Hans"/>
        </w:rPr>
        <w:t xml:space="preserve"> </w:t>
      </w:r>
      <w:r>
        <w:rPr>
          <w:rFonts w:ascii="Times New Roman" w:hAnsi="Times New Roman" w:cs="Times New Roman"/>
          <w:color w:val="050505"/>
        </w:rPr>
        <w:t xml:space="preserve">Neuman adds that researchers have been investigating better algorithms, but she thinks software improvements alone aren’t the answer. “What’s relatively new is the idea that you might also explore better hardware.” That means moving beyond a </w:t>
      </w:r>
      <w:r>
        <w:rPr>
          <w:rFonts w:ascii="Times New Roman" w:hAnsi="Times New Roman" w:cs="Times New Roman"/>
          <w:color w:val="FF0000"/>
        </w:rPr>
        <w:t>standard-issue</w:t>
      </w:r>
      <w:r>
        <w:rPr>
          <w:rFonts w:ascii="Times New Roman" w:hAnsi="Times New Roman" w:cs="Times New Roman"/>
          <w:color w:val="050505"/>
        </w:rPr>
        <w:t xml:space="preserve"> CPU processing chip that comprises a robot’s brain — with the help of hardware acceleration.</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9</w:t>
      </w:r>
      <w:r>
        <w:rPr>
          <w:rFonts w:hint="eastAsia" w:ascii="Times New Roman" w:hAnsi="Times New Roman" w:cs="Times New Roman"/>
          <w:color w:val="050505"/>
          <w:lang w:val="en-US" w:eastAsia="zh-Hans"/>
        </w:rPr>
        <w:t>.</w:t>
      </w:r>
      <w:r>
        <w:rPr>
          <w:rFonts w:hint="default" w:ascii="Times New Roman" w:hAnsi="Times New Roman" w:cs="Times New Roman"/>
          <w:color w:val="050505"/>
          <w:lang w:eastAsia="zh-Hans"/>
        </w:rPr>
        <w:t xml:space="preserve"> </w:t>
      </w:r>
      <w:r>
        <w:rPr>
          <w:rFonts w:ascii="Times New Roman" w:hAnsi="Times New Roman" w:cs="Times New Roman"/>
          <w:color w:val="050505"/>
        </w:rPr>
        <w:t xml:space="preserve">Hardware acceleration refers to the use of a specialized hardware unit to perform certain computing tasks more efficiently. </w:t>
      </w:r>
      <w:r>
        <w:rPr>
          <w:rFonts w:ascii="Times New Roman" w:hAnsi="Times New Roman" w:cs="Times New Roman"/>
          <w:color w:val="050505"/>
          <w:highlight w:val="yellow"/>
        </w:rPr>
        <w:t xml:space="preserve">A commonly used hardware accelerator is the </w:t>
      </w:r>
      <w:r>
        <w:rPr>
          <w:rFonts w:ascii="Times New Roman" w:hAnsi="Times New Roman" w:cs="Times New Roman"/>
          <w:color w:val="FF0000"/>
          <w:highlight w:val="yellow"/>
        </w:rPr>
        <w:t>graphics processing unit</w:t>
      </w:r>
      <w:r>
        <w:rPr>
          <w:rFonts w:ascii="Times New Roman" w:hAnsi="Times New Roman" w:cs="Times New Roman"/>
          <w:color w:val="050505"/>
          <w:highlight w:val="yellow"/>
        </w:rPr>
        <w:t xml:space="preserve"> (GPU), a chip specialized for parallel processing. These devices are </w:t>
      </w:r>
      <w:r>
        <w:rPr>
          <w:rFonts w:ascii="Times New Roman" w:hAnsi="Times New Roman" w:cs="Times New Roman"/>
          <w:color w:val="FF0000"/>
          <w:highlight w:val="yellow"/>
        </w:rPr>
        <w:t>handy</w:t>
      </w:r>
      <w:r>
        <w:rPr>
          <w:rFonts w:ascii="Times New Roman" w:hAnsi="Times New Roman" w:cs="Times New Roman"/>
          <w:color w:val="050505"/>
          <w:highlight w:val="yellow"/>
        </w:rPr>
        <w:t xml:space="preserve"> for graphics because their parallel structure allows them to simultaneously process thousands of </w:t>
      </w:r>
      <w:r>
        <w:rPr>
          <w:rFonts w:ascii="Times New Roman" w:hAnsi="Times New Roman" w:cs="Times New Roman"/>
          <w:color w:val="FF0000"/>
          <w:highlight w:val="yellow"/>
        </w:rPr>
        <w:t>pixels</w:t>
      </w:r>
      <w:r>
        <w:rPr>
          <w:rFonts w:ascii="Times New Roman" w:hAnsi="Times New Roman" w:cs="Times New Roman"/>
          <w:color w:val="050505"/>
          <w:highlight w:val="yellow"/>
        </w:rPr>
        <w:t xml:space="preserve">. </w:t>
      </w:r>
      <w:r>
        <w:rPr>
          <w:rFonts w:ascii="Times New Roman" w:hAnsi="Times New Roman" w:cs="Times New Roman"/>
          <w:color w:val="050505"/>
        </w:rPr>
        <w:t>“A GPU is not the best at everything, but it’s the best at what it’s built for,” says Neuman. “You get higher performance for a particular application.” Most robots are designed with an intended set of applications and could therefore benefit from hardware acceleration. That’s why Neuman’s team developed robomorphic computing.</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10</w:t>
      </w:r>
      <w:r>
        <w:rPr>
          <w:rFonts w:hint="eastAsia" w:ascii="Times New Roman" w:hAnsi="Times New Roman" w:cs="Times New Roman"/>
          <w:color w:val="050505"/>
          <w:lang w:val="en-US" w:eastAsia="zh-Hans"/>
        </w:rPr>
        <w:t>.</w:t>
      </w:r>
      <w:r>
        <w:rPr>
          <w:rFonts w:hint="default" w:ascii="Times New Roman" w:hAnsi="Times New Roman" w:cs="Times New Roman"/>
          <w:color w:val="050505"/>
          <w:lang w:eastAsia="zh-Hans"/>
        </w:rPr>
        <w:t xml:space="preserve"> </w:t>
      </w:r>
      <w:r>
        <w:rPr>
          <w:rFonts w:ascii="Times New Roman" w:hAnsi="Times New Roman" w:cs="Times New Roman"/>
          <w:color w:val="050505"/>
        </w:rPr>
        <w:t>The system creates a customized hardware design to best serve a particular robot’s computing needs. The user inputs the parameters of a robot, like its limb layout and how its various joints can move. Neuman’s system translates these physical properties into mathematical matrices. These matrices are “</w:t>
      </w:r>
      <w:r>
        <w:rPr>
          <w:rFonts w:ascii="Times New Roman" w:hAnsi="Times New Roman" w:cs="Times New Roman"/>
          <w:color w:val="FF0000"/>
        </w:rPr>
        <w:t>sparse</w:t>
      </w:r>
      <w:r>
        <w:rPr>
          <w:rFonts w:ascii="Times New Roman" w:hAnsi="Times New Roman" w:cs="Times New Roman"/>
          <w:color w:val="050505"/>
        </w:rPr>
        <w:t xml:space="preserve">,” meaning they contain many zero values that roughly correspond to movements that are impossible given a robot’s particular anatomy. (Similarly, your arm’s movements are limited because it can only bend at certain joints — it’s not an infinitely </w:t>
      </w:r>
      <w:r>
        <w:rPr>
          <w:rFonts w:ascii="Times New Roman" w:hAnsi="Times New Roman" w:cs="Times New Roman"/>
          <w:color w:val="FF0000"/>
        </w:rPr>
        <w:t>pliable</w:t>
      </w:r>
      <w:r>
        <w:rPr>
          <w:rFonts w:ascii="Times New Roman" w:hAnsi="Times New Roman" w:cs="Times New Roman"/>
          <w:color w:val="050505"/>
        </w:rPr>
        <w:t xml:space="preserve"> spaghetti noodle.)</w:t>
      </w:r>
    </w:p>
    <w:p>
      <w:pPr>
        <w:pStyle w:val="6"/>
        <w:spacing w:before="182" w:beforeAutospacing="0" w:after="273" w:afterAutospacing="0" w:line="396" w:lineRule="atLeast"/>
        <w:jc w:val="both"/>
        <w:rPr>
          <w:rFonts w:ascii="Times New Roman" w:hAnsi="Times New Roman" w:cs="Times New Roman"/>
          <w:color w:val="050505"/>
          <w:highlight w:val="yellow"/>
        </w:rPr>
      </w:pPr>
      <w:r>
        <w:rPr>
          <w:rFonts w:ascii="Times New Roman" w:hAnsi="Times New Roman" w:cs="Times New Roman"/>
          <w:color w:val="050505"/>
        </w:rPr>
        <w:t>11</w:t>
      </w:r>
      <w:r>
        <w:rPr>
          <w:rFonts w:hint="eastAsia" w:ascii="Times New Roman" w:hAnsi="Times New Roman" w:cs="Times New Roman"/>
          <w:color w:val="050505"/>
          <w:lang w:val="en-US" w:eastAsia="zh-Hans"/>
        </w:rPr>
        <w:t>.</w:t>
      </w:r>
      <w:r>
        <w:rPr>
          <w:rFonts w:hint="default" w:ascii="Times New Roman" w:hAnsi="Times New Roman" w:cs="Times New Roman"/>
          <w:color w:val="050505"/>
          <w:lang w:eastAsia="zh-Hans"/>
        </w:rPr>
        <w:t xml:space="preserve"> </w:t>
      </w:r>
      <w:r>
        <w:rPr>
          <w:rFonts w:ascii="Times New Roman" w:hAnsi="Times New Roman" w:cs="Times New Roman"/>
          <w:color w:val="050505"/>
          <w:highlight w:val="yellow"/>
        </w:rPr>
        <w:t xml:space="preserve">The system then designs a hardware architecture specialized to run calculations only on the non-zero values in the matrices. The resulting chip design is therefore </w:t>
      </w:r>
      <w:r>
        <w:rPr>
          <w:rFonts w:ascii="Times New Roman" w:hAnsi="Times New Roman" w:cs="Times New Roman"/>
          <w:color w:val="FF0000"/>
          <w:highlight w:val="yellow"/>
        </w:rPr>
        <w:t>tailored</w:t>
      </w:r>
      <w:r>
        <w:rPr>
          <w:rFonts w:ascii="Times New Roman" w:hAnsi="Times New Roman" w:cs="Times New Roman"/>
          <w:color w:val="050505"/>
          <w:highlight w:val="yellow"/>
        </w:rPr>
        <w:t xml:space="preserve"> to maximize efficiency for the robot’s computing needs. And that customization </w:t>
      </w:r>
      <w:r>
        <w:rPr>
          <w:rFonts w:ascii="Times New Roman" w:hAnsi="Times New Roman" w:cs="Times New Roman"/>
          <w:color w:val="FF0000"/>
          <w:highlight w:val="yellow"/>
        </w:rPr>
        <w:t>paid off</w:t>
      </w:r>
      <w:r>
        <w:rPr>
          <w:rFonts w:ascii="Times New Roman" w:hAnsi="Times New Roman" w:cs="Times New Roman"/>
          <w:color w:val="050505"/>
          <w:highlight w:val="yellow"/>
        </w:rPr>
        <w:t xml:space="preserve"> in testing.</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12</w:t>
      </w:r>
      <w:r>
        <w:rPr>
          <w:rFonts w:hint="eastAsia" w:ascii="Times New Roman" w:hAnsi="Times New Roman" w:cs="Times New Roman"/>
          <w:color w:val="050505"/>
          <w:lang w:val="en-US" w:eastAsia="zh-Hans"/>
        </w:rPr>
        <w:t>.</w:t>
      </w:r>
      <w:r>
        <w:rPr>
          <w:rFonts w:hint="default" w:ascii="Times New Roman" w:hAnsi="Times New Roman" w:cs="Times New Roman"/>
          <w:color w:val="050505"/>
          <w:lang w:eastAsia="zh-Hans"/>
        </w:rPr>
        <w:t xml:space="preserve"> </w:t>
      </w:r>
      <w:r>
        <w:rPr>
          <w:rFonts w:ascii="Times New Roman" w:hAnsi="Times New Roman" w:cs="Times New Roman"/>
          <w:color w:val="050505"/>
        </w:rPr>
        <w:t xml:space="preserve">Hardware architecture designed using this method for a particular application outperformed </w:t>
      </w:r>
      <w:r>
        <w:rPr>
          <w:rFonts w:ascii="Times New Roman" w:hAnsi="Times New Roman" w:cs="Times New Roman"/>
          <w:color w:val="FF0000"/>
        </w:rPr>
        <w:t>off-the-shelf</w:t>
      </w:r>
      <w:r>
        <w:rPr>
          <w:rFonts w:ascii="Times New Roman" w:hAnsi="Times New Roman" w:cs="Times New Roman"/>
          <w:color w:val="050505"/>
        </w:rPr>
        <w:t xml:space="preserve"> CPU and GPU units. While Neuman’s team didn’t fabricate a specialized chip from scratch, they programmed a customizable field-programmable </w:t>
      </w:r>
      <w:r>
        <w:rPr>
          <w:rFonts w:ascii="Times New Roman" w:hAnsi="Times New Roman" w:cs="Times New Roman"/>
          <w:color w:val="FF0000"/>
        </w:rPr>
        <w:t>gate array</w:t>
      </w:r>
      <w:r>
        <w:rPr>
          <w:rFonts w:ascii="Times New Roman" w:hAnsi="Times New Roman" w:cs="Times New Roman"/>
          <w:color w:val="050505"/>
        </w:rPr>
        <w:t xml:space="preserve"> (FPGA) chip according to their system’s suggestions. Despite operating at a slower </w:t>
      </w:r>
      <w:r>
        <w:rPr>
          <w:rFonts w:ascii="Times New Roman" w:hAnsi="Times New Roman" w:cs="Times New Roman"/>
          <w:color w:val="FF0000"/>
        </w:rPr>
        <w:t>clock rate</w:t>
      </w:r>
      <w:r>
        <w:rPr>
          <w:rFonts w:ascii="Times New Roman" w:hAnsi="Times New Roman" w:cs="Times New Roman"/>
          <w:color w:val="050505"/>
        </w:rPr>
        <w:t>, that chip performed eight times faster than the CPU and 86 times faster than the GPU.</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13</w:t>
      </w:r>
      <w:r>
        <w:rPr>
          <w:rFonts w:hint="eastAsia" w:ascii="Times New Roman" w:hAnsi="Times New Roman" w:cs="Times New Roman"/>
          <w:color w:val="050505"/>
          <w:lang w:val="en-US" w:eastAsia="zh-Hans"/>
        </w:rPr>
        <w:t>.</w:t>
      </w:r>
      <w:r>
        <w:rPr>
          <w:rFonts w:hint="default" w:ascii="Times New Roman" w:hAnsi="Times New Roman" w:cs="Times New Roman"/>
          <w:color w:val="050505"/>
          <w:lang w:eastAsia="zh-Hans"/>
        </w:rPr>
        <w:t xml:space="preserve"> </w:t>
      </w:r>
      <w:r>
        <w:rPr>
          <w:rFonts w:ascii="Times New Roman" w:hAnsi="Times New Roman" w:cs="Times New Roman"/>
          <w:color w:val="050505"/>
        </w:rPr>
        <w:t xml:space="preserve">“I was thrilled with those results,” says Neuman. “Even though we were </w:t>
      </w:r>
      <w:r>
        <w:rPr>
          <w:rFonts w:ascii="Times New Roman" w:hAnsi="Times New Roman" w:cs="Times New Roman"/>
          <w:color w:val="FF0000"/>
        </w:rPr>
        <w:t>hamstrung</w:t>
      </w:r>
      <w:r>
        <w:rPr>
          <w:rFonts w:ascii="Times New Roman" w:hAnsi="Times New Roman" w:cs="Times New Roman"/>
          <w:color w:val="050505"/>
        </w:rPr>
        <w:t xml:space="preserve"> by the lower clock speed, we made up for it by just being more efficient.”</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14</w:t>
      </w:r>
      <w:r>
        <w:rPr>
          <w:rFonts w:hint="eastAsia" w:ascii="Times New Roman" w:hAnsi="Times New Roman" w:cs="Times New Roman"/>
          <w:color w:val="050505"/>
          <w:lang w:val="en-US" w:eastAsia="zh-Hans"/>
        </w:rPr>
        <w:t>.</w:t>
      </w:r>
      <w:r>
        <w:rPr>
          <w:rFonts w:hint="default" w:ascii="Times New Roman" w:hAnsi="Times New Roman" w:cs="Times New Roman"/>
          <w:color w:val="050505"/>
          <w:lang w:eastAsia="zh-Hans"/>
        </w:rPr>
        <w:t xml:space="preserve"> </w:t>
      </w:r>
      <w:r>
        <w:rPr>
          <w:rFonts w:ascii="Times New Roman" w:hAnsi="Times New Roman" w:cs="Times New Roman"/>
          <w:color w:val="050505"/>
        </w:rPr>
        <w:t xml:space="preserve">Plancher sees widespread potential for robomorphic computing. “Ideally we can eventually fabricate a </w:t>
      </w:r>
      <w:r>
        <w:rPr>
          <w:rFonts w:ascii="Times New Roman" w:hAnsi="Times New Roman" w:cs="Times New Roman"/>
          <w:color w:val="FF0000"/>
        </w:rPr>
        <w:t xml:space="preserve">custom motion-planning </w:t>
      </w:r>
      <w:r>
        <w:rPr>
          <w:rFonts w:ascii="Times New Roman" w:hAnsi="Times New Roman" w:cs="Times New Roman"/>
          <w:color w:val="050505"/>
        </w:rPr>
        <w:t>chip for every robot, allowing them to quickly compute safe and efficient motions,” he says. “I wouldn’t be surprised if 20 years from now every robot had a handful of custom computer chips powering it, and this could be one of them.” Neuman adds that robomorphic computing might allow robots to relieve humans of risk in a range of settings, such as caring for covid-19 patients or manipulating heavy objects.</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15</w:t>
      </w:r>
      <w:r>
        <w:rPr>
          <w:rFonts w:hint="eastAsia" w:ascii="Times New Roman" w:hAnsi="Times New Roman" w:cs="Times New Roman"/>
          <w:color w:val="050505"/>
          <w:lang w:val="en-US" w:eastAsia="zh-Hans"/>
        </w:rPr>
        <w:t>.</w:t>
      </w:r>
      <w:r>
        <w:rPr>
          <w:rFonts w:hint="default" w:ascii="Times New Roman" w:hAnsi="Times New Roman" w:cs="Times New Roman"/>
          <w:color w:val="050505"/>
          <w:lang w:eastAsia="zh-Hans"/>
        </w:rPr>
        <w:t xml:space="preserve"> </w:t>
      </w:r>
      <w:r>
        <w:rPr>
          <w:rFonts w:ascii="Times New Roman" w:hAnsi="Times New Roman" w:cs="Times New Roman"/>
          <w:color w:val="050505"/>
        </w:rPr>
        <w:t>“This work is exciting because it shows how specialized circuit designs can be used to accelerate a core component of robot control,” says Robin Deits, a robotics engineer at Boston Dynamics who was not involved in the research. “Software performance is crucial for robotics because the real world never waits around for the robot to finish thinking.” He adds that Neuman’s advance could enable robots to think faster, “</w:t>
      </w:r>
      <w:r>
        <w:rPr>
          <w:rFonts w:ascii="Times New Roman" w:hAnsi="Times New Roman" w:cs="Times New Roman"/>
          <w:color w:val="FF0000"/>
        </w:rPr>
        <w:t>unlocking</w:t>
      </w:r>
      <w:r>
        <w:rPr>
          <w:rFonts w:ascii="Times New Roman" w:hAnsi="Times New Roman" w:cs="Times New Roman"/>
          <w:color w:val="050505"/>
        </w:rPr>
        <w:t xml:space="preserve"> exciting behaviors that previously would be too computationally difficult.”</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16</w:t>
      </w:r>
      <w:r>
        <w:rPr>
          <w:rFonts w:hint="eastAsia" w:ascii="Times New Roman" w:hAnsi="Times New Roman" w:cs="Times New Roman"/>
          <w:color w:val="050505"/>
          <w:lang w:val="en-US" w:eastAsia="zh-Hans"/>
        </w:rPr>
        <w:t>.</w:t>
      </w:r>
      <w:r>
        <w:rPr>
          <w:rFonts w:hint="default" w:ascii="Times New Roman" w:hAnsi="Times New Roman" w:cs="Times New Roman"/>
          <w:color w:val="050505"/>
          <w:lang w:eastAsia="zh-Hans"/>
        </w:rPr>
        <w:t xml:space="preserve"> </w:t>
      </w:r>
      <w:r>
        <w:rPr>
          <w:rFonts w:ascii="Times New Roman" w:hAnsi="Times New Roman" w:cs="Times New Roman"/>
          <w:color w:val="050505"/>
        </w:rPr>
        <w:t xml:space="preserve">Neuman next plans to automate the entire system of robomorphic computing. Users will simply </w:t>
      </w:r>
      <w:r>
        <w:rPr>
          <w:rFonts w:ascii="Times New Roman" w:hAnsi="Times New Roman" w:cs="Times New Roman"/>
          <w:color w:val="FF0000"/>
        </w:rPr>
        <w:t>drag and drop</w:t>
      </w:r>
      <w:r>
        <w:rPr>
          <w:rFonts w:ascii="Times New Roman" w:hAnsi="Times New Roman" w:cs="Times New Roman"/>
          <w:color w:val="050505"/>
        </w:rPr>
        <w:t xml:space="preserve"> their robot’s parameters, and “out the other end comes the hardware description. I think that’s the thing that’ll push it over the edge and make it really useful.”</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17</w:t>
      </w:r>
      <w:r>
        <w:rPr>
          <w:rFonts w:hint="eastAsia" w:ascii="Times New Roman" w:hAnsi="Times New Roman" w:cs="Times New Roman"/>
          <w:color w:val="050505"/>
          <w:lang w:val="en-US" w:eastAsia="zh-Hans"/>
        </w:rPr>
        <w:t>.</w:t>
      </w:r>
      <w:r>
        <w:rPr>
          <w:rFonts w:hint="default" w:ascii="Times New Roman" w:hAnsi="Times New Roman" w:cs="Times New Roman"/>
          <w:color w:val="050505"/>
          <w:lang w:eastAsia="zh-Hans"/>
        </w:rPr>
        <w:t xml:space="preserve"> </w:t>
      </w:r>
      <w:r>
        <w:rPr>
          <w:rFonts w:ascii="Times New Roman" w:hAnsi="Times New Roman" w:cs="Times New Roman"/>
          <w:color w:val="050505"/>
        </w:rPr>
        <w:t>This research was funded by the National Science Foundation, the Computing Research Agency, the CIFellows Project, and the Defense Advanced Research Projects Agency.</w:t>
      </w:r>
    </w:p>
    <w:p>
      <w:pPr>
        <w:wordWrap w:val="0"/>
        <w:rPr>
          <w:rFonts w:ascii="Times New Roman" w:hAnsi="Times New Roman" w:cs="Times New Roman"/>
          <w:sz w:val="24"/>
          <w:szCs w:val="24"/>
        </w:rPr>
      </w:pPr>
      <w:r>
        <w:rPr>
          <w:rFonts w:hint="eastAsia" w:ascii="Times New Roman" w:hAnsi="Times New Roman" w:cs="Times New Roman"/>
          <w:sz w:val="24"/>
          <w:szCs w:val="24"/>
        </w:rPr>
        <w:t>The material is available at</w:t>
      </w:r>
      <w:r>
        <w:rPr>
          <w:rFonts w:ascii="Times New Roman" w:hAnsi="Times New Roman" w:eastAsia="宋体" w:cs="Times New Roman"/>
          <w:b/>
          <w:bCs/>
          <w:color w:val="000000"/>
          <w:kern w:val="36"/>
          <w:sz w:val="24"/>
          <w:szCs w:val="24"/>
        </w:rPr>
        <w:t xml:space="preserve"> </w:t>
      </w:r>
      <w:r>
        <w:fldChar w:fldCharType="begin"/>
      </w:r>
      <w:r>
        <w:instrText xml:space="preserve"> HYPERLINK "https://news.mit.edu/2021/robot-customized-hardware-0121" </w:instrText>
      </w:r>
      <w:r>
        <w:fldChar w:fldCharType="separate"/>
      </w:r>
      <w:r>
        <w:rPr>
          <w:rStyle w:val="11"/>
          <w:rFonts w:ascii="Times New Roman" w:hAnsi="Times New Roman" w:cs="Times New Roman"/>
          <w:sz w:val="24"/>
          <w:szCs w:val="24"/>
        </w:rPr>
        <w:t>https://news.mit.edu/2021/robot-customized-hardware-0121</w:t>
      </w:r>
      <w:r>
        <w:rPr>
          <w:rStyle w:val="11"/>
          <w:rFonts w:ascii="Times New Roman" w:hAnsi="Times New Roman" w:cs="Times New Roman"/>
          <w:sz w:val="24"/>
          <w:szCs w:val="24"/>
        </w:rPr>
        <w:fldChar w:fldCharType="end"/>
      </w:r>
    </w:p>
    <w:p>
      <w:pPr>
        <w:wordWrap w:val="0"/>
        <w:rPr>
          <w:rFonts w:ascii="Times New Roman" w:hAnsi="Times New Roman" w:cs="Times New Roman"/>
          <w:sz w:val="24"/>
          <w:szCs w:val="24"/>
        </w:rPr>
      </w:pPr>
    </w:p>
    <w:p>
      <w:pPr>
        <w:wordWrap w:val="0"/>
        <w:rPr>
          <w:rFonts w:hint="eastAsia" w:ascii="Times New Roman" w:hAnsi="Times New Roman" w:cs="Times New Roman"/>
          <w:b/>
          <w:sz w:val="24"/>
          <w:szCs w:val="24"/>
        </w:rPr>
      </w:pPr>
      <w:r>
        <w:rPr>
          <w:rFonts w:hint="eastAsia" w:ascii="Times New Roman" w:hAnsi="Times New Roman" w:cs="Times New Roman"/>
          <w:b/>
          <w:sz w:val="24"/>
          <w:szCs w:val="24"/>
        </w:rPr>
        <w:t xml:space="preserve">Words and expressions: </w:t>
      </w:r>
    </w:p>
    <w:p>
      <w:pPr>
        <w:wordWrap w:val="0"/>
        <w:rPr>
          <w:rFonts w:ascii="Times New Roman" w:hAnsi="Times New Roman" w:cs="Times New Roman"/>
          <w:b/>
          <w:sz w:val="24"/>
          <w:szCs w:val="24"/>
        </w:rPr>
      </w:pP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hang up</w:t>
      </w:r>
      <w:r>
        <w:rPr>
          <w:rFonts w:ascii="Times New Roman" w:cs="Times New Roman" w:hAnsiTheme="minorEastAsia"/>
          <w:szCs w:val="21"/>
        </w:rPr>
        <w:t>：搁置；悬挂</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stimuli</w:t>
      </w:r>
      <w:r>
        <w:rPr>
          <w:rFonts w:ascii="Times New Roman" w:cs="Times New Roman" w:hAnsiTheme="minorEastAsia"/>
          <w:szCs w:val="21"/>
        </w:rPr>
        <w:t>：刺激</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boatload</w:t>
      </w:r>
      <w:r>
        <w:rPr>
          <w:rFonts w:ascii="Times New Roman" w:cs="Times New Roman" w:hAnsiTheme="minorEastAsia"/>
          <w:szCs w:val="21"/>
        </w:rPr>
        <w:t>：</w:t>
      </w:r>
      <w:r>
        <w:rPr>
          <w:rStyle w:val="9"/>
          <w:rFonts w:ascii="Times New Roman" w:cs="Times New Roman" w:hAnsiTheme="minorEastAsia"/>
          <w:b w:val="0"/>
          <w:szCs w:val="21"/>
          <w:shd w:val="clear" w:color="auto" w:fill="FFFFFF"/>
        </w:rPr>
        <w:t>一条船的货物；大量</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robomorphic</w:t>
      </w:r>
      <w:r>
        <w:rPr>
          <w:rFonts w:ascii="Times New Roman" w:cs="Times New Roman" w:hAnsiTheme="minorEastAsia"/>
          <w:szCs w:val="21"/>
        </w:rPr>
        <w:t>：机器人形态的</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contagious</w:t>
      </w:r>
      <w:r>
        <w:rPr>
          <w:rFonts w:ascii="Times New Roman" w:cs="Times New Roman" w:hAnsiTheme="minorEastAsia"/>
          <w:szCs w:val="21"/>
        </w:rPr>
        <w:t>：传染的</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fellow</w:t>
      </w:r>
      <w:r>
        <w:rPr>
          <w:rFonts w:ascii="Times New Roman" w:cs="Times New Roman" w:hAnsiTheme="minorEastAsia"/>
          <w:szCs w:val="21"/>
        </w:rPr>
        <w:t>：研究员</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algorithms</w:t>
      </w:r>
      <w:r>
        <w:rPr>
          <w:rFonts w:ascii="Times New Roman" w:hAnsi="Times New Roman" w:cs="Times New Roman"/>
          <w:bCs/>
          <w:szCs w:val="21"/>
          <w:shd w:val="clear" w:color="auto" w:fill="FFFFFF"/>
        </w:rPr>
        <w:t xml:space="preserve"> ['ælɡərɪðəm]</w:t>
      </w:r>
      <w:r>
        <w:rPr>
          <w:rFonts w:ascii="Times New Roman" w:cs="Times New Roman" w:hAnsiTheme="minorEastAsia"/>
          <w:szCs w:val="21"/>
        </w:rPr>
        <w:t>：</w:t>
      </w:r>
      <w:r>
        <w:rPr>
          <w:rStyle w:val="9"/>
          <w:rFonts w:ascii="Times New Roman" w:cs="Times New Roman" w:hAnsiTheme="minorEastAsia"/>
          <w:b w:val="0"/>
          <w:szCs w:val="21"/>
          <w:shd w:val="clear" w:color="auto" w:fill="FFFFFF"/>
        </w:rPr>
        <w:t>算法</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standard-issue</w:t>
      </w:r>
      <w:r>
        <w:rPr>
          <w:rFonts w:ascii="Times New Roman" w:cs="Times New Roman" w:hAnsiTheme="minorEastAsia"/>
          <w:szCs w:val="21"/>
        </w:rPr>
        <w:t>：</w:t>
      </w:r>
      <w:r>
        <w:rPr>
          <w:rStyle w:val="9"/>
          <w:rFonts w:ascii="Times New Roman" w:hAnsi="Times New Roman" w:cs="Times New Roman"/>
          <w:b w:val="0"/>
          <w:szCs w:val="21"/>
          <w:shd w:val="clear" w:color="auto" w:fill="FFFFFF"/>
        </w:rPr>
        <w:t>[</w:t>
      </w:r>
      <w:r>
        <w:rPr>
          <w:rStyle w:val="9"/>
          <w:rFonts w:ascii="Times New Roman" w:cs="Times New Roman" w:hAnsiTheme="minorEastAsia"/>
          <w:b w:val="0"/>
          <w:szCs w:val="21"/>
          <w:shd w:val="clear" w:color="auto" w:fill="FFFFFF"/>
        </w:rPr>
        <w:t>军</w:t>
      </w:r>
      <w:r>
        <w:rPr>
          <w:rStyle w:val="9"/>
          <w:rFonts w:ascii="Times New Roman" w:hAnsi="Times New Roman" w:cs="Times New Roman"/>
          <w:b w:val="0"/>
          <w:szCs w:val="21"/>
          <w:shd w:val="clear" w:color="auto" w:fill="FFFFFF"/>
        </w:rPr>
        <w:t>]</w:t>
      </w:r>
      <w:r>
        <w:rPr>
          <w:rStyle w:val="9"/>
          <w:rFonts w:ascii="Times New Roman" w:cs="Times New Roman" w:hAnsiTheme="minorEastAsia"/>
          <w:b w:val="0"/>
          <w:szCs w:val="21"/>
          <w:shd w:val="clear" w:color="auto" w:fill="FFFFFF"/>
        </w:rPr>
        <w:t>常规的</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graphics processing unit, GPU</w:t>
      </w:r>
      <w:r>
        <w:rPr>
          <w:rFonts w:ascii="Times New Roman" w:cs="Times New Roman" w:hAnsiTheme="minorEastAsia"/>
          <w:szCs w:val="21"/>
        </w:rPr>
        <w:t>：</w:t>
      </w:r>
      <w:r>
        <w:rPr>
          <w:rStyle w:val="9"/>
          <w:rFonts w:ascii="Times New Roman" w:cs="Times New Roman" w:hAnsiTheme="minorEastAsia"/>
          <w:b w:val="0"/>
          <w:szCs w:val="21"/>
          <w:shd w:val="clear" w:color="auto" w:fill="FFFFFF"/>
        </w:rPr>
        <w:t>图形处理器</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handy</w:t>
      </w:r>
      <w:r>
        <w:rPr>
          <w:rFonts w:ascii="Times New Roman" w:cs="Times New Roman" w:hAnsiTheme="minorEastAsia"/>
          <w:szCs w:val="21"/>
        </w:rPr>
        <w:t>：</w:t>
      </w:r>
      <w:r>
        <w:rPr>
          <w:rStyle w:val="9"/>
          <w:rFonts w:ascii="Times New Roman" w:cs="Times New Roman" w:hAnsiTheme="minorEastAsia"/>
          <w:b w:val="0"/>
          <w:szCs w:val="21"/>
          <w:shd w:val="clear" w:color="auto" w:fill="FFFFFF"/>
        </w:rPr>
        <w:t>方便的；手边的</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pixels</w:t>
      </w:r>
      <w:r>
        <w:rPr>
          <w:rFonts w:ascii="Times New Roman" w:cs="Times New Roman" w:hAnsiTheme="minorEastAsia"/>
          <w:szCs w:val="21"/>
        </w:rPr>
        <w:t>：</w:t>
      </w:r>
      <w:r>
        <w:rPr>
          <w:rStyle w:val="9"/>
          <w:rFonts w:ascii="Times New Roman" w:cs="Times New Roman" w:hAnsiTheme="minorEastAsia"/>
          <w:b w:val="0"/>
          <w:szCs w:val="21"/>
          <w:shd w:val="clear" w:color="auto" w:fill="FFFFFF"/>
        </w:rPr>
        <w:t>像素</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sparse</w:t>
      </w:r>
      <w:r>
        <w:rPr>
          <w:rFonts w:ascii="Times New Roman" w:cs="Times New Roman" w:hAnsiTheme="minorEastAsia"/>
          <w:szCs w:val="21"/>
        </w:rPr>
        <w:t>：</w:t>
      </w:r>
      <w:r>
        <w:rPr>
          <w:rStyle w:val="9"/>
          <w:rFonts w:ascii="Times New Roman" w:cs="Times New Roman" w:hAnsiTheme="minorEastAsia"/>
          <w:b w:val="0"/>
          <w:szCs w:val="21"/>
          <w:shd w:val="clear" w:color="auto" w:fill="FFFFFF"/>
        </w:rPr>
        <w:t>稀少的；稀疏的</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pliable</w:t>
      </w:r>
      <w:r>
        <w:rPr>
          <w:rFonts w:ascii="Times New Roman" w:cs="Times New Roman" w:hAnsiTheme="minorEastAsia"/>
          <w:szCs w:val="21"/>
        </w:rPr>
        <w:t>：</w:t>
      </w:r>
      <w:r>
        <w:rPr>
          <w:rStyle w:val="9"/>
          <w:rFonts w:ascii="Times New Roman" w:cs="Times New Roman" w:hAnsiTheme="minorEastAsia"/>
          <w:b w:val="0"/>
          <w:szCs w:val="21"/>
          <w:shd w:val="clear" w:color="auto" w:fill="FFFFFF"/>
        </w:rPr>
        <w:t>易曲折的；柔软的</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tailored</w:t>
      </w:r>
      <w:r>
        <w:rPr>
          <w:rFonts w:ascii="Times New Roman" w:cs="Times New Roman" w:hAnsiTheme="minorEastAsia"/>
          <w:szCs w:val="21"/>
        </w:rPr>
        <w:t>：</w:t>
      </w:r>
      <w:r>
        <w:rPr>
          <w:rStyle w:val="9"/>
          <w:rFonts w:ascii="Times New Roman" w:cs="Times New Roman" w:hAnsiTheme="minorEastAsia"/>
          <w:b w:val="0"/>
          <w:szCs w:val="21"/>
          <w:shd w:val="clear" w:color="auto" w:fill="FFFFFF"/>
        </w:rPr>
        <w:t>特制的；合身的</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paid off</w:t>
      </w:r>
      <w:r>
        <w:rPr>
          <w:rFonts w:ascii="Times New Roman" w:cs="Times New Roman" w:hAnsiTheme="minorEastAsia"/>
          <w:szCs w:val="21"/>
        </w:rPr>
        <w:t>：</w:t>
      </w:r>
      <w:r>
        <w:rPr>
          <w:rStyle w:val="9"/>
          <w:rFonts w:ascii="Times New Roman" w:cs="Times New Roman" w:hAnsiTheme="minorEastAsia"/>
          <w:b w:val="0"/>
          <w:szCs w:val="21"/>
          <w:shd w:val="clear" w:color="auto" w:fill="FFFFFF"/>
        </w:rPr>
        <w:t>付清；</w:t>
      </w:r>
      <w:r>
        <w:rPr>
          <w:rStyle w:val="9"/>
          <w:rFonts w:ascii="Times New Roman" w:hAnsi="Times New Roman" w:cs="Times New Roman"/>
          <w:b w:val="0"/>
          <w:szCs w:val="21"/>
          <w:shd w:val="clear" w:color="auto" w:fill="FFFFFF"/>
        </w:rPr>
        <w:t xml:space="preserve"> </w:t>
      </w:r>
      <w:r>
        <w:rPr>
          <w:rStyle w:val="9"/>
          <w:rFonts w:ascii="Times New Roman" w:cs="Times New Roman" w:hAnsiTheme="minorEastAsia"/>
          <w:b w:val="0"/>
          <w:szCs w:val="21"/>
          <w:shd w:val="clear" w:color="auto" w:fill="FFFFFF"/>
        </w:rPr>
        <w:t>得到好处</w:t>
      </w:r>
      <w:r>
        <w:rPr>
          <w:rStyle w:val="9"/>
          <w:rFonts w:ascii="Times New Roman" w:hAnsi="Times New Roman" w:cs="Times New Roman"/>
          <w:b w:val="0"/>
          <w:szCs w:val="21"/>
          <w:shd w:val="clear" w:color="auto" w:fill="FFFFFF"/>
        </w:rPr>
        <w:t>/</w:t>
      </w:r>
      <w:r>
        <w:rPr>
          <w:rStyle w:val="9"/>
          <w:rFonts w:ascii="Times New Roman" w:cs="Times New Roman" w:hAnsiTheme="minorEastAsia"/>
          <w:b w:val="0"/>
          <w:szCs w:val="21"/>
          <w:shd w:val="clear" w:color="auto" w:fill="FFFFFF"/>
        </w:rPr>
        <w:t>回报</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off-the-shelf</w:t>
      </w:r>
      <w:r>
        <w:rPr>
          <w:rFonts w:ascii="Times New Roman" w:cs="Times New Roman" w:hAnsiTheme="minorEastAsia"/>
          <w:szCs w:val="21"/>
        </w:rPr>
        <w:t>：</w:t>
      </w:r>
      <w:r>
        <w:rPr>
          <w:rStyle w:val="9"/>
          <w:rFonts w:ascii="Times New Roman" w:cs="Times New Roman" w:hAnsiTheme="minorEastAsia"/>
          <w:b w:val="0"/>
          <w:szCs w:val="21"/>
          <w:shd w:val="clear" w:color="auto" w:fill="FFFFFF"/>
        </w:rPr>
        <w:t>成品的；现成的</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gate array</w:t>
      </w:r>
      <w:r>
        <w:rPr>
          <w:rFonts w:ascii="Times New Roman" w:cs="Times New Roman" w:hAnsiTheme="minorEastAsia"/>
          <w:szCs w:val="21"/>
        </w:rPr>
        <w:t>：</w:t>
      </w:r>
      <w:r>
        <w:rPr>
          <w:rStyle w:val="9"/>
          <w:rFonts w:ascii="Times New Roman" w:cs="Times New Roman" w:hAnsiTheme="minorEastAsia"/>
          <w:b w:val="0"/>
          <w:szCs w:val="21"/>
          <w:shd w:val="clear" w:color="auto" w:fill="FFFFFF"/>
        </w:rPr>
        <w:t>门数组，门阵列</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clock rate</w:t>
      </w:r>
      <w:r>
        <w:rPr>
          <w:rFonts w:ascii="Times New Roman" w:cs="Times New Roman" w:hAnsiTheme="minorEastAsia"/>
          <w:szCs w:val="21"/>
        </w:rPr>
        <w:t>：</w:t>
      </w:r>
      <w:r>
        <w:rPr>
          <w:rStyle w:val="9"/>
          <w:rFonts w:ascii="Times New Roman" w:cs="Times New Roman" w:hAnsiTheme="minorEastAsia"/>
          <w:b w:val="0"/>
          <w:szCs w:val="21"/>
          <w:shd w:val="clear" w:color="auto" w:fill="FFFFFF"/>
        </w:rPr>
        <w:t>时钟速率</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hamstrung</w:t>
      </w:r>
      <w:r>
        <w:rPr>
          <w:rFonts w:ascii="Times New Roman" w:cs="Times New Roman" w:hAnsiTheme="minorEastAsia"/>
          <w:szCs w:val="21"/>
        </w:rPr>
        <w:t>：</w:t>
      </w:r>
      <w:r>
        <w:rPr>
          <w:rStyle w:val="9"/>
          <w:rFonts w:ascii="Times New Roman" w:cs="Times New Roman" w:hAnsiTheme="minorEastAsia"/>
          <w:b w:val="0"/>
          <w:szCs w:val="21"/>
          <w:shd w:val="clear" w:color="auto" w:fill="FFFFFF"/>
        </w:rPr>
        <w:t>残废的；做不了的（</w:t>
      </w:r>
      <w:r>
        <w:rPr>
          <w:rStyle w:val="9"/>
          <w:rFonts w:ascii="Times New Roman" w:hAnsi="Times New Roman" w:cs="Times New Roman"/>
          <w:b w:val="0"/>
          <w:szCs w:val="21"/>
          <w:shd w:val="clear" w:color="auto" w:fill="FFFFFF"/>
        </w:rPr>
        <w:t>hamstring</w:t>
      </w:r>
      <w:r>
        <w:rPr>
          <w:rStyle w:val="9"/>
          <w:rFonts w:ascii="Times New Roman" w:cs="Times New Roman" w:hAnsiTheme="minorEastAsia"/>
          <w:b w:val="0"/>
          <w:szCs w:val="21"/>
          <w:shd w:val="clear" w:color="auto" w:fill="FFFFFF"/>
        </w:rPr>
        <w:t>的过去式和过去分词形式）</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custom motion-planning</w:t>
      </w:r>
      <w:r>
        <w:rPr>
          <w:rFonts w:ascii="Times New Roman" w:cs="Times New Roman" w:hAnsiTheme="minorEastAsia"/>
          <w:szCs w:val="21"/>
        </w:rPr>
        <w:t>：</w:t>
      </w:r>
      <w:r>
        <w:rPr>
          <w:rFonts w:ascii="Times New Roman" w:hAnsi="Times New Roman" w:cs="Times New Roman"/>
          <w:szCs w:val="21"/>
          <w:shd w:val="clear" w:color="auto" w:fill="FFFFFF"/>
        </w:rPr>
        <w:t> </w:t>
      </w:r>
      <w:r>
        <w:rPr>
          <w:rStyle w:val="9"/>
          <w:rFonts w:ascii="Times New Roman" w:cs="Times New Roman" w:hAnsiTheme="minorEastAsia"/>
          <w:b w:val="0"/>
          <w:szCs w:val="21"/>
          <w:shd w:val="clear" w:color="auto" w:fill="FFFFFF"/>
        </w:rPr>
        <w:t>定做的</w:t>
      </w:r>
      <w:r>
        <w:rPr>
          <w:rStyle w:val="9"/>
          <w:rFonts w:ascii="Times New Roman" w:hAnsi="Times New Roman" w:cs="Times New Roman"/>
          <w:b w:val="0"/>
          <w:szCs w:val="21"/>
          <w:shd w:val="clear" w:color="auto" w:fill="FFFFFF"/>
        </w:rPr>
        <w:t>/</w:t>
      </w:r>
      <w:r>
        <w:rPr>
          <w:rStyle w:val="9"/>
          <w:rFonts w:ascii="Times New Roman" w:cs="Times New Roman" w:hAnsiTheme="minorEastAsia"/>
          <w:b w:val="0"/>
          <w:szCs w:val="21"/>
          <w:shd w:val="clear" w:color="auto" w:fill="FFFFFF"/>
        </w:rPr>
        <w:t>定制的移动规划</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unlock</w:t>
      </w:r>
      <w:r>
        <w:rPr>
          <w:rFonts w:ascii="Times New Roman" w:cs="Times New Roman" w:hAnsiTheme="minorEastAsia"/>
          <w:szCs w:val="21"/>
        </w:rPr>
        <w:t>：</w:t>
      </w:r>
      <w:r>
        <w:rPr>
          <w:rStyle w:val="9"/>
          <w:rFonts w:ascii="Times New Roman" w:cs="Times New Roman" w:hAnsiTheme="minorEastAsia"/>
          <w:b w:val="0"/>
          <w:szCs w:val="21"/>
          <w:shd w:val="clear" w:color="auto" w:fill="FFFFFF"/>
        </w:rPr>
        <w:t>开锁；开启；揭开</w:t>
      </w:r>
    </w:p>
    <w:p>
      <w:pPr>
        <w:pStyle w:val="15"/>
        <w:numPr>
          <w:ilvl w:val="0"/>
          <w:numId w:val="1"/>
        </w:numPr>
        <w:ind w:firstLineChars="0"/>
        <w:rPr>
          <w:rStyle w:val="9"/>
          <w:rFonts w:ascii="Times New Roman" w:hAnsi="Times New Roman" w:cs="Times New Roman"/>
          <w:b w:val="0"/>
          <w:szCs w:val="21"/>
          <w:shd w:val="clear" w:color="auto" w:fill="FFFFFF"/>
        </w:rPr>
      </w:pPr>
      <w:r>
        <w:rPr>
          <w:rFonts w:ascii="Times New Roman" w:hAnsi="Times New Roman" w:cs="Times New Roman"/>
          <w:szCs w:val="21"/>
        </w:rPr>
        <w:t>drag and drop</w:t>
      </w:r>
      <w:r>
        <w:rPr>
          <w:rFonts w:ascii="Times New Roman" w:cs="Times New Roman" w:hAnsiTheme="minorEastAsia"/>
          <w:szCs w:val="21"/>
        </w:rPr>
        <w:t>：</w:t>
      </w:r>
      <w:r>
        <w:rPr>
          <w:rStyle w:val="9"/>
          <w:rFonts w:ascii="Times New Roman" w:cs="Times New Roman" w:hAnsiTheme="minorEastAsia"/>
          <w:b w:val="0"/>
          <w:szCs w:val="21"/>
          <w:shd w:val="clear" w:color="auto" w:fill="FFFFFF"/>
        </w:rPr>
        <w:t>拖放</w:t>
      </w:r>
    </w:p>
    <w:p>
      <w:pPr>
        <w:pStyle w:val="15"/>
        <w:numPr>
          <w:ilvl w:val="0"/>
          <w:numId w:val="1"/>
        </w:numPr>
        <w:ind w:firstLineChars="0"/>
        <w:rPr>
          <w:rFonts w:ascii="Times New Roman" w:hAnsi="Times New Roman" w:cs="Times New Roman"/>
          <w:szCs w:val="21"/>
          <w:shd w:val="clear" w:color="auto" w:fill="FFFFFF"/>
        </w:rPr>
      </w:pPr>
      <w:r>
        <w:rPr>
          <w:rFonts w:ascii="Times New Roman" w:hAnsi="Times New Roman" w:cs="Times New Roman"/>
          <w:szCs w:val="21"/>
        </w:rPr>
        <w:t>CIFellows Project</w:t>
      </w:r>
      <w:r>
        <w:rPr>
          <w:rFonts w:ascii="Times New Roman" w:cs="Times New Roman" w:hAnsiTheme="minorEastAsia"/>
          <w:szCs w:val="21"/>
        </w:rPr>
        <w:t>：</w:t>
      </w:r>
      <w:r>
        <w:rPr>
          <w:rFonts w:ascii="Times New Roman" w:hAnsi="Times New Roman" w:cs="Times New Roman"/>
          <w:szCs w:val="21"/>
          <w:shd w:val="clear" w:color="auto" w:fill="FFFFFF"/>
        </w:rPr>
        <w:t>Computing Innovation Fellows Project</w:t>
      </w:r>
      <w:r>
        <w:rPr>
          <w:rFonts w:hint="eastAsia" w:ascii="Times New Roman" w:hAnsi="Times New Roman" w:cs="Times New Roman"/>
          <w:szCs w:val="21"/>
          <w:shd w:val="clear" w:color="auto" w:fill="FFFFFF"/>
        </w:rPr>
        <w:t>，计算创新研究员项目</w:t>
      </w:r>
    </w:p>
    <w:p>
      <w:pPr>
        <w:rPr>
          <w:rFonts w:ascii="Times New Roman" w:hAnsi="Times New Roman" w:cs="Times New Roman"/>
          <w:szCs w:val="21"/>
          <w:shd w:val="clear" w:color="auto" w:fill="FFFFFF"/>
        </w:rPr>
      </w:pPr>
    </w:p>
    <w:p>
      <w:pPr>
        <w:rPr>
          <w:rFonts w:ascii="Times New Roman" w:hAnsi="Times New Roman" w:cs="Times New Roman"/>
          <w:b/>
          <w:sz w:val="24"/>
          <w:szCs w:val="24"/>
          <w:shd w:val="clear" w:color="auto" w:fill="FFFFFF"/>
        </w:rPr>
      </w:pPr>
      <w:r>
        <w:rPr>
          <w:rFonts w:hint="eastAsia" w:ascii="Times New Roman" w:hAnsi="Times New Roman" w:cs="Times New Roman"/>
          <w:b/>
          <w:sz w:val="24"/>
          <w:szCs w:val="24"/>
          <w:shd w:val="clear" w:color="auto" w:fill="FFFFFF"/>
        </w:rPr>
        <w:t>Reading comprehension questions</w:t>
      </w:r>
    </w:p>
    <w:p>
      <w:pPr>
        <w:rPr>
          <w:rFonts w:ascii="Times New Roman" w:hAnsi="Times New Roman" w:cs="Times New Roman"/>
          <w:color w:val="050505"/>
          <w:sz w:val="24"/>
          <w:szCs w:val="24"/>
        </w:rPr>
      </w:pPr>
      <w:r>
        <w:rPr>
          <w:rFonts w:hint="eastAsia" w:ascii="Times New Roman" w:hAnsi="Times New Roman" w:cs="Times New Roman"/>
          <w:sz w:val="24"/>
          <w:szCs w:val="24"/>
          <w:shd w:val="clear" w:color="auto" w:fill="FFFFFF"/>
        </w:rPr>
        <w:t xml:space="preserve">1. What slows down the response time of robots in </w:t>
      </w:r>
      <w:r>
        <w:rPr>
          <w:rFonts w:ascii="Times New Roman" w:hAnsi="Times New Roman" w:cs="Times New Roman"/>
          <w:color w:val="050505"/>
          <w:sz w:val="24"/>
          <w:szCs w:val="24"/>
        </w:rPr>
        <w:t>complex situations</w:t>
      </w:r>
      <w:r>
        <w:rPr>
          <w:rFonts w:hint="eastAsia" w:ascii="Times New Roman" w:hAnsi="Times New Roman" w:cs="Times New Roman"/>
          <w:color w:val="050505"/>
          <w:sz w:val="24"/>
          <w:szCs w:val="24"/>
        </w:rPr>
        <w:t>?</w:t>
      </w:r>
    </w:p>
    <w:p>
      <w:pPr>
        <w:ind w:left="240" w:hanging="240" w:hangingChars="100"/>
        <w:rPr>
          <w:rFonts w:ascii="Times New Roman" w:hAnsi="Times New Roman" w:cs="Times New Roman"/>
          <w:color w:val="050505"/>
          <w:sz w:val="24"/>
          <w:szCs w:val="24"/>
        </w:rPr>
      </w:pPr>
      <w:r>
        <w:rPr>
          <w:rFonts w:hint="eastAsia" w:ascii="Times New Roman" w:hAnsi="Times New Roman" w:cs="Times New Roman"/>
          <w:color w:val="050505"/>
          <w:sz w:val="24"/>
          <w:szCs w:val="24"/>
        </w:rPr>
        <w:t xml:space="preserve">2. What is the way </w:t>
      </w:r>
      <w:r>
        <w:rPr>
          <w:rFonts w:ascii="Times New Roman" w:hAnsi="Times New Roman" w:cs="Times New Roman"/>
          <w:color w:val="050505"/>
          <w:sz w:val="24"/>
          <w:szCs w:val="24"/>
        </w:rPr>
        <w:t xml:space="preserve">Neuman has found to fight </w:t>
      </w:r>
      <w:r>
        <w:rPr>
          <w:rFonts w:hint="eastAsia" w:ascii="Times New Roman" w:hAnsi="Times New Roman" w:cs="Times New Roman"/>
          <w:color w:val="050505"/>
          <w:sz w:val="24"/>
          <w:szCs w:val="24"/>
        </w:rPr>
        <w:t>the</w:t>
      </w:r>
      <w:r>
        <w:rPr>
          <w:rFonts w:ascii="Times New Roman" w:hAnsi="Times New Roman" w:cs="Times New Roman"/>
          <w:color w:val="050505"/>
          <w:sz w:val="24"/>
          <w:szCs w:val="24"/>
        </w:rPr>
        <w:t xml:space="preserve"> mismatch between a robot’s “mind” and body</w:t>
      </w:r>
      <w:r>
        <w:rPr>
          <w:rFonts w:hint="eastAsia" w:ascii="Times New Roman" w:hAnsi="Times New Roman" w:cs="Times New Roman"/>
          <w:color w:val="050505"/>
          <w:sz w:val="24"/>
          <w:szCs w:val="24"/>
        </w:rPr>
        <w:t>?</w:t>
      </w:r>
    </w:p>
    <w:p>
      <w:pPr>
        <w:rPr>
          <w:rFonts w:ascii="Times New Roman" w:hAnsi="Times New Roman" w:cs="Times New Roman"/>
          <w:color w:val="050505"/>
          <w:sz w:val="24"/>
          <w:szCs w:val="24"/>
        </w:rPr>
      </w:pPr>
      <w:r>
        <w:rPr>
          <w:rFonts w:hint="eastAsia" w:ascii="Times New Roman" w:hAnsi="Times New Roman" w:cs="Times New Roman"/>
          <w:color w:val="050505"/>
          <w:sz w:val="24"/>
          <w:szCs w:val="24"/>
        </w:rPr>
        <w:t xml:space="preserve">3. What are major </w:t>
      </w:r>
      <w:r>
        <w:rPr>
          <w:rFonts w:ascii="Times New Roman" w:hAnsi="Times New Roman" w:cs="Times New Roman"/>
          <w:color w:val="050505"/>
          <w:sz w:val="24"/>
          <w:szCs w:val="24"/>
        </w:rPr>
        <w:t>steps in a robot’s operation</w:t>
      </w:r>
      <w:r>
        <w:rPr>
          <w:rFonts w:hint="eastAsia" w:ascii="Times New Roman" w:hAnsi="Times New Roman" w:cs="Times New Roman"/>
          <w:color w:val="050505"/>
          <w:sz w:val="24"/>
          <w:szCs w:val="24"/>
        </w:rPr>
        <w:t>?</w:t>
      </w:r>
    </w:p>
    <w:p>
      <w:pPr>
        <w:rPr>
          <w:rFonts w:ascii="Times New Roman" w:hAnsi="Times New Roman" w:cs="Times New Roman"/>
          <w:color w:val="050505"/>
          <w:sz w:val="24"/>
          <w:szCs w:val="24"/>
        </w:rPr>
      </w:pPr>
      <w:r>
        <w:rPr>
          <w:rFonts w:hint="eastAsia" w:ascii="Times New Roman" w:hAnsi="Times New Roman" w:cs="Times New Roman"/>
          <w:color w:val="050505"/>
          <w:sz w:val="24"/>
          <w:szCs w:val="24"/>
        </w:rPr>
        <w:t xml:space="preserve">4. What could be widespread </w:t>
      </w:r>
      <w:r>
        <w:rPr>
          <w:rFonts w:ascii="Times New Roman" w:hAnsi="Times New Roman" w:cs="Times New Roman"/>
          <w:color w:val="050505"/>
          <w:sz w:val="24"/>
          <w:szCs w:val="24"/>
        </w:rPr>
        <w:t>potential for robomorphic computing</w:t>
      </w:r>
      <w:r>
        <w:rPr>
          <w:rFonts w:hint="eastAsia" w:ascii="Times New Roman" w:hAnsi="Times New Roman" w:cs="Times New Roman"/>
          <w:color w:val="050505"/>
          <w:sz w:val="24"/>
          <w:szCs w:val="24"/>
        </w:rPr>
        <w:t>?</w:t>
      </w:r>
    </w:p>
    <w:p>
      <w:pPr>
        <w:rPr>
          <w:rFonts w:ascii="Times New Roman" w:hAnsi="Times New Roman" w:cs="Times New Roman"/>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B1775C"/>
    <w:multiLevelType w:val="multilevel"/>
    <w:tmpl w:val="0DB1775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DB0310"/>
    <w:rsid w:val="000069C9"/>
    <w:rsid w:val="00024603"/>
    <w:rsid w:val="00061A35"/>
    <w:rsid w:val="000C1668"/>
    <w:rsid w:val="000F7CA1"/>
    <w:rsid w:val="00113F64"/>
    <w:rsid w:val="00150936"/>
    <w:rsid w:val="001C5D3A"/>
    <w:rsid w:val="00380333"/>
    <w:rsid w:val="003E66CD"/>
    <w:rsid w:val="00453DFA"/>
    <w:rsid w:val="004E6CB8"/>
    <w:rsid w:val="004F3543"/>
    <w:rsid w:val="005966B2"/>
    <w:rsid w:val="005C3213"/>
    <w:rsid w:val="007211F8"/>
    <w:rsid w:val="007C2E58"/>
    <w:rsid w:val="007D7733"/>
    <w:rsid w:val="007F0939"/>
    <w:rsid w:val="00814D95"/>
    <w:rsid w:val="00844E99"/>
    <w:rsid w:val="00856858"/>
    <w:rsid w:val="00862F8C"/>
    <w:rsid w:val="00875E7C"/>
    <w:rsid w:val="009118D0"/>
    <w:rsid w:val="009322A1"/>
    <w:rsid w:val="009A513E"/>
    <w:rsid w:val="00A50633"/>
    <w:rsid w:val="00AF171C"/>
    <w:rsid w:val="00B33900"/>
    <w:rsid w:val="00B83F5E"/>
    <w:rsid w:val="00C30948"/>
    <w:rsid w:val="00C40B96"/>
    <w:rsid w:val="00C65328"/>
    <w:rsid w:val="00C94830"/>
    <w:rsid w:val="00C954B1"/>
    <w:rsid w:val="00CB7FE5"/>
    <w:rsid w:val="00CE7E52"/>
    <w:rsid w:val="00D57402"/>
    <w:rsid w:val="00D85DCC"/>
    <w:rsid w:val="00DB0310"/>
    <w:rsid w:val="00DD4802"/>
    <w:rsid w:val="00EB48F1"/>
    <w:rsid w:val="00ED5F7E"/>
    <w:rsid w:val="710F6B0A"/>
    <w:rsid w:val="7EF72549"/>
    <w:rsid w:val="B2DFFAAA"/>
    <w:rsid w:val="C7F61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8">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3">
    <w:name w:val="Balloon Text"/>
    <w:basedOn w:val="1"/>
    <w:link w:val="16"/>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Emphasis"/>
    <w:basedOn w:val="8"/>
    <w:qFormat/>
    <w:uiPriority w:val="20"/>
    <w:rPr>
      <w:i/>
      <w:iCs/>
    </w:rPr>
  </w:style>
  <w:style w:type="character" w:styleId="11">
    <w:name w:val="Hyperlink"/>
    <w:basedOn w:val="8"/>
    <w:unhideWhenUsed/>
    <w:qFormat/>
    <w:uiPriority w:val="99"/>
    <w:rPr>
      <w:color w:val="0000FF" w:themeColor="hyperlink"/>
      <w:u w:val="single"/>
    </w:rPr>
  </w:style>
  <w:style w:type="character" w:customStyle="1" w:styleId="12">
    <w:name w:val="页眉 Char"/>
    <w:basedOn w:val="8"/>
    <w:link w:val="5"/>
    <w:semiHidden/>
    <w:qFormat/>
    <w:uiPriority w:val="99"/>
    <w:rPr>
      <w:sz w:val="18"/>
      <w:szCs w:val="18"/>
    </w:rPr>
  </w:style>
  <w:style w:type="character" w:customStyle="1" w:styleId="13">
    <w:name w:val="页脚 Char"/>
    <w:basedOn w:val="8"/>
    <w:link w:val="4"/>
    <w:semiHidden/>
    <w:qFormat/>
    <w:uiPriority w:val="99"/>
    <w:rPr>
      <w:sz w:val="18"/>
      <w:szCs w:val="18"/>
    </w:rPr>
  </w:style>
  <w:style w:type="character" w:customStyle="1" w:styleId="14">
    <w:name w:val="标题 1 Char"/>
    <w:basedOn w:val="8"/>
    <w:link w:val="2"/>
    <w:qFormat/>
    <w:uiPriority w:val="9"/>
    <w:rPr>
      <w:rFonts w:ascii="宋体" w:hAnsi="宋体" w:eastAsia="宋体" w:cs="宋体"/>
      <w:b/>
      <w:bCs/>
      <w:kern w:val="36"/>
      <w:sz w:val="48"/>
      <w:szCs w:val="48"/>
    </w:rPr>
  </w:style>
  <w:style w:type="paragraph" w:customStyle="1" w:styleId="15">
    <w:name w:val="List Paragraph"/>
    <w:basedOn w:val="1"/>
    <w:qFormat/>
    <w:uiPriority w:val="34"/>
    <w:pPr>
      <w:ind w:firstLine="420" w:firstLineChars="200"/>
    </w:pPr>
  </w:style>
  <w:style w:type="character" w:customStyle="1" w:styleId="16">
    <w:name w:val="批注框文本 Char"/>
    <w:basedOn w:val="8"/>
    <w:link w:val="3"/>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1797</Words>
  <Characters>10243</Characters>
  <Lines>85</Lines>
  <Paragraphs>24</Paragraphs>
  <TotalTime>0</TotalTime>
  <ScaleCrop>false</ScaleCrop>
  <LinksUpToDate>false</LinksUpToDate>
  <CharactersWithSpaces>12016</CharactersWithSpaces>
  <Application>WPS Office_11.8.2.12118_F1E327BC-269C-435d-A152-05C5408002CA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2021-01-25T02:17:00Z</dcterms:created>
  <dc:creator>aaronhu</dc:creator>
  <cp:lastModifiedBy>任芳</cp:lastModifiedBy>
  <dcterms:modified xsi:type="dcterms:W3CDTF">2026-04-30T12:43:52Z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2052-11.8.2.12118</vt:lpwstr>
  </property>
  <property fmtid="{D5CDD505-2E9C-101B-9397-08002B2CF9AE}" pid="3" name="ICV">
    <vt:lpwstr>EB66928530F04E858453B69A5CC28216</vt:lpwstr>
  </property>
</Properties>
</file>