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61E51">
      <w:pPr>
        <w:rPr>
          <w:rFonts w:hint="default"/>
          <w:lang w:eastAsia="zh-Hans"/>
        </w:rPr>
      </w:pPr>
      <w:r>
        <w:rPr>
          <w:rFonts w:hint="eastAsia"/>
          <w:lang w:val="en-US" w:eastAsia="zh-Hans"/>
        </w:rPr>
        <w:t>Tr</w:t>
      </w:r>
      <w:r>
        <w:rPr>
          <w:rFonts w:hint="default"/>
          <w:lang w:eastAsia="zh-Hans"/>
        </w:rPr>
        <w:t>anslate the following sentences.</w:t>
      </w:r>
    </w:p>
    <w:p w14:paraId="6C7D78DC">
      <w:pPr>
        <w:numPr>
          <w:ilvl w:val="0"/>
          <w:numId w:val="1"/>
        </w:numPr>
        <w:rPr>
          <w:rFonts w:ascii="微软雅黑" w:hAnsi="微软雅黑" w:eastAsia="微软雅黑" w:cs="宋体"/>
          <w:color w:val="333333"/>
          <w:spacing w:val="8"/>
          <w:kern w:val="0"/>
          <w:sz w:val="26"/>
          <w:szCs w:val="26"/>
        </w:rPr>
      </w:pPr>
      <w:r>
        <w:rPr>
          <w:rFonts w:hint="eastAsia"/>
        </w:rPr>
        <w:t>Major carriers are in the process of rolling out ultra-high-speed mobile-phone networks that use fifth-generation (5G) technology, transmitting data up to 50 times faster than current phone networks. (passage 1-para 1)各大运营商正在推出采用第五代(5G)技术的超高速移动电话网络，数据传输速度是目前电话网络的50倍。</w:t>
      </w:r>
    </w:p>
    <w:p w14:paraId="18524403">
      <w:pPr>
        <w:numPr>
          <w:ilvl w:val="0"/>
          <w:numId w:val="1"/>
        </w:numPr>
        <w:rPr>
          <w:rFonts w:ascii="微软雅黑" w:hAnsi="微软雅黑" w:eastAsia="微软雅黑" w:cs="宋体"/>
          <w:color w:val="333333"/>
          <w:spacing w:val="8"/>
          <w:kern w:val="0"/>
          <w:sz w:val="26"/>
          <w:szCs w:val="26"/>
        </w:rPr>
      </w:pPr>
      <w:r>
        <w:rPr>
          <w:rFonts w:hint="eastAsia"/>
        </w:rPr>
        <w:t>This deluge of data flooding through our society will enable a host of new services, including connecting new devices and equipment. (passage 1-para2) 这波席卷我们社会的数据洪流，将使一系列新型服务---包括连接新设备和器材---成为可能。</w:t>
      </w:r>
    </w:p>
    <w:p w14:paraId="42CD729D">
      <w:pPr>
        <w:numPr>
          <w:ilvl w:val="0"/>
          <w:numId w:val="1"/>
        </w:numPr>
        <w:rPr>
          <w:rFonts w:hint="eastAsia" w:eastAsia="宋体"/>
        </w:rPr>
      </w:pPr>
      <w:r>
        <w:rPr>
          <w:rFonts w:hint="eastAsia" w:eastAsia="宋体"/>
        </w:rPr>
        <w:t>The first applications to benefit from 5G will likely be those involving live-streaming video — that is, using a phone to record and transmit an event as it is happening. 5G speeds can cope with 8K image resolution, which entails quadruple the amount of information of ultra-high-definition 4K images and beyond even the capabilities of most TVs. （passage 1- para 5)首批受益于5G技术的应用程序可能是那些涉及视频直播的软件--所谓直播就是用手机记录正在发生的事件并实时传输视频。5G的速度可以处理8K图像分辨率，这意味着信息量是超高清4K图像的4倍（比超高清4k图像多3倍），甚至超过了大多数电视处理图像的能力。</w:t>
      </w:r>
    </w:p>
    <w:p w14:paraId="629872F2">
      <w:pPr>
        <w:numPr>
          <w:ilvl w:val="0"/>
          <w:numId w:val="1"/>
        </w:numPr>
        <w:rPr>
          <w:rFonts w:hint="eastAsia" w:eastAsia="宋体"/>
        </w:rPr>
      </w:pPr>
      <w:r>
        <w:rPr>
          <w:rFonts w:hint="eastAsia" w:eastAsia="宋体"/>
        </w:rPr>
        <w:t xml:space="preserve">Gaming and VR apps work best when the images change almost instantly in response to user input, whether it’s swiping on the screen, waving a hand or turning a head.  </w:t>
      </w:r>
    </w:p>
    <w:p w14:paraId="21804A2F">
      <w:pPr>
        <w:numPr>
          <w:ilvl w:val="0"/>
          <w:numId w:val="0"/>
        </w:numPr>
        <w:rPr>
          <w:rFonts w:hint="eastAsia" w:eastAsia="宋体"/>
        </w:rPr>
      </w:pPr>
      <w:r>
        <w:rPr>
          <w:rFonts w:hint="eastAsia" w:eastAsia="宋体"/>
        </w:rPr>
        <w:t>（passage 1- para 6)游戏和虚拟现实应用的最佳效果是：当用户无论是滑动屏幕、挥手或是转头时，图像会几乎在瞬间根据用户的这些动作而发生变化。</w:t>
      </w:r>
    </w:p>
    <w:p w14:paraId="64B896DC">
      <w:pPr>
        <w:numPr>
          <w:ilvl w:val="0"/>
          <w:numId w:val="1"/>
        </w:numPr>
        <w:rPr>
          <w:rFonts w:hint="eastAsia" w:eastAsia="宋体"/>
        </w:rPr>
      </w:pPr>
      <w:r>
        <w:rPr>
          <w:rFonts w:hint="eastAsia" w:eastAsia="宋体"/>
        </w:rPr>
        <w:t>Around the home, that could be tomato plants in the garden that can ask for water, roofs that warn of weaknesses after extreme weather, jackets that keep parents updated on a child’s location, trash cans that ask to be emptied, and milk cartons that point out expiration dates. But 5G networks can zip data back and forth quickly enough to mean that much of the processing can move to the cloud.(passage 1- para 9)就居家而言，物联网的智能设备可能会提示给花园里的西红柿植株浇水；在极端天气出现后，会从屋顶发出警告提示家里有哪些薄弱环节需要改进；智能夹克衫会让父母及时了解孩子的最新位置，智能垃圾桶会要求清空，智能牛奶盒会指出到期日期。在街上，物联网的智能设备可以提醒无人驾驶汽车何处有露天停车位以及周围交通的每秒钟数据，同时也对可以当地空气质量、结冰的人行道等更多情况提出警示等等。</w:t>
      </w:r>
    </w:p>
    <w:p w14:paraId="43E46C44">
      <w:pPr>
        <w:numPr>
          <w:ilvl w:val="0"/>
          <w:numId w:val="1"/>
        </w:numPr>
        <w:rPr>
          <w:rFonts w:hint="eastAsia" w:eastAsia="宋体"/>
        </w:rPr>
      </w:pPr>
    </w:p>
    <w:p w14:paraId="028808F8">
      <w:pPr>
        <w:numPr>
          <w:ilvl w:val="0"/>
          <w:numId w:val="1"/>
        </w:numPr>
        <w:rPr>
          <w:rFonts w:hint="eastAsia" w:eastAsia="宋体"/>
        </w:rPr>
      </w:pPr>
      <w:r>
        <w:rPr>
          <w:rFonts w:hint="eastAsia" w:eastAsia="宋体"/>
        </w:rPr>
        <w:t>Traditionally, Qualcomm has developed and manufactured chipsets and modems that can connect to 5G networks, but now it wants to play a bigger role in the actual infrastructure behind 5G. （passage 2- para 3)一直以来，高通公司开发并制造了能够连接5G网络的芯片组和调制解调器，但现在它希望在5G背后的实际基础设施(建设）中发挥更大作用。</w:t>
      </w:r>
    </w:p>
    <w:p w14:paraId="20BCF57E">
      <w:pPr>
        <w:numPr>
          <w:ilvl w:val="0"/>
          <w:numId w:val="1"/>
        </w:numPr>
        <w:rPr>
          <w:rFonts w:hint="eastAsia" w:eastAsia="宋体"/>
        </w:rPr>
      </w:pPr>
      <w:r>
        <w:rPr>
          <w:rFonts w:hint="eastAsia" w:eastAsia="宋体"/>
        </w:rPr>
        <w:t>The speed was achieved with a bunch of fancy tech on a mmWave network and using what’s called carrier aggregation, which combines multiple channels to make for faster speeds. （(passage 2- para 6)这个速度是在毫米波（mmWave）网络上用一些精心设计的技术来实现的，并使用了所谓的载波聚合，将多个信道结合起来，使速度更快。（它结合了多个信道来达到更快的速度）</w:t>
      </w:r>
      <w:bookmarkStart w:id="0" w:name="_GoBack"/>
      <w:bookmarkEnd w:id="0"/>
    </w:p>
    <w:p w14:paraId="231B9141">
      <w:pPr>
        <w:numPr>
          <w:ilvl w:val="0"/>
          <w:numId w:val="0"/>
        </w:num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27854"/>
    <w:multiLevelType w:val="singleLevel"/>
    <w:tmpl w:val="EB62785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60BC"/>
    <w:rsid w:val="13FF898F"/>
    <w:rsid w:val="307A1F44"/>
    <w:rsid w:val="3E7F7A48"/>
    <w:rsid w:val="63F74338"/>
    <w:rsid w:val="DEEB1DF5"/>
    <w:rsid w:val="DF5F7DF6"/>
    <w:rsid w:val="DFEFD8A6"/>
    <w:rsid w:val="FBE7FAE3"/>
    <w:rsid w:val="FF9F279D"/>
    <w:rsid w:val="FFDF5E94"/>
    <w:rsid w:val="FFFB0ADB"/>
    <w:rsid w:val="FFFF60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304</Words>
  <Characters>1481</Characters>
  <Lines>0</Lines>
  <Paragraphs>0</Paragraphs>
  <TotalTime>25</TotalTime>
  <ScaleCrop>false</ScaleCrop>
  <LinksUpToDate>false</LinksUpToDate>
  <CharactersWithSpaces>1769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2023-02-23T18:42:00Z</dcterms:created>
  <dc:creator>青白一生</dc:creator>
  <cp:lastModifiedBy>Administrator</cp:lastModifiedBy>
  <dcterms:modified xsi:type="dcterms:W3CDTF">2026-05-08T08:29:49Z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7F6B78AAC785D9A720F96A64C869312C</vt:lpwstr>
  </property>
  <property fmtid="{D5CDD505-2E9C-101B-9397-08002B2CF9AE}" pid="4" name="KSOTemplateDocerSaveRecord">
    <vt:lpwstr>eyJoZGlkIjoiZmI5MWFlOTZjNzJhMzhkYzQxMmVhYmExZmU5ZjE2M2IifQ==</vt:lpwstr>
  </property>
</Properties>
</file>