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19"/>
              <w:tblW w:w="14489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99"/>
              <w:gridCol w:w="851"/>
              <w:gridCol w:w="2743"/>
              <w:gridCol w:w="87"/>
              <w:gridCol w:w="993"/>
              <w:gridCol w:w="142"/>
              <w:gridCol w:w="1239"/>
              <w:gridCol w:w="1382"/>
              <w:gridCol w:w="1030"/>
              <w:gridCol w:w="351"/>
              <w:gridCol w:w="1001"/>
              <w:gridCol w:w="381"/>
              <w:gridCol w:w="624"/>
              <w:gridCol w:w="760"/>
              <w:gridCol w:w="221"/>
              <w:gridCol w:w="116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72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方正小标宋简体" w:hAnsi="方正小标宋简体" w:eastAsia="方正小标宋简体" w:cs="Times New Roman"/>
                      <w:b/>
                      <w:bCs/>
                      <w:kern w:val="0"/>
                      <w:sz w:val="36"/>
                      <w:szCs w:val="36"/>
                    </w:rPr>
                  </w:pPr>
                  <w:r>
                    <w:rPr>
                      <w:rFonts w:ascii="方正小标宋简体" w:hAnsi="方正小标宋简体" w:eastAsia="方正小标宋简体" w:cs="Times New Roman"/>
                      <w:b/>
                      <w:bCs/>
                      <w:kern w:val="0"/>
                      <w:sz w:val="36"/>
                      <w:szCs w:val="36"/>
                    </w:rPr>
                    <w:t>同行评审记录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项目描述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项目名称</w:t>
                  </w:r>
                </w:p>
              </w:tc>
              <w:tc>
                <w:tcPr>
                  <w:tcW w:w="3594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东软智慧社区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项目组名称</w:t>
                  </w:r>
                </w:p>
              </w:tc>
              <w:tc>
                <w:tcPr>
                  <w:tcW w:w="3651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第0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组</w:t>
                  </w:r>
                </w:p>
              </w:tc>
              <w:tc>
                <w:tcPr>
                  <w:tcW w:w="135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实训经理</w:t>
                  </w:r>
                </w:p>
              </w:tc>
              <w:tc>
                <w:tcPr>
                  <w:tcW w:w="315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张俊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项目负责人</w:t>
                  </w:r>
                </w:p>
              </w:tc>
              <w:tc>
                <w:tcPr>
                  <w:tcW w:w="359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李卓恒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评审负责人</w:t>
                  </w:r>
                </w:p>
              </w:tc>
              <w:tc>
                <w:tcPr>
                  <w:tcW w:w="8154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王思达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评审内容描述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评审内容</w:t>
                  </w:r>
                </w:p>
              </w:tc>
              <w:tc>
                <w:tcPr>
                  <w:tcW w:w="3594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第一周工作内容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版本</w:t>
                  </w:r>
                </w:p>
              </w:tc>
              <w:tc>
                <w:tcPr>
                  <w:tcW w:w="3651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1.0</w:t>
                  </w:r>
                </w:p>
              </w:tc>
              <w:tc>
                <w:tcPr>
                  <w:tcW w:w="135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记录人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李梦雅</w:t>
                  </w:r>
                </w:p>
              </w:tc>
              <w:tc>
                <w:tcPr>
                  <w:tcW w:w="981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</w:t>
                  </w:r>
                </w:p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11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2025-6-7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评审内容概述</w:t>
                  </w:r>
                </w:p>
              </w:tc>
              <w:tc>
                <w:tcPr>
                  <w:tcW w:w="12970" w:type="dxa"/>
                  <w:gridSpan w:val="1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default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总界面设计图、总功能模块图、用例分析、用例规约、需求规约、原型设计等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参加评审人员</w:t>
                  </w:r>
                </w:p>
              </w:tc>
              <w:tc>
                <w:tcPr>
                  <w:tcW w:w="12970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李卓恒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蒋永涛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王思达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赵日昌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魏灿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胡新熠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评审缺陷记录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2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4973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问题信息（记录者填入）</w:t>
                  </w:r>
                </w:p>
              </w:tc>
              <w:tc>
                <w:tcPr>
                  <w:tcW w:w="8296" w:type="dxa"/>
                  <w:gridSpan w:val="11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解决信息（被评审者填入）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2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问题位置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问题描述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提出者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解决措施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担当者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修正完成时间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修正工作量</w:t>
                  </w: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状态</w:t>
                  </w: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界面设计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设计风格不统一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朱子安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功能描述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功能描述模糊，不具体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魏溪语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需求规约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功能需求与之前用例规约不一致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朱子安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功能模块图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功能模块图的布局有些混乱，底部子模块的高度不一致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朱子安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ind w:firstLine="0" w:firstLineChars="0"/>
              <w:rPr>
                <w:rFonts w:ascii="Times New Roman" w:hAnsi="Times New Roman" w:cs="Times New Roman"/>
              </w:rPr>
            </w:pP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 w:type="page"/>
            </w:r>
          </w:p>
          <w:tbl>
            <w:tblPr>
              <w:tblStyle w:val="19"/>
              <w:tblW w:w="4900" w:type="pct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363"/>
              <w:gridCol w:w="838"/>
              <w:gridCol w:w="823"/>
              <w:gridCol w:w="957"/>
              <w:gridCol w:w="245"/>
              <w:gridCol w:w="706"/>
              <w:gridCol w:w="252"/>
              <w:gridCol w:w="655"/>
              <w:gridCol w:w="296"/>
              <w:gridCol w:w="907"/>
              <w:gridCol w:w="669"/>
              <w:gridCol w:w="1074"/>
              <w:gridCol w:w="128"/>
              <w:gridCol w:w="1074"/>
              <w:gridCol w:w="130"/>
              <w:gridCol w:w="1173"/>
              <w:gridCol w:w="28"/>
              <w:gridCol w:w="950"/>
              <w:gridCol w:w="224"/>
              <w:gridCol w:w="725"/>
              <w:gridCol w:w="254"/>
              <w:gridCol w:w="116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注：</w:t>
                  </w:r>
                </w:p>
              </w:tc>
              <w:tc>
                <w:tcPr>
                  <w:tcW w:w="13270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30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、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工作量的单位为工时；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270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30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、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）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。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1220" w:type="dxa"/>
                <w:trHeight w:val="342" w:hRule="atLeast"/>
                <w:jc w:val="center"/>
              </w:trPr>
              <w:tc>
                <w:tcPr>
                  <w:tcW w:w="8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评审时填写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1220" w:type="dxa"/>
                <w:trHeight w:val="342" w:hRule="atLeast"/>
                <w:jc w:val="center"/>
              </w:trPr>
              <w:tc>
                <w:tcPr>
                  <w:tcW w:w="8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暂不填写，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修正问题后填写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人口数据库管理系统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第02组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张宇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张宇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第一周工作内容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李梦雅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总界面设计图、总功能模块图、用例分析、用例规约、需求规约、原型设计等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王会轲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张珈宇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李傲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于士翔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原型设计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界面风格不统一，缺乏一致性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用例分析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用户操作流程覆盖不全，存在未考虑的异常场景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tbl>
      <w:tblPr>
        <w:tblStyle w:val="19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rPr>
          <w:rFonts w:ascii="Times New Roman" w:hAnsi="Times New Roman" w:cs="Times New Roman"/>
        </w:rPr>
      </w:pPr>
    </w:p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19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第03组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宋清睿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宋清睿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第一周工作内容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李梦雅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总界面设计图、总功能模块图、用例分析、用例规约、需求规约、原型设计等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宋清睿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刘岩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王东旭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张浩东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李帅杰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原型设计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交互原型不符合实际操作习惯，用户体验较差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刘子硕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需求规约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功能需求与之前用例规约不一致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刘子硕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tbl>
      <w:tblPr>
        <w:tblStyle w:val="19"/>
        <w:tblW w:w="4899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19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东软云医院HIS项目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朱炳硕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朱炳硕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第一周工作内容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李梦雅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总界面设计图、总功能模块图、用例分析、用例规约、需求规约、原型设计等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朱炳硕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董路鑫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荣岭杰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薛逸扬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刘立杰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张贺宇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用例分析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ab/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角色分工不合理，管理员的工作过多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李骏基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功能模块图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功能模块图的布局有些混乱，底部子模块的高度不一致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刘恩铭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需求分析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系统性能需求未明确，需要确定具体的性能指标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李骏基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rPr>
          <w:rFonts w:ascii="Times New Roman" w:hAnsi="Times New Roman" w:cs="Times New Roman"/>
        </w:rPr>
      </w:pPr>
    </w:p>
    <w:p>
      <w:pPr>
        <w:ind w:firstLine="0" w:firstLineChars="0"/>
        <w:rPr>
          <w:rFonts w:ascii="Times New Roman" w:hAnsi="Times New Roman" w:cs="Times New Roman"/>
        </w:rPr>
      </w:pPr>
    </w:p>
    <w:tbl>
      <w:tblPr>
        <w:tblStyle w:val="19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spacing w:line="240" w:lineRule="auto"/>
        <w:ind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</w:p>
    <w:tbl>
      <w:tblPr>
        <w:tblStyle w:val="19"/>
        <w:tblW w:w="4915" w:type="pct"/>
        <w:tblInd w:w="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48"/>
        <w:gridCol w:w="702"/>
        <w:gridCol w:w="2835"/>
        <w:gridCol w:w="60"/>
        <w:gridCol w:w="932"/>
        <w:gridCol w:w="290"/>
        <w:gridCol w:w="1116"/>
        <w:gridCol w:w="1406"/>
        <w:gridCol w:w="1131"/>
        <w:gridCol w:w="275"/>
        <w:gridCol w:w="1077"/>
        <w:gridCol w:w="329"/>
        <w:gridCol w:w="862"/>
        <w:gridCol w:w="544"/>
        <w:gridCol w:w="449"/>
        <w:gridCol w:w="1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537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537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2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何思宇</w:t>
            </w:r>
          </w:p>
        </w:tc>
        <w:tc>
          <w:tcPr>
            <w:tcW w:w="1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285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史岐涛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537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第一周工作内容</w:t>
            </w:r>
          </w:p>
        </w:tc>
        <w:tc>
          <w:tcPr>
            <w:tcW w:w="122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3104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总界面设计图、总功能模块图、用例分析、用例规约、需求规约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原型设计等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3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3104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何思宇，史岐涛，杨艺，胡安怡，杨子雯，魏小涵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537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575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需求分析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需求分析不够详细，部分需求未明确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刘子硕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原型设计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原型图不完善，界面设计不合理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朱子安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jc w:val="center"/>
        <w:rPr>
          <w:rFonts w:ascii="Times New Roman" w:hAnsi="Times New Roman" w:cs="Times New Roman"/>
        </w:rPr>
      </w:pPr>
    </w:p>
    <w:p>
      <w:pPr>
        <w:ind w:firstLine="0" w:firstLineChars="0"/>
        <w:jc w:val="center"/>
        <w:rPr>
          <w:rFonts w:ascii="Times New Roman" w:hAnsi="Times New Roman" w:cs="Times New Roman"/>
        </w:rPr>
      </w:pPr>
    </w:p>
    <w:tbl>
      <w:tblPr>
        <w:tblStyle w:val="19"/>
        <w:tblW w:w="4912" w:type="pct"/>
        <w:tblInd w:w="1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"/>
        <w:gridCol w:w="729"/>
        <w:gridCol w:w="356"/>
        <w:gridCol w:w="135"/>
        <w:gridCol w:w="300"/>
        <w:gridCol w:w="442"/>
        <w:gridCol w:w="408"/>
        <w:gridCol w:w="438"/>
        <w:gridCol w:w="981"/>
        <w:gridCol w:w="251"/>
        <w:gridCol w:w="722"/>
        <w:gridCol w:w="259"/>
        <w:gridCol w:w="96"/>
        <w:gridCol w:w="88"/>
        <w:gridCol w:w="487"/>
        <w:gridCol w:w="303"/>
        <w:gridCol w:w="202"/>
        <w:gridCol w:w="142"/>
        <w:gridCol w:w="585"/>
        <w:gridCol w:w="655"/>
        <w:gridCol w:w="33"/>
        <w:gridCol w:w="1101"/>
        <w:gridCol w:w="131"/>
        <w:gridCol w:w="117"/>
        <w:gridCol w:w="984"/>
        <w:gridCol w:w="47"/>
        <w:gridCol w:w="86"/>
        <w:gridCol w:w="265"/>
        <w:gridCol w:w="938"/>
        <w:gridCol w:w="29"/>
        <w:gridCol w:w="34"/>
        <w:gridCol w:w="381"/>
        <w:gridCol w:w="559"/>
        <w:gridCol w:w="229"/>
        <w:gridCol w:w="22"/>
        <w:gridCol w:w="572"/>
        <w:gridCol w:w="148"/>
        <w:gridCol w:w="261"/>
        <w:gridCol w:w="12"/>
        <w:gridCol w:w="960"/>
        <w:gridCol w:w="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42" w:hRule="atLeast"/>
        </w:trPr>
        <w:tc>
          <w:tcPr>
            <w:tcW w:w="1121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403" w:type="dxa"/>
            <w:gridSpan w:val="3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42" w:hRule="atLeast"/>
        </w:trPr>
        <w:tc>
          <w:tcPr>
            <w:tcW w:w="1121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03" w:type="dxa"/>
            <w:gridSpan w:val="3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42" w:hRule="atLeast"/>
        </w:trPr>
        <w:tc>
          <w:tcPr>
            <w:tcW w:w="112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3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235" w:type="dxa"/>
          <w:trHeight w:val="342" w:hRule="atLeast"/>
        </w:trPr>
        <w:tc>
          <w:tcPr>
            <w:tcW w:w="7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235" w:type="dxa"/>
          <w:trHeight w:val="342" w:hRule="atLeast"/>
        </w:trPr>
        <w:tc>
          <w:tcPr>
            <w:tcW w:w="76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672" w:hRule="atLeast"/>
          <w:jc w:val="center"/>
        </w:trPr>
        <w:tc>
          <w:tcPr>
            <w:tcW w:w="14490" w:type="dxa"/>
            <w:gridSpan w:val="4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4490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肖涵予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2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肖涵予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4490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第一周工作内容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3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总界面设计图、总功能模块图、用例分析、用例规约、需求规约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原型设计等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36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肖涵予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刘广文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，刘子阔，冯子瑜，吕泽明，孟祥运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4490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00" w:hRule="atLeast"/>
          <w:jc w:val="center"/>
        </w:trPr>
        <w:tc>
          <w:tcPr>
            <w:tcW w:w="1220" w:type="dxa"/>
            <w:gridSpan w:val="3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2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00" w:hRule="atLeast"/>
          <w:jc w:val="center"/>
        </w:trPr>
        <w:tc>
          <w:tcPr>
            <w:tcW w:w="1220" w:type="dxa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90" w:hRule="atLeast"/>
          <w:jc w:val="center"/>
        </w:trPr>
        <w:tc>
          <w:tcPr>
            <w:tcW w:w="122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用例规约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用例规约描述不清晰，缺少异常处理部分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李骏基</w:t>
            </w:r>
          </w:p>
        </w:tc>
        <w:tc>
          <w:tcPr>
            <w:tcW w:w="138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22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需求规约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需求规约缺少详细描述，内容不全面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李梦雅</w:t>
            </w:r>
          </w:p>
        </w:tc>
        <w:tc>
          <w:tcPr>
            <w:tcW w:w="138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02" w:firstLineChars="200"/>
        <w:jc w:val="both"/>
        <w:textAlignment w:val="auto"/>
        <w:rPr>
          <w:rFonts w:hint="eastAsia" w:ascii="宋体" w:hAnsi="宋体" w:eastAsia="宋体" w:cs="宋体"/>
          <w:b/>
          <w:bCs/>
          <w:kern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02" w:firstLineChars="200"/>
        <w:jc w:val="both"/>
        <w:textAlignment w:val="auto"/>
        <w:rPr>
          <w:rFonts w:hint="eastAsia" w:ascii="宋体" w:hAnsi="宋体" w:eastAsia="宋体" w:cs="宋体"/>
          <w:b/>
          <w:bCs/>
          <w:kern w:val="0"/>
          <w:sz w:val="20"/>
          <w:szCs w:val="20"/>
        </w:rPr>
      </w:pPr>
    </w:p>
    <w:tbl>
      <w:tblPr>
        <w:tblStyle w:val="19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center"/>
        <w:rPr>
          <w:rFonts w:ascii="方正小标宋简体" w:hAnsi="方正小标宋简体" w:eastAsia="方正小标宋简体" w:cs="Times New Roman"/>
          <w:b/>
          <w:bCs/>
          <w:kern w:val="0"/>
          <w:sz w:val="36"/>
          <w:szCs w:val="36"/>
        </w:rPr>
      </w:pPr>
      <w:r>
        <w:rPr>
          <w:rFonts w:ascii="方正小标宋简体" w:hAnsi="方正小标宋简体" w:eastAsia="方正小标宋简体" w:cs="Times New Roman"/>
          <w:b/>
          <w:bCs/>
          <w:kern w:val="0"/>
          <w:sz w:val="36"/>
          <w:szCs w:val="36"/>
        </w:rPr>
        <w:br w:type="page"/>
      </w:r>
    </w:p>
    <w:tbl>
      <w:tblPr>
        <w:tblStyle w:val="19"/>
        <w:tblW w:w="4899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周炳延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张志祥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第一周工作内容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总界面设计图、总功能模块图、用例分析、用例规约、需求规约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原型设计等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周炳延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，张志祥，孙逸泰，张绍东，张成龙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用例分析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用例图绘制不完整，缺少部分关键用例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刘子硕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界面设计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设计风格不统一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刘恩铭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eastAsia" w:ascii="Times New Roman" w:hAnsi="Times New Roman" w:cs="Times New Roman"/>
          <w:color w:val="FF0000"/>
        </w:rPr>
      </w:pPr>
    </w:p>
    <w:p>
      <w:pPr>
        <w:jc w:val="center"/>
        <w:rPr>
          <w:rFonts w:hint="eastAsia" w:ascii="Times New Roman" w:hAnsi="Times New Roman" w:cs="Times New Roman"/>
          <w:color w:val="FF0000"/>
        </w:rPr>
      </w:pPr>
    </w:p>
    <w:tbl>
      <w:tblPr>
        <w:tblStyle w:val="19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br w:type="page"/>
      </w:r>
    </w:p>
    <w:tbl>
      <w:tblPr>
        <w:tblStyle w:val="19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东软云医院HIS项目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岳守义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岳守义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第一周工作内容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总界面设计图、总功能模块图、用例分析、用例规约、需求规约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原型设计等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岳守义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，樊轩宇，都金洋，赵捷，宋艳雪，王鹤霏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总功能模块图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库存预警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功能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是否影响采购申请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刘子硕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原型设计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挂号管理员页面过于简陋，功能尚未完善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朱子安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项目总流程图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项目总流程图的所有子图要绘制成一张总图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李骏基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color w:val="FF0000"/>
        </w:rPr>
      </w:pPr>
      <w:bookmarkStart w:id="0" w:name="_GoBack"/>
      <w:bookmarkEnd w:id="0"/>
    </w:p>
    <w:tbl>
      <w:tblPr>
        <w:tblStyle w:val="19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>
      <w:pPr>
        <w:rPr>
          <w:rFonts w:ascii="Times New Roman" w:hAnsi="Times New Roman" w:cs="Times New Roman"/>
          <w:color w:val="FF0000"/>
        </w:rPr>
      </w:pPr>
    </w:p>
    <w:tbl>
      <w:tblPr>
        <w:tblStyle w:val="19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0组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郑恒飞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周文杰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第一周工作内容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总界面设计图、总功能模块图、用例分析、用例规约、需求规约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原型设计等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郑恒飞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郭靖昊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周文杰，李泰然，鲁卢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用例分析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角色分工不合理，管理员的工作过多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刘恩铭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left="0" w:leftChars="0" w:firstLine="0" w:firstLineChars="0"/>
        <w:rPr>
          <w:rFonts w:ascii="Times New Roman" w:hAnsi="Times New Roman" w:cs="Times New Roman"/>
          <w:color w:val="FF0000"/>
        </w:rPr>
      </w:pPr>
    </w:p>
    <w:p>
      <w:pPr>
        <w:ind w:left="0" w:leftChars="0" w:firstLine="0" w:firstLineChars="0"/>
        <w:rPr>
          <w:rFonts w:ascii="Times New Roman" w:hAnsi="Times New Roman" w:cs="Times New Roman"/>
          <w:color w:val="FF0000"/>
        </w:rPr>
      </w:pPr>
    </w:p>
    <w:tbl>
      <w:tblPr>
        <w:tblStyle w:val="19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left="0" w:leftChars="0" w:firstLine="0" w:firstLineChars="0"/>
        <w:rPr>
          <w:rFonts w:ascii="Times New Roman" w:hAnsi="Times New Roman" w:cs="Times New Roman"/>
          <w:color w:val="FF000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418" w:right="1134" w:bottom="1134" w:left="113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600000000000000"/>
    <w:charset w:val="86"/>
    <w:family w:val="auto"/>
    <w:pitch w:val="default"/>
    <w:sig w:usb0="00000000" w:usb1="00000000" w:usb2="00000012" w:usb3="00000000" w:csb0="00160001" w:csb1="00000000"/>
  </w:font>
  <w:font w:name="思源黑体 CN Regular">
    <w:altName w:val="黑体"/>
    <w:panose1 w:val="020B0500000000000000"/>
    <w:charset w:val="86"/>
    <w:family w:val="swiss"/>
    <w:pitch w:val="default"/>
    <w:sig w:usb0="00000000" w:usb1="00000000" w:usb2="00000016" w:usb3="00000000" w:csb0="00060107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260"/>
      <w:rPr>
        <w:rFonts w:hint="eastAsia"/>
      </w:rPr>
    </w:pPr>
    <w:r>
      <w:rPr>
        <w:rFonts w:hint="eastAsia" w:ascii="思源黑体 CN Regular" w:hAnsi="思源黑体 CN Regular" w:eastAsia="思源黑体 CN Regular"/>
        <w:sz w:val="13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6885940</wp:posOffset>
          </wp:positionH>
          <wp:positionV relativeFrom="paragraph">
            <wp:posOffset>63500</wp:posOffset>
          </wp:positionV>
          <wp:extent cx="2623185" cy="122555"/>
          <wp:effectExtent l="0" t="0" r="0" b="0"/>
          <wp:wrapNone/>
          <wp:docPr id="179553719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537192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185" cy="12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both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992755" cy="186690"/>
          <wp:effectExtent l="0" t="0" r="0" b="0"/>
          <wp:wrapNone/>
          <wp:docPr id="25899143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991431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582" cy="186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D27BE"/>
    <w:multiLevelType w:val="multilevel"/>
    <w:tmpl w:val="491D27BE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1559"/>
        </w:tabs>
        <w:ind w:left="1559" w:firstLine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14055"/>
    <w:rsid w:val="000B0826"/>
    <w:rsid w:val="000C585D"/>
    <w:rsid w:val="001745F5"/>
    <w:rsid w:val="001819F2"/>
    <w:rsid w:val="00196B43"/>
    <w:rsid w:val="00254C3D"/>
    <w:rsid w:val="00276F28"/>
    <w:rsid w:val="002A5E78"/>
    <w:rsid w:val="002D565C"/>
    <w:rsid w:val="002F077B"/>
    <w:rsid w:val="002F49A3"/>
    <w:rsid w:val="003142D1"/>
    <w:rsid w:val="00321CD0"/>
    <w:rsid w:val="00335B74"/>
    <w:rsid w:val="00362457"/>
    <w:rsid w:val="00387F27"/>
    <w:rsid w:val="00414055"/>
    <w:rsid w:val="00415DB9"/>
    <w:rsid w:val="00451291"/>
    <w:rsid w:val="004F6E2A"/>
    <w:rsid w:val="005529F3"/>
    <w:rsid w:val="005916C2"/>
    <w:rsid w:val="005B026F"/>
    <w:rsid w:val="005C7FF7"/>
    <w:rsid w:val="00630FD2"/>
    <w:rsid w:val="00631C93"/>
    <w:rsid w:val="006B5C89"/>
    <w:rsid w:val="006C393E"/>
    <w:rsid w:val="006F109D"/>
    <w:rsid w:val="006F3B8C"/>
    <w:rsid w:val="006F3C14"/>
    <w:rsid w:val="00730C22"/>
    <w:rsid w:val="0075685A"/>
    <w:rsid w:val="0079448D"/>
    <w:rsid w:val="007B74BC"/>
    <w:rsid w:val="00810B7D"/>
    <w:rsid w:val="008474EF"/>
    <w:rsid w:val="008F1B08"/>
    <w:rsid w:val="009252F8"/>
    <w:rsid w:val="00944882"/>
    <w:rsid w:val="009C7972"/>
    <w:rsid w:val="00A16DCD"/>
    <w:rsid w:val="00AD4947"/>
    <w:rsid w:val="00B0229B"/>
    <w:rsid w:val="00B02838"/>
    <w:rsid w:val="00B24F26"/>
    <w:rsid w:val="00B7394D"/>
    <w:rsid w:val="00BB5E08"/>
    <w:rsid w:val="00BD7D85"/>
    <w:rsid w:val="00C356CE"/>
    <w:rsid w:val="00C9751D"/>
    <w:rsid w:val="00CB1F74"/>
    <w:rsid w:val="00CF5698"/>
    <w:rsid w:val="00D31293"/>
    <w:rsid w:val="00D42839"/>
    <w:rsid w:val="00D560F7"/>
    <w:rsid w:val="00D96152"/>
    <w:rsid w:val="00DB3528"/>
    <w:rsid w:val="00DD4AFC"/>
    <w:rsid w:val="00DD7FD8"/>
    <w:rsid w:val="00DE7E0C"/>
    <w:rsid w:val="00E25B52"/>
    <w:rsid w:val="00E80875"/>
    <w:rsid w:val="00F14AF0"/>
    <w:rsid w:val="00F54869"/>
    <w:rsid w:val="00FC70D2"/>
    <w:rsid w:val="00FC7971"/>
    <w:rsid w:val="037123B9"/>
    <w:rsid w:val="3EF5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2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50" w:beforeLines="50" w:after="50" w:afterLines="50"/>
      <w:ind w:firstLine="0" w:firstLineChars="0"/>
      <w:jc w:val="left"/>
      <w:outlineLvl w:val="0"/>
    </w:pPr>
    <w:rPr>
      <w:rFonts w:eastAsia="黑体"/>
      <w:bCs/>
      <w:kern w:val="44"/>
      <w:sz w:val="32"/>
      <w:szCs w:val="44"/>
      <w14:ligatures w14:val="standardContextual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50" w:beforeLines="50" w:after="50" w:afterLines="50"/>
      <w:ind w:firstLine="0" w:firstLineChars="0"/>
      <w:jc w:val="left"/>
      <w:outlineLvl w:val="1"/>
    </w:pPr>
    <w:rPr>
      <w:rFonts w:ascii="Times New Roman" w:hAnsi="Times New Roman" w:eastAsia="黑体" w:cs="Times New Roman"/>
      <w:sz w:val="28"/>
      <w:szCs w:val="32"/>
      <w14:ligatures w14:val="standardContextual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ind w:firstLineChars="0"/>
      <w:outlineLvl w:val="2"/>
    </w:pPr>
    <w:rPr>
      <w:rFonts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Cs w:val="24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6"/>
    </w:pPr>
    <w:rPr>
      <w:rFonts w:eastAsiaTheme="minorEastAsia"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outlineLvl w:val="7"/>
    </w:pPr>
    <w:rPr>
      <w:rFonts w:eastAsiaTheme="minorEastAsia" w:cstheme="majorBidi"/>
      <w:color w:val="585858" w:themeColor="text1" w:themeTint="A6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27"/>
    <w:qFormat/>
    <w:uiPriority w:val="0"/>
    <w:pPr>
      <w:jc w:val="left"/>
    </w:pPr>
    <w:rPr>
      <w:rFonts w:cs="Times New Roman"/>
      <w:szCs w:val="24"/>
    </w:rPr>
  </w:style>
  <w:style w:type="paragraph" w:styleId="12">
    <w:name w:val="toc 3"/>
    <w:basedOn w:val="1"/>
    <w:next w:val="1"/>
    <w:qFormat/>
    <w:uiPriority w:val="39"/>
    <w:pPr>
      <w:tabs>
        <w:tab w:val="right" w:leader="dot" w:pos="10080"/>
      </w:tabs>
      <w:ind w:left="400" w:leftChars="400"/>
      <w:jc w:val="left"/>
    </w:pPr>
    <w:rPr>
      <w:color w:val="000000" w:themeColor="text1"/>
      <w:szCs w:val="28"/>
    </w:rPr>
  </w:style>
  <w:style w:type="paragraph" w:styleId="13">
    <w:name w:val="footer"/>
    <w:basedOn w:val="1"/>
    <w:link w:val="44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4">
    <w:name w:val="header"/>
    <w:basedOn w:val="1"/>
    <w:link w:val="43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right" w:leader="dot" w:pos="9857"/>
      </w:tabs>
      <w:spacing w:after="100" w:afterLines="100"/>
      <w:ind w:firstLine="0" w:firstLineChars="0"/>
      <w:jc w:val="center"/>
    </w:pPr>
    <w:rPr>
      <w:bCs/>
      <w:color w:val="000000" w:themeColor="text1"/>
      <w:sz w:val="21"/>
      <w:szCs w:val="36"/>
    </w:rPr>
  </w:style>
  <w:style w:type="paragraph" w:styleId="16">
    <w:name w:val="Subtitle"/>
    <w:basedOn w:val="1"/>
    <w:next w:val="1"/>
    <w:link w:val="35"/>
    <w:qFormat/>
    <w:uiPriority w:val="11"/>
    <w:pPr>
      <w:spacing w:after="160"/>
      <w:ind w:firstLine="200" w:firstLineChars="20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oc 2"/>
    <w:basedOn w:val="1"/>
    <w:next w:val="1"/>
    <w:qFormat/>
    <w:uiPriority w:val="39"/>
    <w:pPr>
      <w:tabs>
        <w:tab w:val="right" w:leader="dot" w:pos="9857"/>
      </w:tabs>
      <w:jc w:val="left"/>
    </w:pPr>
    <w:rPr>
      <w:smallCaps/>
      <w:color w:val="000000"/>
      <w:szCs w:val="30"/>
    </w:rPr>
  </w:style>
  <w:style w:type="paragraph" w:styleId="18">
    <w:name w:val="Title"/>
    <w:basedOn w:val="1"/>
    <w:next w:val="1"/>
    <w:link w:val="3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标题 1 字符"/>
    <w:basedOn w:val="20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22">
    <w:name w:val="标题 2 字符"/>
    <w:basedOn w:val="20"/>
    <w:link w:val="3"/>
    <w:qFormat/>
    <w:uiPriority w:val="0"/>
    <w:rPr>
      <w:rFonts w:ascii="Times New Roman" w:hAnsi="Times New Roman" w:eastAsia="黑体" w:cs="Times New Roman"/>
      <w:sz w:val="28"/>
      <w:szCs w:val="32"/>
    </w:rPr>
  </w:style>
  <w:style w:type="character" w:customStyle="1" w:styleId="23">
    <w:name w:val="标题 3 字符"/>
    <w:basedOn w:val="20"/>
    <w:link w:val="4"/>
    <w:uiPriority w:val="0"/>
    <w:rPr>
      <w:rFonts w:ascii="Times New Roman" w:hAnsi="Times New Roman" w:eastAsia="黑体" w:cs="Times New Roman"/>
      <w:bCs/>
      <w:sz w:val="28"/>
      <w:szCs w:val="32"/>
    </w:rPr>
  </w:style>
  <w:style w:type="paragraph" w:customStyle="1" w:styleId="24">
    <w:name w:val="表题"/>
    <w:basedOn w:val="1"/>
    <w:next w:val="1"/>
    <w:qFormat/>
    <w:uiPriority w:val="0"/>
    <w:pPr>
      <w:ind w:firstLine="0" w:firstLineChars="0"/>
      <w:jc w:val="center"/>
    </w:pPr>
    <w:rPr>
      <w:rFonts w:cs="Times New Roman"/>
      <w:spacing w:val="20"/>
      <w:sz w:val="21"/>
      <w:szCs w:val="24"/>
    </w:rPr>
  </w:style>
  <w:style w:type="paragraph" w:customStyle="1" w:styleId="25">
    <w:name w:val="表格内容"/>
    <w:next w:val="1"/>
    <w:qFormat/>
    <w:uiPriority w:val="0"/>
    <w:pPr>
      <w:widowControl w:val="0"/>
      <w:spacing w:line="300" w:lineRule="auto"/>
      <w:jc w:val="center"/>
      <w:textAlignment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  <w14:ligatures w14:val="standardContextual"/>
    </w:rPr>
  </w:style>
  <w:style w:type="paragraph" w:customStyle="1" w:styleId="26">
    <w:name w:val="表头title"/>
    <w:next w:val="1"/>
    <w:qFormat/>
    <w:uiPriority w:val="0"/>
    <w:pPr>
      <w:spacing w:line="300" w:lineRule="auto"/>
      <w:jc w:val="center"/>
    </w:pPr>
    <w:rPr>
      <w:rFonts w:ascii="Times New Roman" w:hAnsi="Times New Roman" w:eastAsia="黑体" w:cs="Times New Roman"/>
      <w:kern w:val="2"/>
      <w:sz w:val="21"/>
      <w:szCs w:val="24"/>
      <w:lang w:val="en-US" w:eastAsia="zh-CN" w:bidi="ar-SA"/>
      <w14:ligatures w14:val="standardContextual"/>
    </w:rPr>
  </w:style>
  <w:style w:type="character" w:customStyle="1" w:styleId="27">
    <w:name w:val="正文文本缩进 字符"/>
    <w:basedOn w:val="20"/>
    <w:link w:val="1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8">
    <w:name w:val="标题 4 字符"/>
    <w:basedOn w:val="20"/>
    <w:link w:val="5"/>
    <w:semiHidden/>
    <w:qFormat/>
    <w:uiPriority w:val="9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29">
    <w:name w:val="标题 5 字符"/>
    <w:basedOn w:val="20"/>
    <w:link w:val="6"/>
    <w:semiHidden/>
    <w:qFormat/>
    <w:uiPriority w:val="9"/>
    <w:rPr>
      <w:rFonts w:cstheme="majorBidi"/>
      <w:color w:val="2F5496" w:themeColor="accent1" w:themeShade="BF"/>
      <w:sz w:val="24"/>
      <w:szCs w:val="24"/>
      <w14:ligatures w14:val="none"/>
    </w:rPr>
  </w:style>
  <w:style w:type="character" w:customStyle="1" w:styleId="30">
    <w:name w:val="标题 6 字符"/>
    <w:basedOn w:val="20"/>
    <w:link w:val="7"/>
    <w:semiHidden/>
    <w:qFormat/>
    <w:uiPriority w:val="9"/>
    <w:rPr>
      <w:rFonts w:cstheme="majorBidi"/>
      <w:b/>
      <w:bCs/>
      <w:color w:val="2F5496" w:themeColor="accent1" w:themeShade="BF"/>
      <w:sz w:val="24"/>
      <w14:ligatures w14:val="none"/>
    </w:rPr>
  </w:style>
  <w:style w:type="character" w:customStyle="1" w:styleId="31">
    <w:name w:val="标题 7 字符"/>
    <w:basedOn w:val="20"/>
    <w:link w:val="8"/>
    <w:semiHidden/>
    <w:qFormat/>
    <w:uiPriority w:val="9"/>
    <w:rPr>
      <w:rFonts w:cstheme="majorBidi"/>
      <w:b/>
      <w:bCs/>
      <w:color w:val="585858" w:themeColor="text1" w:themeTint="A6"/>
      <w:sz w:val="24"/>
      <w14:ligatures w14:val="none"/>
    </w:rPr>
  </w:style>
  <w:style w:type="character" w:customStyle="1" w:styleId="32">
    <w:name w:val="标题 8 字符"/>
    <w:basedOn w:val="20"/>
    <w:link w:val="9"/>
    <w:semiHidden/>
    <w:qFormat/>
    <w:uiPriority w:val="9"/>
    <w:rPr>
      <w:rFonts w:cstheme="majorBidi"/>
      <w:color w:val="585858" w:themeColor="text1" w:themeTint="A6"/>
      <w:sz w:val="24"/>
      <w14:ligatures w14:val="none"/>
    </w:rPr>
  </w:style>
  <w:style w:type="character" w:customStyle="1" w:styleId="33">
    <w:name w:val="标题 9 字符"/>
    <w:basedOn w:val="20"/>
    <w:link w:val="10"/>
    <w:semiHidden/>
    <w:qFormat/>
    <w:uiPriority w:val="9"/>
    <w:rPr>
      <w:rFonts w:eastAsiaTheme="majorEastAsia" w:cstheme="majorBidi"/>
      <w:color w:val="585858" w:themeColor="text1" w:themeTint="A6"/>
      <w:sz w:val="24"/>
      <w14:ligatures w14:val="none"/>
    </w:rPr>
  </w:style>
  <w:style w:type="character" w:customStyle="1" w:styleId="34">
    <w:name w:val="标题 字符"/>
    <w:basedOn w:val="20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character" w:customStyle="1" w:styleId="35">
    <w:name w:val="副标题 字符"/>
    <w:basedOn w:val="20"/>
    <w:link w:val="16"/>
    <w:qFormat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  <w14:ligatures w14:val="none"/>
    </w:rPr>
  </w:style>
  <w:style w:type="paragraph" w:styleId="36">
    <w:name w:val="Quote"/>
    <w:basedOn w:val="1"/>
    <w:next w:val="1"/>
    <w:link w:val="37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7">
    <w:name w:val="引用 字符"/>
    <w:basedOn w:val="20"/>
    <w:link w:val="36"/>
    <w:qFormat/>
    <w:uiPriority w:val="29"/>
    <w:rPr>
      <w:rFonts w:eastAsia="宋体"/>
      <w:i/>
      <w:iCs/>
      <w:color w:val="3F3F3F" w:themeColor="text1" w:themeTint="BF"/>
      <w:sz w:val="24"/>
      <w14:ligatures w14:val="none"/>
    </w:r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character" w:customStyle="1" w:styleId="39">
    <w:name w:val="Intense Emphasis"/>
    <w:basedOn w:val="20"/>
    <w:qFormat/>
    <w:uiPriority w:val="21"/>
    <w:rPr>
      <w:i/>
      <w:iCs/>
      <w:color w:val="2F5496" w:themeColor="accent1" w:themeShade="BF"/>
    </w:rPr>
  </w:style>
  <w:style w:type="paragraph" w:styleId="40">
    <w:name w:val="Intense Quote"/>
    <w:basedOn w:val="1"/>
    <w:next w:val="1"/>
    <w:link w:val="4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41">
    <w:name w:val="明显引用 字符"/>
    <w:basedOn w:val="20"/>
    <w:link w:val="40"/>
    <w:uiPriority w:val="30"/>
    <w:rPr>
      <w:rFonts w:eastAsia="宋体"/>
      <w:i/>
      <w:iCs/>
      <w:color w:val="2F5496" w:themeColor="accent1" w:themeShade="BF"/>
      <w:sz w:val="24"/>
      <w14:ligatures w14:val="none"/>
    </w:rPr>
  </w:style>
  <w:style w:type="character" w:customStyle="1" w:styleId="42">
    <w:name w:val="Intense Reference"/>
    <w:basedOn w:val="20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43">
    <w:name w:val="页眉 字符"/>
    <w:basedOn w:val="20"/>
    <w:link w:val="14"/>
    <w:uiPriority w:val="99"/>
    <w:rPr>
      <w:rFonts w:eastAsia="宋体"/>
      <w:sz w:val="18"/>
      <w:szCs w:val="18"/>
      <w14:ligatures w14:val="none"/>
    </w:rPr>
  </w:style>
  <w:style w:type="character" w:customStyle="1" w:styleId="44">
    <w:name w:val="页脚 字符"/>
    <w:basedOn w:val="20"/>
    <w:link w:val="13"/>
    <w:qFormat/>
    <w:uiPriority w:val="99"/>
    <w:rPr>
      <w:rFonts w:eastAsia="宋体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162</Words>
  <Characters>930</Characters>
  <Lines>7</Lines>
  <Paragraphs>2</Paragraphs>
  <TotalTime>0</TotalTime>
  <ScaleCrop>false</ScaleCrop>
  <LinksUpToDate>false</LinksUpToDate>
  <CharactersWithSpaces>1090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2025-04-02T14:36:00Z</dcterms:created>
  <dc:creator>王悦</dc:creator>
  <cp:lastModifiedBy>Administrator</cp:lastModifiedBy>
  <dcterms:modified xsi:type="dcterms:W3CDTF">2025-06-07T05:31:01Z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