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D2B2B" w14:textId="6F023A5B" w:rsidR="00E7107E" w:rsidRDefault="00481864">
      <w:r w:rsidRPr="00481864">
        <w:t>UUID.randomUUID().toString() 生成随机字符串</w:t>
      </w:r>
      <w:bookmarkStart w:id="0" w:name="_GoBack"/>
      <w:bookmarkEnd w:id="0"/>
    </w:p>
    <w:sectPr w:rsidR="00E7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05"/>
    <w:rsid w:val="00481864"/>
    <w:rsid w:val="007D3605"/>
    <w:rsid w:val="00E7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EB1AD-04FD-4F52-BE92-C875BBBC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2019-02-16T18:07:00Z</dcterms:created>
  <dcterms:modified xsi:type="dcterms:W3CDTF">2019-02-16T18:07:00Z</dcterms:modified>
</cp:coreProperties>
</file>