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B030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🔍</w:t>
      </w:r>
      <w:r w:rsidRPr="00AB740E">
        <w:rPr>
          <w:b/>
          <w:bCs/>
        </w:rPr>
        <w:t xml:space="preserve"> Self-Supervised Image Representation Learning with SimCLR</w:t>
      </w:r>
    </w:p>
    <w:p w14:paraId="208B0E9C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📌</w:t>
      </w:r>
      <w:r w:rsidRPr="00AB740E">
        <w:rPr>
          <w:b/>
          <w:bCs/>
        </w:rPr>
        <w:t xml:space="preserve"> Project Overview</w:t>
      </w:r>
    </w:p>
    <w:p w14:paraId="11BC431A" w14:textId="77777777" w:rsidR="00AB740E" w:rsidRPr="00AB740E" w:rsidRDefault="00AB740E" w:rsidP="00AB740E">
      <w:r w:rsidRPr="00AB740E">
        <w:t xml:space="preserve">This project explores </w:t>
      </w:r>
      <w:r w:rsidRPr="00AB740E">
        <w:rPr>
          <w:b/>
          <w:bCs/>
        </w:rPr>
        <w:t>self-supervised representation learning</w:t>
      </w:r>
      <w:r w:rsidRPr="00AB740E">
        <w:t xml:space="preserve"> using the SimCLR framework on the CIFAR-10 dataset.</w:t>
      </w:r>
    </w:p>
    <w:p w14:paraId="7E66FA68" w14:textId="77777777" w:rsidR="00AB740E" w:rsidRPr="00AB740E" w:rsidRDefault="00AB740E" w:rsidP="00AB740E">
      <w:r w:rsidRPr="00AB740E">
        <w:t xml:space="preserve">Instead of relying on labeled data, the model learns meaningful visual representations through </w:t>
      </w:r>
      <w:r w:rsidRPr="00AB740E">
        <w:rPr>
          <w:b/>
          <w:bCs/>
        </w:rPr>
        <w:t>contrastive learning</w:t>
      </w:r>
      <w:r w:rsidRPr="00AB740E">
        <w:t>, where different augmented views of the same image are treated as positive pairs.</w:t>
      </w:r>
    </w:p>
    <w:p w14:paraId="4FA1704D" w14:textId="77777777" w:rsidR="00AB740E" w:rsidRPr="00AB740E" w:rsidRDefault="00AB740E" w:rsidP="00AB740E">
      <w:r w:rsidRPr="00AB740E">
        <w:t>The goal is to investigate:</w:t>
      </w:r>
    </w:p>
    <w:p w14:paraId="7F5E1203" w14:textId="77777777" w:rsidR="00AB740E" w:rsidRPr="00AB740E" w:rsidRDefault="00AB740E" w:rsidP="00AB740E">
      <w:pPr>
        <w:numPr>
          <w:ilvl w:val="0"/>
          <w:numId w:val="1"/>
        </w:numPr>
      </w:pPr>
      <w:r w:rsidRPr="00AB740E">
        <w:t>Whether useful features can be learned without labels</w:t>
      </w:r>
    </w:p>
    <w:p w14:paraId="56E5E756" w14:textId="77777777" w:rsidR="00AB740E" w:rsidRPr="00AB740E" w:rsidRDefault="00AB740E" w:rsidP="00AB740E">
      <w:pPr>
        <w:numPr>
          <w:ilvl w:val="0"/>
          <w:numId w:val="1"/>
        </w:numPr>
      </w:pPr>
      <w:r w:rsidRPr="00AB740E">
        <w:t>How model architecture affects representation quality</w:t>
      </w:r>
    </w:p>
    <w:p w14:paraId="4CE8BDF6" w14:textId="77777777" w:rsidR="00AB740E" w:rsidRPr="00AB740E" w:rsidRDefault="00AB740E" w:rsidP="00AB740E">
      <w:pPr>
        <w:numPr>
          <w:ilvl w:val="0"/>
          <w:numId w:val="1"/>
        </w:numPr>
      </w:pPr>
      <w:r w:rsidRPr="00AB740E">
        <w:t>How well learned features align with semantic categories</w:t>
      </w:r>
    </w:p>
    <w:p w14:paraId="17CC598A" w14:textId="77777777" w:rsidR="00AB740E" w:rsidRPr="00AB740E" w:rsidRDefault="00000000" w:rsidP="00AB740E">
      <w:r>
        <w:pict w14:anchorId="2DC924A0">
          <v:rect id="_x0000_i1025" style="width:0;height:1.5pt" o:hralign="center" o:hrstd="t" o:hr="t" fillcolor="#a0a0a0" stroked="f"/>
        </w:pict>
      </w:r>
    </w:p>
    <w:p w14:paraId="1593CE70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🧠</w:t>
      </w:r>
      <w:r w:rsidRPr="00AB740E">
        <w:rPr>
          <w:b/>
          <w:bCs/>
        </w:rPr>
        <w:t xml:space="preserve"> Methodology</w:t>
      </w:r>
    </w:p>
    <w:p w14:paraId="62636737" w14:textId="77777777" w:rsidR="00AB740E" w:rsidRPr="00AB740E" w:rsidRDefault="00AB740E" w:rsidP="00AB740E">
      <w:pPr>
        <w:rPr>
          <w:b/>
          <w:bCs/>
        </w:rPr>
      </w:pPr>
      <w:r w:rsidRPr="00AB740E">
        <w:rPr>
          <w:b/>
          <w:bCs/>
        </w:rPr>
        <w:t>1️</w:t>
      </w:r>
      <w:r w:rsidRPr="00AB740E">
        <w:rPr>
          <w:rFonts w:ascii="Segoe UI Symbol" w:hAnsi="Segoe UI Symbol" w:cs="Segoe UI Symbol"/>
          <w:b/>
          <w:bCs/>
        </w:rPr>
        <w:t>⃣</w:t>
      </w:r>
      <w:r w:rsidRPr="00AB740E">
        <w:rPr>
          <w:b/>
          <w:bCs/>
        </w:rPr>
        <w:t xml:space="preserve"> Framework: SimCLR</w:t>
      </w:r>
    </w:p>
    <w:p w14:paraId="1A7BA297" w14:textId="51CCFC42" w:rsidR="00AB740E" w:rsidRPr="00AB740E" w:rsidRDefault="00AC0F69" w:rsidP="00AB740E">
      <w:r>
        <w:t>I</w:t>
      </w:r>
      <w:r w:rsidR="00AB740E" w:rsidRPr="00AB740E">
        <w:t xml:space="preserve"> adopt the Contrastive Learning paradigm:</w:t>
      </w:r>
    </w:p>
    <w:p w14:paraId="14194D21" w14:textId="77777777" w:rsidR="00AB740E" w:rsidRPr="00AB740E" w:rsidRDefault="00AB740E" w:rsidP="00AB740E">
      <w:pPr>
        <w:numPr>
          <w:ilvl w:val="0"/>
          <w:numId w:val="2"/>
        </w:numPr>
      </w:pPr>
      <w:r w:rsidRPr="00AB740E">
        <w:t>Apply strong data augmentations to generate two views of each image</w:t>
      </w:r>
    </w:p>
    <w:p w14:paraId="29B0AF66" w14:textId="77777777" w:rsidR="00AB740E" w:rsidRPr="00AB740E" w:rsidRDefault="00AB740E" w:rsidP="00AB740E">
      <w:pPr>
        <w:numPr>
          <w:ilvl w:val="0"/>
          <w:numId w:val="2"/>
        </w:numPr>
      </w:pPr>
      <w:r w:rsidRPr="00AB740E">
        <w:t>Train a neural network to maximize similarity between positive pairs</w:t>
      </w:r>
    </w:p>
    <w:p w14:paraId="7A45AFAC" w14:textId="77777777" w:rsidR="00AB740E" w:rsidRPr="00AB740E" w:rsidRDefault="00AB740E" w:rsidP="00AB740E">
      <w:pPr>
        <w:numPr>
          <w:ilvl w:val="0"/>
          <w:numId w:val="2"/>
        </w:numPr>
      </w:pPr>
      <w:r w:rsidRPr="00AB740E">
        <w:t>Use negative samples from the same batch for contrast</w:t>
      </w:r>
    </w:p>
    <w:p w14:paraId="5E714E99" w14:textId="77777777" w:rsidR="00AB740E" w:rsidRPr="00AB740E" w:rsidRDefault="00000000" w:rsidP="00AB740E">
      <w:r>
        <w:pict w14:anchorId="188ED47C">
          <v:rect id="_x0000_i1026" style="width:0;height:1.5pt" o:hralign="center" o:hrstd="t" o:hr="t" fillcolor="#a0a0a0" stroked="f"/>
        </w:pict>
      </w:r>
    </w:p>
    <w:p w14:paraId="3BE119D3" w14:textId="77777777" w:rsidR="00AB740E" w:rsidRPr="00AB740E" w:rsidRDefault="00AB740E" w:rsidP="00AB740E">
      <w:pPr>
        <w:rPr>
          <w:b/>
          <w:bCs/>
        </w:rPr>
      </w:pPr>
      <w:r w:rsidRPr="00AB740E">
        <w:rPr>
          <w:b/>
          <w:bCs/>
        </w:rPr>
        <w:t>2️</w:t>
      </w:r>
      <w:r w:rsidRPr="00AB740E">
        <w:rPr>
          <w:rFonts w:ascii="Segoe UI Symbol" w:hAnsi="Segoe UI Symbol" w:cs="Segoe UI Symbol"/>
          <w:b/>
          <w:bCs/>
        </w:rPr>
        <w:t>⃣</w:t>
      </w:r>
      <w:r w:rsidRPr="00AB740E">
        <w:rPr>
          <w:b/>
          <w:bCs/>
        </w:rPr>
        <w:t xml:space="preserve"> Model Architecture</w:t>
      </w:r>
    </w:p>
    <w:p w14:paraId="45A8901D" w14:textId="7D14584F" w:rsidR="00AB740E" w:rsidRPr="00AB740E" w:rsidRDefault="00AC0F69" w:rsidP="00AB740E">
      <w:r>
        <w:t>I</w:t>
      </w:r>
      <w:r w:rsidR="00AB740E" w:rsidRPr="00AB740E">
        <w:t xml:space="preserve"> experimented with two backbones:</w:t>
      </w:r>
    </w:p>
    <w:p w14:paraId="6EAD87EB" w14:textId="77777777" w:rsidR="00AB740E" w:rsidRPr="00AB740E" w:rsidRDefault="00AB740E" w:rsidP="00AB740E">
      <w:pPr>
        <w:numPr>
          <w:ilvl w:val="0"/>
          <w:numId w:val="3"/>
        </w:numPr>
      </w:pPr>
      <w:r w:rsidRPr="00AB740E">
        <w:rPr>
          <w:b/>
          <w:bCs/>
        </w:rPr>
        <w:t>ResNet18</w:t>
      </w:r>
    </w:p>
    <w:p w14:paraId="124424FB" w14:textId="77777777" w:rsidR="00AB740E" w:rsidRPr="00AB740E" w:rsidRDefault="00AB740E" w:rsidP="00AB740E">
      <w:pPr>
        <w:numPr>
          <w:ilvl w:val="0"/>
          <w:numId w:val="3"/>
        </w:numPr>
      </w:pPr>
      <w:r w:rsidRPr="00AB740E">
        <w:rPr>
          <w:b/>
          <w:bCs/>
        </w:rPr>
        <w:t>ResNet50</w:t>
      </w:r>
    </w:p>
    <w:p w14:paraId="5B4B6628" w14:textId="77777777" w:rsidR="00AB740E" w:rsidRPr="00AB740E" w:rsidRDefault="00AB740E" w:rsidP="00AB740E">
      <w:r w:rsidRPr="00AB740E">
        <w:t>Both models are implemented using PyTorch and followed by a projection head for contrastive training.</w:t>
      </w:r>
    </w:p>
    <w:p w14:paraId="769AF67A" w14:textId="77777777" w:rsidR="00AB740E" w:rsidRPr="00AB740E" w:rsidRDefault="00000000" w:rsidP="00AB740E">
      <w:r>
        <w:pict w14:anchorId="3A7A6207">
          <v:rect id="_x0000_i1027" style="width:0;height:1.5pt" o:hralign="center" o:hrstd="t" o:hr="t" fillcolor="#a0a0a0" stroked="f"/>
        </w:pict>
      </w:r>
    </w:p>
    <w:p w14:paraId="31EEA061" w14:textId="77777777" w:rsidR="00AB740E" w:rsidRPr="00AB740E" w:rsidRDefault="00AB740E" w:rsidP="00AB740E">
      <w:pPr>
        <w:rPr>
          <w:b/>
          <w:bCs/>
        </w:rPr>
      </w:pPr>
      <w:r w:rsidRPr="00AB740E">
        <w:rPr>
          <w:b/>
          <w:bCs/>
        </w:rPr>
        <w:lastRenderedPageBreak/>
        <w:t>3️</w:t>
      </w:r>
      <w:r w:rsidRPr="00AB740E">
        <w:rPr>
          <w:rFonts w:ascii="Segoe UI Symbol" w:hAnsi="Segoe UI Symbol" w:cs="Segoe UI Symbol"/>
          <w:b/>
          <w:bCs/>
        </w:rPr>
        <w:t>⃣</w:t>
      </w:r>
      <w:r w:rsidRPr="00AB740E">
        <w:rPr>
          <w:b/>
          <w:bCs/>
        </w:rPr>
        <w:t xml:space="preserve"> Evaluation Strategy</w:t>
      </w:r>
    </w:p>
    <w:p w14:paraId="2A8B7F08" w14:textId="2EEBA4A6" w:rsidR="00AB740E" w:rsidRPr="00AB740E" w:rsidRDefault="00AB740E" w:rsidP="00AB740E">
      <w:r w:rsidRPr="00AB740E">
        <w:t xml:space="preserve">Since the training is unsupervised, </w:t>
      </w:r>
      <w:r w:rsidR="00AC0F69">
        <w:t>I</w:t>
      </w:r>
      <w:r w:rsidRPr="00AB740E">
        <w:t xml:space="preserve"> evaluate learned representations using:</w:t>
      </w:r>
    </w:p>
    <w:p w14:paraId="44952EEC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🔹</w:t>
      </w:r>
      <w:r w:rsidRPr="00AB740E">
        <w:rPr>
          <w:b/>
          <w:bCs/>
        </w:rPr>
        <w:t xml:space="preserve"> KNN Classification</w:t>
      </w:r>
    </w:p>
    <w:p w14:paraId="2A35E57C" w14:textId="77777777" w:rsidR="00AB740E" w:rsidRPr="00AB740E" w:rsidRDefault="00AB740E" w:rsidP="00AB740E">
      <w:r w:rsidRPr="00AB740E">
        <w:t>A K-Nearest Neighbors algorithm classifier is trained on extracted features to measure classification accuracy.</w:t>
      </w:r>
    </w:p>
    <w:p w14:paraId="70B1800A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🔹</w:t>
      </w:r>
      <w:r w:rsidRPr="00AB740E">
        <w:rPr>
          <w:b/>
          <w:bCs/>
        </w:rPr>
        <w:t xml:space="preserve"> t-SNE Visualization</w:t>
      </w:r>
    </w:p>
    <w:p w14:paraId="6489F019" w14:textId="7C19FAE0" w:rsidR="00AB740E" w:rsidRDefault="00AC0F69" w:rsidP="00AB740E">
      <w:r>
        <w:t>I</w:t>
      </w:r>
      <w:r w:rsidR="00AB740E" w:rsidRPr="00AB740E">
        <w:t xml:space="preserve"> appl</w:t>
      </w:r>
      <w:r>
        <w:t>ied</w:t>
      </w:r>
      <w:r w:rsidR="00AB740E" w:rsidRPr="00AB740E">
        <w:t xml:space="preserve"> t-SNE to visualize high-dimensional representations in 2D.</w:t>
      </w:r>
    </w:p>
    <w:p w14:paraId="16589872" w14:textId="41A4578B" w:rsidR="00A74AC9" w:rsidRPr="00A74AC9" w:rsidRDefault="00A74AC9" w:rsidP="00AB740E">
      <w:pPr>
        <w:rPr>
          <w:b/>
          <w:bCs/>
        </w:rPr>
      </w:pPr>
      <w:r w:rsidRPr="00A74AC9">
        <w:rPr>
          <w:b/>
          <w:bCs/>
        </w:rPr>
        <w:t xml:space="preserve">t-SNE visualizations are not directly comparable in absolute layout, but </w:t>
      </w:r>
      <w:r>
        <w:rPr>
          <w:b/>
          <w:bCs/>
        </w:rPr>
        <w:t>demonstrates</w:t>
      </w:r>
      <w:r w:rsidRPr="00A74AC9">
        <w:rPr>
          <w:b/>
          <w:bCs/>
        </w:rPr>
        <w:t xml:space="preserve"> relative cluster structure and class separability.</w:t>
      </w:r>
    </w:p>
    <w:p w14:paraId="1ACCE1A6" w14:textId="77777777" w:rsidR="00AB740E" w:rsidRPr="00AB740E" w:rsidRDefault="00AB740E" w:rsidP="00AB740E">
      <w:r w:rsidRPr="00AB740E">
        <w:t>Two types of visualizations are generated:</w:t>
      </w:r>
    </w:p>
    <w:p w14:paraId="40F96CBB" w14:textId="77777777" w:rsidR="00AB740E" w:rsidRPr="00AB740E" w:rsidRDefault="00AB740E" w:rsidP="00AB740E">
      <w:pPr>
        <w:numPr>
          <w:ilvl w:val="0"/>
          <w:numId w:val="4"/>
        </w:numPr>
      </w:pPr>
      <w:r w:rsidRPr="00AB740E">
        <w:rPr>
          <w:b/>
          <w:bCs/>
        </w:rPr>
        <w:t>True Labels</w:t>
      </w:r>
      <w:r w:rsidRPr="00AB740E">
        <w:t xml:space="preserve"> → ground truth categories</w:t>
      </w:r>
    </w:p>
    <w:p w14:paraId="3BCD0A17" w14:textId="77777777" w:rsidR="00AB740E" w:rsidRPr="00AB740E" w:rsidRDefault="00AB740E" w:rsidP="00AB740E">
      <w:pPr>
        <w:numPr>
          <w:ilvl w:val="0"/>
          <w:numId w:val="4"/>
        </w:numPr>
      </w:pPr>
      <w:r w:rsidRPr="00AB740E">
        <w:rPr>
          <w:b/>
          <w:bCs/>
        </w:rPr>
        <w:t>Cluster Labels</w:t>
      </w:r>
      <w:r w:rsidRPr="00AB740E">
        <w:t xml:space="preserve"> → unsupervised grouping via KMeans</w:t>
      </w:r>
    </w:p>
    <w:p w14:paraId="4408EB1F" w14:textId="77777777" w:rsidR="00AB740E" w:rsidRPr="00AB740E" w:rsidRDefault="00000000" w:rsidP="00AB740E">
      <w:r>
        <w:pict w14:anchorId="040F7D3D">
          <v:rect id="_x0000_i1028" style="width:0;height:1.5pt" o:hralign="center" o:hrstd="t" o:hr="t" fillcolor="#a0a0a0" stroked="f"/>
        </w:pict>
      </w:r>
    </w:p>
    <w:p w14:paraId="2530EB24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📊</w:t>
      </w:r>
      <w:r w:rsidRPr="00AB740E">
        <w:rPr>
          <w:b/>
          <w:bCs/>
        </w:rPr>
        <w:t xml:space="preserve"> Experimental Results</w:t>
      </w:r>
    </w:p>
    <w:p w14:paraId="60B9869D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🔢</w:t>
      </w:r>
      <w:r w:rsidRPr="00AB740E">
        <w:rPr>
          <w:b/>
          <w:bCs/>
        </w:rPr>
        <w:t xml:space="preserve"> Quantitative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65"/>
        <w:gridCol w:w="1076"/>
        <w:gridCol w:w="1502"/>
      </w:tblGrid>
      <w:tr w:rsidR="00AB740E" w:rsidRPr="00AB740E" w14:paraId="45AA7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E1A43" w14:textId="77777777" w:rsidR="00AB740E" w:rsidRPr="00AB740E" w:rsidRDefault="00AB740E" w:rsidP="00AB740E">
            <w:pPr>
              <w:rPr>
                <w:b/>
                <w:bCs/>
              </w:rPr>
            </w:pPr>
            <w:r w:rsidRPr="00AB740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F26564" w14:textId="77777777" w:rsidR="00AB740E" w:rsidRPr="00AB740E" w:rsidRDefault="00AB740E" w:rsidP="00AB740E">
            <w:pPr>
              <w:rPr>
                <w:b/>
                <w:bCs/>
              </w:rPr>
            </w:pPr>
            <w:r w:rsidRPr="00AB740E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68287A21" w14:textId="77777777" w:rsidR="00AB740E" w:rsidRPr="00AB740E" w:rsidRDefault="00AB740E" w:rsidP="00AB740E">
            <w:pPr>
              <w:rPr>
                <w:b/>
                <w:bCs/>
              </w:rPr>
            </w:pPr>
            <w:r w:rsidRPr="00AB740E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73E224CB" w14:textId="77777777" w:rsidR="00AB740E" w:rsidRPr="00AB740E" w:rsidRDefault="00AB740E" w:rsidP="00AB740E">
            <w:pPr>
              <w:rPr>
                <w:b/>
                <w:bCs/>
              </w:rPr>
            </w:pPr>
            <w:r w:rsidRPr="00AB740E">
              <w:rPr>
                <w:b/>
                <w:bCs/>
              </w:rPr>
              <w:t>KNN Accuracy</w:t>
            </w:r>
          </w:p>
        </w:tc>
      </w:tr>
      <w:tr w:rsidR="00AB740E" w:rsidRPr="00AB740E" w14:paraId="6175B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F43C" w14:textId="77777777" w:rsidR="00AB740E" w:rsidRPr="00AB740E" w:rsidRDefault="00AB740E" w:rsidP="00AB740E">
            <w:r w:rsidRPr="00AB740E">
              <w:t>ResNet18</w:t>
            </w:r>
          </w:p>
        </w:tc>
        <w:tc>
          <w:tcPr>
            <w:tcW w:w="0" w:type="auto"/>
            <w:vAlign w:val="center"/>
            <w:hideMark/>
          </w:tcPr>
          <w:p w14:paraId="795D7377" w14:textId="77777777" w:rsidR="00AB740E" w:rsidRPr="00AB740E" w:rsidRDefault="00AB740E" w:rsidP="00AB740E">
            <w:r w:rsidRPr="00AB740E">
              <w:t>50</w:t>
            </w:r>
          </w:p>
        </w:tc>
        <w:tc>
          <w:tcPr>
            <w:tcW w:w="0" w:type="auto"/>
            <w:vAlign w:val="center"/>
            <w:hideMark/>
          </w:tcPr>
          <w:p w14:paraId="11239BFD" w14:textId="050915F5" w:rsidR="00AB740E" w:rsidRPr="00AB740E" w:rsidRDefault="00AC0F69" w:rsidP="00AB740E">
            <w:r>
              <w:t>512</w:t>
            </w:r>
          </w:p>
        </w:tc>
        <w:tc>
          <w:tcPr>
            <w:tcW w:w="0" w:type="auto"/>
            <w:vAlign w:val="center"/>
            <w:hideMark/>
          </w:tcPr>
          <w:p w14:paraId="1E23E0D9" w14:textId="77777777" w:rsidR="00AB740E" w:rsidRPr="00AB740E" w:rsidRDefault="00AB740E" w:rsidP="00AB740E">
            <w:r w:rsidRPr="00AB740E">
              <w:rPr>
                <w:b/>
                <w:bCs/>
              </w:rPr>
              <w:t>61%</w:t>
            </w:r>
          </w:p>
        </w:tc>
      </w:tr>
      <w:tr w:rsidR="00AB740E" w:rsidRPr="00AB740E" w14:paraId="52E8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8A70" w14:textId="77777777" w:rsidR="00AB740E" w:rsidRPr="00AB740E" w:rsidRDefault="00AB740E" w:rsidP="00AB740E">
            <w:r w:rsidRPr="00AB740E">
              <w:t>ResNet50</w:t>
            </w:r>
          </w:p>
        </w:tc>
        <w:tc>
          <w:tcPr>
            <w:tcW w:w="0" w:type="auto"/>
            <w:vAlign w:val="center"/>
            <w:hideMark/>
          </w:tcPr>
          <w:p w14:paraId="7B3EF24E" w14:textId="77777777" w:rsidR="00AB740E" w:rsidRPr="00AB740E" w:rsidRDefault="00AB740E" w:rsidP="00AB740E">
            <w:r w:rsidRPr="00AB740E">
              <w:t>50</w:t>
            </w:r>
          </w:p>
        </w:tc>
        <w:tc>
          <w:tcPr>
            <w:tcW w:w="0" w:type="auto"/>
            <w:vAlign w:val="center"/>
            <w:hideMark/>
          </w:tcPr>
          <w:p w14:paraId="38E291D9" w14:textId="1B31EC7E" w:rsidR="00AB740E" w:rsidRPr="00AB740E" w:rsidRDefault="00AC0F69" w:rsidP="00AB740E">
            <w:r>
              <w:t>512</w:t>
            </w:r>
          </w:p>
        </w:tc>
        <w:tc>
          <w:tcPr>
            <w:tcW w:w="0" w:type="auto"/>
            <w:vAlign w:val="center"/>
            <w:hideMark/>
          </w:tcPr>
          <w:p w14:paraId="670200E1" w14:textId="77777777" w:rsidR="00AB740E" w:rsidRPr="00AB740E" w:rsidRDefault="00AB740E" w:rsidP="00AB740E">
            <w:r w:rsidRPr="00AB740E">
              <w:t>60%</w:t>
            </w:r>
          </w:p>
        </w:tc>
      </w:tr>
    </w:tbl>
    <w:p w14:paraId="42C622AA" w14:textId="77777777" w:rsidR="00AB740E" w:rsidRPr="00AB740E" w:rsidRDefault="00000000" w:rsidP="00AB740E">
      <w:r>
        <w:pict w14:anchorId="614446B4">
          <v:rect id="_x0000_i1029" style="width:0;height:1.5pt" o:hralign="center" o:hrstd="t" o:hr="t" fillcolor="#a0a0a0" stroked="f"/>
        </w:pict>
      </w:r>
    </w:p>
    <w:p w14:paraId="462CB8C3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📈</w:t>
      </w:r>
      <w:r w:rsidRPr="00AB740E">
        <w:rPr>
          <w:b/>
          <w:bCs/>
        </w:rPr>
        <w:t xml:space="preserve"> Qualitative Analysis (t-SNE)</w:t>
      </w:r>
    </w:p>
    <w:p w14:paraId="3CB8E4FC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🔹</w:t>
      </w:r>
      <w:r w:rsidRPr="00AB740E">
        <w:rPr>
          <w:b/>
          <w:bCs/>
        </w:rPr>
        <w:t xml:space="preserve"> True Label Visualization</w:t>
      </w:r>
    </w:p>
    <w:p w14:paraId="1C3570B7" w14:textId="77777777" w:rsidR="00AB740E" w:rsidRPr="00AB740E" w:rsidRDefault="00AB740E" w:rsidP="00AB740E">
      <w:pPr>
        <w:numPr>
          <w:ilvl w:val="0"/>
          <w:numId w:val="5"/>
        </w:numPr>
      </w:pPr>
      <w:r w:rsidRPr="00AB740E">
        <w:t>Reveals the underlying semantic structure</w:t>
      </w:r>
    </w:p>
    <w:p w14:paraId="4931D5CD" w14:textId="77777777" w:rsidR="00AB740E" w:rsidRPr="00AB740E" w:rsidRDefault="00AB740E" w:rsidP="00AB740E">
      <w:pPr>
        <w:numPr>
          <w:ilvl w:val="0"/>
          <w:numId w:val="5"/>
        </w:numPr>
      </w:pPr>
      <w:r w:rsidRPr="00AB740E">
        <w:t>Shows whether samples from the same class cluster together</w:t>
      </w:r>
    </w:p>
    <w:p w14:paraId="17E3F197" w14:textId="21D5F2F4" w:rsidR="00AB740E" w:rsidRPr="00AB740E" w:rsidRDefault="00AB740E" w:rsidP="00AB740E">
      <w:pPr>
        <w:rPr>
          <w:b/>
          <w:bCs/>
        </w:rPr>
      </w:pPr>
      <w:bookmarkStart w:id="0" w:name="_Hlk227245675"/>
      <w:r w:rsidRPr="00AB740E">
        <w:rPr>
          <w:rFonts w:ascii="Segoe UI Emoji" w:hAnsi="Segoe UI Emoji" w:cs="Segoe UI Emoji"/>
          <w:b/>
          <w:bCs/>
        </w:rPr>
        <w:lastRenderedPageBreak/>
        <w:t>🔹</w:t>
      </w:r>
      <w:bookmarkEnd w:id="0"/>
      <w:r w:rsidRPr="00AB740E">
        <w:rPr>
          <w:b/>
          <w:bCs/>
        </w:rPr>
        <w:t xml:space="preserve"> Cluster Label Visualization</w:t>
      </w:r>
    </w:p>
    <w:p w14:paraId="1EB7F8B6" w14:textId="08598724" w:rsidR="00AB740E" w:rsidRPr="00AB740E" w:rsidRDefault="00AB740E" w:rsidP="00AB740E">
      <w:pPr>
        <w:numPr>
          <w:ilvl w:val="0"/>
          <w:numId w:val="6"/>
        </w:numPr>
      </w:pPr>
      <w:r w:rsidRPr="00AB740E">
        <w:t>Shows how the model groups data without supervision</w:t>
      </w:r>
    </w:p>
    <w:p w14:paraId="12CD2334" w14:textId="5E0E251B" w:rsidR="00AB740E" w:rsidRDefault="00AB740E" w:rsidP="00AB740E">
      <w:pPr>
        <w:numPr>
          <w:ilvl w:val="0"/>
          <w:numId w:val="6"/>
        </w:numPr>
      </w:pPr>
      <w:r w:rsidRPr="00AB740E">
        <w:t>Evaluates whether clustering aligns with real categories</w:t>
      </w:r>
    </w:p>
    <w:p w14:paraId="5475E8E4" w14:textId="7EAAA902" w:rsidR="00942B04" w:rsidRDefault="00942B04" w:rsidP="00942B04">
      <w:pPr>
        <w:rPr>
          <w:rFonts w:ascii="Segoe UI Emoji" w:hAnsi="Segoe UI Emoji" w:cs="Segoe UI Emoji"/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>Visualized Graph Comparison</w:t>
      </w:r>
    </w:p>
    <w:p w14:paraId="2B329E93" w14:textId="3708DE98" w:rsidR="00942B04" w:rsidRDefault="00942B04" w:rsidP="00942B04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2E42EE" wp14:editId="2355CC8C">
            <wp:simplePos x="0" y="0"/>
            <wp:positionH relativeFrom="column">
              <wp:posOffset>181385</wp:posOffset>
            </wp:positionH>
            <wp:positionV relativeFrom="paragraph">
              <wp:posOffset>325209</wp:posOffset>
            </wp:positionV>
            <wp:extent cx="2754774" cy="2754774"/>
            <wp:effectExtent l="0" t="0" r="7620" b="7620"/>
            <wp:wrapNone/>
            <wp:docPr id="718846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74" cy="275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ResNet-18 (1.1: True Label 1.2: Cluster Label)</w:t>
      </w:r>
    </w:p>
    <w:p w14:paraId="0FEBCC2D" w14:textId="4D51E4ED" w:rsidR="00942B04" w:rsidRDefault="00942B04" w:rsidP="00942B04">
      <w:r>
        <w:rPr>
          <w:noProof/>
        </w:rPr>
        <w:drawing>
          <wp:anchor distT="0" distB="0" distL="114300" distR="114300" simplePos="0" relativeHeight="251659264" behindDoc="0" locked="0" layoutInCell="1" allowOverlap="1" wp14:anchorId="022BDBF6" wp14:editId="7010F748">
            <wp:simplePos x="0" y="0"/>
            <wp:positionH relativeFrom="column">
              <wp:posOffset>2912849</wp:posOffset>
            </wp:positionH>
            <wp:positionV relativeFrom="paragraph">
              <wp:posOffset>22860</wp:posOffset>
            </wp:positionV>
            <wp:extent cx="2656390" cy="2656390"/>
            <wp:effectExtent l="0" t="0" r="0" b="0"/>
            <wp:wrapNone/>
            <wp:docPr id="12869911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390" cy="265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E0076" w14:textId="70313BF2" w:rsidR="00942B04" w:rsidRDefault="00942B04" w:rsidP="00942B04"/>
    <w:p w14:paraId="5103D710" w14:textId="689293C0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79FDF565" w14:textId="07574765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778EC580" w14:textId="4C6F1DFB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7E86AA83" w14:textId="4FEC26E9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6817C9D5" w14:textId="4F5A057D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63299B2D" w14:textId="3603D4B9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120FABC9" w14:textId="14629343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29B6E330" w14:textId="79E3D204" w:rsidR="00942B04" w:rsidRPr="00942B04" w:rsidRDefault="00942B04" w:rsidP="00942B0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                </w:t>
      </w:r>
      <w:r>
        <w:rPr>
          <w:rFonts w:ascii="Segoe UI Emoji" w:hAnsi="Segoe UI Emoji" w:cs="Segoe UI Emoji"/>
        </w:rPr>
        <w:t>1.1                                        1.2</w:t>
      </w:r>
    </w:p>
    <w:p w14:paraId="0470A800" w14:textId="31EE2A94" w:rsidR="00942B04" w:rsidRDefault="00942B04" w:rsidP="00942B04">
      <w:pPr>
        <w:numPr>
          <w:ilvl w:val="0"/>
          <w:numId w:val="6"/>
        </w:numPr>
      </w:pPr>
      <w:r>
        <w:t>ResNet-50 (2.1: True Label 2.2: Cluster Label)</w:t>
      </w:r>
    </w:p>
    <w:p w14:paraId="0E19B081" w14:textId="4C049147" w:rsidR="00942B04" w:rsidRPr="00942B04" w:rsidRDefault="00AC0F69" w:rsidP="00942B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79BA0F8" wp14:editId="21BBFD56">
            <wp:simplePos x="0" y="0"/>
            <wp:positionH relativeFrom="margin">
              <wp:posOffset>3000737</wp:posOffset>
            </wp:positionH>
            <wp:positionV relativeFrom="paragraph">
              <wp:posOffset>28012</wp:posOffset>
            </wp:positionV>
            <wp:extent cx="2945757" cy="2945757"/>
            <wp:effectExtent l="0" t="0" r="7620" b="7620"/>
            <wp:wrapNone/>
            <wp:docPr id="18798846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2" cy="295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7D82D0B" wp14:editId="40201CA8">
            <wp:simplePos x="0" y="0"/>
            <wp:positionH relativeFrom="column">
              <wp:posOffset>251460</wp:posOffset>
            </wp:positionH>
            <wp:positionV relativeFrom="paragraph">
              <wp:posOffset>27635</wp:posOffset>
            </wp:positionV>
            <wp:extent cx="2939970" cy="2939970"/>
            <wp:effectExtent l="0" t="0" r="0" b="0"/>
            <wp:wrapNone/>
            <wp:docPr id="1715284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970" cy="29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7BD5E" w14:textId="0E94C078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2F8E9D7C" w14:textId="77777777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629F75D9" w14:textId="77777777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2AF5B1FA" w14:textId="77777777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699C72BE" w14:textId="4AF9B16B" w:rsidR="00942B04" w:rsidRPr="00AC0F69" w:rsidRDefault="00942B04" w:rsidP="00942B04">
      <w:pPr>
        <w:rPr>
          <w:rFonts w:ascii="Segoe UI Emoji" w:hAnsi="Segoe UI Emoji" w:cs="Segoe UI Emoji"/>
          <w:b/>
          <w:bCs/>
        </w:rPr>
      </w:pPr>
    </w:p>
    <w:p w14:paraId="16D7AAE4" w14:textId="77777777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6CCFEEAE" w14:textId="77777777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464F9954" w14:textId="77777777" w:rsid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58558023" w14:textId="0BE8F166" w:rsidR="00942B04" w:rsidRPr="00AC0F69" w:rsidRDefault="00AC0F69" w:rsidP="00942B0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                   </w:t>
      </w:r>
      <w:r>
        <w:rPr>
          <w:rFonts w:ascii="Segoe UI Emoji" w:hAnsi="Segoe UI Emoji" w:cs="Segoe UI Emoji"/>
        </w:rPr>
        <w:t>2.1                                       2.2</w:t>
      </w:r>
    </w:p>
    <w:p w14:paraId="1AFD503A" w14:textId="77777777" w:rsidR="00942B04" w:rsidRPr="00942B04" w:rsidRDefault="00942B04" w:rsidP="00942B04">
      <w:pPr>
        <w:rPr>
          <w:rFonts w:ascii="Segoe UI Emoji" w:hAnsi="Segoe UI Emoji" w:cs="Segoe UI Emoji"/>
          <w:b/>
          <w:bCs/>
        </w:rPr>
      </w:pPr>
    </w:p>
    <w:p w14:paraId="62CC477F" w14:textId="77777777" w:rsidR="00AB740E" w:rsidRPr="00AB740E" w:rsidRDefault="00000000" w:rsidP="00AB740E">
      <w:r>
        <w:pict w14:anchorId="1359546A">
          <v:rect id="_x0000_i1030" style="width:0;height:1.5pt" o:hralign="center" o:hrstd="t" o:hr="t" fillcolor="#a0a0a0" stroked="f"/>
        </w:pict>
      </w:r>
    </w:p>
    <w:p w14:paraId="51DFC986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🔍</w:t>
      </w:r>
      <w:r w:rsidRPr="00AB740E">
        <w:rPr>
          <w:b/>
          <w:bCs/>
        </w:rPr>
        <w:t xml:space="preserve"> Key Findings</w:t>
      </w:r>
    </w:p>
    <w:p w14:paraId="1142F339" w14:textId="77777777" w:rsidR="00AB740E" w:rsidRPr="00AB740E" w:rsidRDefault="00AB740E" w:rsidP="00AB740E">
      <w:pPr>
        <w:rPr>
          <w:b/>
          <w:bCs/>
        </w:rPr>
      </w:pPr>
      <w:r w:rsidRPr="00AB740E">
        <w:rPr>
          <w:b/>
          <w:bCs/>
        </w:rPr>
        <w:t>1️</w:t>
      </w:r>
      <w:r w:rsidRPr="00AB740E">
        <w:rPr>
          <w:rFonts w:ascii="Segoe UI Symbol" w:hAnsi="Segoe UI Symbol" w:cs="Segoe UI Symbol"/>
          <w:b/>
          <w:bCs/>
        </w:rPr>
        <w:t>⃣</w:t>
      </w:r>
      <w:r w:rsidRPr="00AB740E">
        <w:rPr>
          <w:b/>
          <w:bCs/>
        </w:rPr>
        <w:t xml:space="preserve"> Effective Representation Learning</w:t>
      </w:r>
    </w:p>
    <w:p w14:paraId="50798781" w14:textId="77777777" w:rsidR="00AB740E" w:rsidRPr="00AB740E" w:rsidRDefault="00AB740E" w:rsidP="00AB740E">
      <w:r w:rsidRPr="00AB740E">
        <w:t>The model significantly outperforms random baseline (10%), achieving over 60% accuracy using KNN, demonstrating that meaningful features are learned without labels.</w:t>
      </w:r>
    </w:p>
    <w:p w14:paraId="615049BC" w14:textId="77777777" w:rsidR="00AB740E" w:rsidRPr="00AB740E" w:rsidRDefault="00000000" w:rsidP="00AB740E">
      <w:r>
        <w:pict w14:anchorId="650824FF">
          <v:rect id="_x0000_i1031" style="width:0;height:1.5pt" o:hralign="center" o:hrstd="t" o:hr="t" fillcolor="#a0a0a0" stroked="f"/>
        </w:pict>
      </w:r>
    </w:p>
    <w:p w14:paraId="6029A463" w14:textId="77777777" w:rsidR="00AB740E" w:rsidRPr="00AB740E" w:rsidRDefault="00AB740E" w:rsidP="00AB740E">
      <w:pPr>
        <w:rPr>
          <w:b/>
          <w:bCs/>
        </w:rPr>
      </w:pPr>
      <w:r w:rsidRPr="00AB740E">
        <w:rPr>
          <w:b/>
          <w:bCs/>
        </w:rPr>
        <w:t>2️</w:t>
      </w:r>
      <w:r w:rsidRPr="00AB740E">
        <w:rPr>
          <w:rFonts w:ascii="Segoe UI Symbol" w:hAnsi="Segoe UI Symbol" w:cs="Segoe UI Symbol"/>
          <w:b/>
          <w:bCs/>
        </w:rPr>
        <w:t>⃣</w:t>
      </w:r>
      <w:r w:rsidRPr="00AB740E">
        <w:rPr>
          <w:b/>
          <w:bCs/>
        </w:rPr>
        <w:t xml:space="preserve"> Model Size vs Performance</w:t>
      </w:r>
    </w:p>
    <w:p w14:paraId="389443CE" w14:textId="77777777" w:rsidR="00AB740E" w:rsidRPr="00AB740E" w:rsidRDefault="00AB740E" w:rsidP="00AB740E">
      <w:r w:rsidRPr="00AB740E">
        <w:t xml:space="preserve">Interestingly, </w:t>
      </w:r>
      <w:r w:rsidRPr="00AB740E">
        <w:rPr>
          <w:b/>
          <w:bCs/>
        </w:rPr>
        <w:t>ResNet18 slightly outperforms ResNet50</w:t>
      </w:r>
      <w:r w:rsidRPr="00AB740E">
        <w:t xml:space="preserve"> under the same training configuration.</w:t>
      </w:r>
    </w:p>
    <w:p w14:paraId="2AFA0782" w14:textId="77777777" w:rsidR="00AB740E" w:rsidRPr="00AB740E" w:rsidRDefault="00AB740E" w:rsidP="00AB740E">
      <w:r w:rsidRPr="00AB740E">
        <w:t>This suggests:</w:t>
      </w:r>
    </w:p>
    <w:p w14:paraId="54FEDF9D" w14:textId="77777777" w:rsidR="00AB740E" w:rsidRPr="00AB740E" w:rsidRDefault="00AB740E" w:rsidP="00AB740E">
      <w:pPr>
        <w:numPr>
          <w:ilvl w:val="0"/>
          <w:numId w:val="7"/>
        </w:numPr>
      </w:pPr>
      <w:r w:rsidRPr="00AB740E">
        <w:t>Larger models do not necessarily produce better representations</w:t>
      </w:r>
    </w:p>
    <w:p w14:paraId="50D57E9F" w14:textId="77777777" w:rsidR="00AB740E" w:rsidRPr="00AB740E" w:rsidRDefault="00AB740E" w:rsidP="00AB740E">
      <w:pPr>
        <w:numPr>
          <w:ilvl w:val="0"/>
          <w:numId w:val="7"/>
        </w:numPr>
      </w:pPr>
      <w:r w:rsidRPr="00AB740E">
        <w:t>Model capacity must match dataset scale and training conditions</w:t>
      </w:r>
    </w:p>
    <w:p w14:paraId="29678BE1" w14:textId="77777777" w:rsidR="00AB740E" w:rsidRPr="00AB740E" w:rsidRDefault="00000000" w:rsidP="00AB740E">
      <w:r>
        <w:pict w14:anchorId="04803736">
          <v:rect id="_x0000_i1032" style="width:0;height:1.5pt" o:hralign="center" o:hrstd="t" o:hr="t" fillcolor="#a0a0a0" stroked="f"/>
        </w:pict>
      </w:r>
    </w:p>
    <w:p w14:paraId="046E02B8" w14:textId="77777777" w:rsidR="00AB740E" w:rsidRPr="00AB740E" w:rsidRDefault="00AB740E" w:rsidP="00AB740E">
      <w:pPr>
        <w:rPr>
          <w:b/>
          <w:bCs/>
        </w:rPr>
      </w:pPr>
      <w:r w:rsidRPr="00AB740E">
        <w:rPr>
          <w:b/>
          <w:bCs/>
        </w:rPr>
        <w:t>3️</w:t>
      </w:r>
      <w:r w:rsidRPr="00AB740E">
        <w:rPr>
          <w:rFonts w:ascii="Segoe UI Symbol" w:hAnsi="Segoe UI Symbol" w:cs="Segoe UI Symbol"/>
          <w:b/>
          <w:bCs/>
        </w:rPr>
        <w:t>⃣</w:t>
      </w:r>
      <w:r w:rsidRPr="00AB740E">
        <w:rPr>
          <w:b/>
          <w:bCs/>
        </w:rPr>
        <w:t xml:space="preserve"> Representation Quality Analysis</w:t>
      </w:r>
    </w:p>
    <w:p w14:paraId="0B6B075E" w14:textId="77777777" w:rsidR="00AB740E" w:rsidRPr="00AB740E" w:rsidRDefault="00AB740E" w:rsidP="00AB740E">
      <w:r w:rsidRPr="00AB740E">
        <w:t>From t-SNE visualizations:</w:t>
      </w:r>
    </w:p>
    <w:p w14:paraId="24064F4E" w14:textId="77777777" w:rsidR="00AB740E" w:rsidRPr="00AB740E" w:rsidRDefault="00AB740E" w:rsidP="00AB740E">
      <w:pPr>
        <w:numPr>
          <w:ilvl w:val="0"/>
          <w:numId w:val="8"/>
        </w:numPr>
      </w:pPr>
      <w:r w:rsidRPr="00AB740E">
        <w:t>ResNet18 exhibits more compact clusters and clearer separation</w:t>
      </w:r>
    </w:p>
    <w:p w14:paraId="211D38FB" w14:textId="77777777" w:rsidR="00AB740E" w:rsidRPr="00AB740E" w:rsidRDefault="00AB740E" w:rsidP="00AB740E">
      <w:pPr>
        <w:numPr>
          <w:ilvl w:val="0"/>
          <w:numId w:val="8"/>
        </w:numPr>
      </w:pPr>
      <w:r w:rsidRPr="00AB740E">
        <w:t>ResNet50 shows more entangled representations</w:t>
      </w:r>
    </w:p>
    <w:p w14:paraId="791FC042" w14:textId="77777777" w:rsidR="00AB740E" w:rsidRPr="00AB740E" w:rsidRDefault="00AB740E" w:rsidP="00AB740E">
      <w:pPr>
        <w:numPr>
          <w:ilvl w:val="0"/>
          <w:numId w:val="8"/>
        </w:numPr>
      </w:pPr>
      <w:r w:rsidRPr="00AB740E">
        <w:t>KMeans clustering partially aligns with semantic labels</w:t>
      </w:r>
    </w:p>
    <w:p w14:paraId="521FA454" w14:textId="77777777" w:rsidR="00AB740E" w:rsidRPr="00AB740E" w:rsidRDefault="00AB740E" w:rsidP="00AB740E">
      <w:r w:rsidRPr="00AB740E">
        <w:t>This indicates that:</w:t>
      </w:r>
    </w:p>
    <w:p w14:paraId="22F00A33" w14:textId="77777777" w:rsidR="00AB740E" w:rsidRPr="00AB740E" w:rsidRDefault="00AB740E" w:rsidP="00AB740E">
      <w:r w:rsidRPr="00AB740E">
        <w:t>The learned representations capture some semantic structure but remain imperfectly separable.</w:t>
      </w:r>
    </w:p>
    <w:p w14:paraId="6DC41EA4" w14:textId="77777777" w:rsidR="00AB740E" w:rsidRPr="00AB740E" w:rsidRDefault="00000000" w:rsidP="00AB740E">
      <w:r>
        <w:pict w14:anchorId="45D2CDA9">
          <v:rect id="_x0000_i1033" style="width:0;height:1.5pt" o:hralign="center" o:hrstd="t" o:hr="t" fillcolor="#a0a0a0" stroked="f"/>
        </w:pict>
      </w:r>
    </w:p>
    <w:p w14:paraId="17D86ACC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🧠</w:t>
      </w:r>
      <w:r w:rsidRPr="00AB740E">
        <w:rPr>
          <w:b/>
          <w:bCs/>
        </w:rPr>
        <w:t xml:space="preserve"> Insights</w:t>
      </w:r>
    </w:p>
    <w:p w14:paraId="6485D944" w14:textId="77777777" w:rsidR="00AB740E" w:rsidRPr="00AB740E" w:rsidRDefault="00AB740E" w:rsidP="00AB740E">
      <w:r w:rsidRPr="00AB740E">
        <w:t>This project highlights an important principle:</w:t>
      </w:r>
    </w:p>
    <w:p w14:paraId="7DECF8A4" w14:textId="77777777" w:rsidR="00AB740E" w:rsidRPr="00AB740E" w:rsidRDefault="00AB740E" w:rsidP="00AB740E">
      <w:r w:rsidRPr="00AB740E">
        <w:rPr>
          <w:b/>
          <w:bCs/>
        </w:rPr>
        <w:lastRenderedPageBreak/>
        <w:t>Better representations are not solely determined by model size, but by the balance between model capacity, data scale, and training dynamics.</w:t>
      </w:r>
    </w:p>
    <w:p w14:paraId="070B9DD9" w14:textId="77777777" w:rsidR="00AB740E" w:rsidRPr="00AB740E" w:rsidRDefault="00000000" w:rsidP="00AB740E">
      <w:r>
        <w:pict w14:anchorId="4328AB54">
          <v:rect id="_x0000_i1034" style="width:0;height:1.5pt" o:hralign="center" o:hrstd="t" o:hr="t" fillcolor="#a0a0a0" stroked="f"/>
        </w:pict>
      </w:r>
    </w:p>
    <w:p w14:paraId="63B34175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⚙️</w:t>
      </w:r>
      <w:r w:rsidRPr="00AB740E">
        <w:rPr>
          <w:b/>
          <w:bCs/>
        </w:rPr>
        <w:t xml:space="preserve"> Implementation Details</w:t>
      </w:r>
    </w:p>
    <w:p w14:paraId="6EE3051C" w14:textId="77777777" w:rsidR="00AB740E" w:rsidRPr="00AB740E" w:rsidRDefault="00AB740E" w:rsidP="00AB740E">
      <w:pPr>
        <w:numPr>
          <w:ilvl w:val="0"/>
          <w:numId w:val="9"/>
        </w:numPr>
      </w:pPr>
      <w:r w:rsidRPr="00AB740E">
        <w:t>Framework: PyTorch</w:t>
      </w:r>
    </w:p>
    <w:p w14:paraId="1647FAAF" w14:textId="77777777" w:rsidR="00AB740E" w:rsidRPr="00AB740E" w:rsidRDefault="00AB740E" w:rsidP="00AB740E">
      <w:pPr>
        <w:numPr>
          <w:ilvl w:val="0"/>
          <w:numId w:val="9"/>
        </w:numPr>
      </w:pPr>
      <w:r w:rsidRPr="00AB740E">
        <w:t>Dataset: CIFAR-10</w:t>
      </w:r>
    </w:p>
    <w:p w14:paraId="6268DA9F" w14:textId="77777777" w:rsidR="00AB740E" w:rsidRPr="00AB740E" w:rsidRDefault="00AB740E" w:rsidP="00AB740E">
      <w:pPr>
        <w:numPr>
          <w:ilvl w:val="0"/>
          <w:numId w:val="9"/>
        </w:numPr>
      </w:pPr>
      <w:r w:rsidRPr="00AB740E">
        <w:t>Training epochs: 50</w:t>
      </w:r>
    </w:p>
    <w:p w14:paraId="6B97F7CD" w14:textId="7876A6D6" w:rsidR="00AB740E" w:rsidRPr="00AB740E" w:rsidRDefault="00AB740E" w:rsidP="00AB740E">
      <w:pPr>
        <w:numPr>
          <w:ilvl w:val="0"/>
          <w:numId w:val="9"/>
        </w:numPr>
      </w:pPr>
      <w:r w:rsidRPr="00AB740E">
        <w:t xml:space="preserve">Batch size: </w:t>
      </w:r>
      <w:r w:rsidR="00407F7A">
        <w:rPr>
          <w:rFonts w:hint="eastAsia"/>
        </w:rPr>
        <w:t>512</w:t>
      </w:r>
    </w:p>
    <w:p w14:paraId="400A5ED8" w14:textId="77777777" w:rsidR="00AB740E" w:rsidRPr="00AB740E" w:rsidRDefault="00AB740E" w:rsidP="00AB740E">
      <w:pPr>
        <w:numPr>
          <w:ilvl w:val="0"/>
          <w:numId w:val="9"/>
        </w:numPr>
      </w:pPr>
      <w:r w:rsidRPr="00AB740E">
        <w:t>Optimization: Adam</w:t>
      </w:r>
    </w:p>
    <w:p w14:paraId="68E5698B" w14:textId="4541A94C" w:rsidR="00AB740E" w:rsidRPr="00AB740E" w:rsidRDefault="00AB740E" w:rsidP="00AB740E">
      <w:pPr>
        <w:numPr>
          <w:ilvl w:val="0"/>
          <w:numId w:val="9"/>
        </w:numPr>
      </w:pPr>
      <w:r w:rsidRPr="00AB740E">
        <w:t xml:space="preserve">Hardware: </w:t>
      </w:r>
      <w:r w:rsidR="005A519D">
        <w:t xml:space="preserve">Nvidia Geforce RTX 5070 Laptop </w:t>
      </w:r>
      <w:r w:rsidRPr="00AB740E">
        <w:t>GPU (CUDA-enabled)</w:t>
      </w:r>
    </w:p>
    <w:p w14:paraId="440EFAF9" w14:textId="77777777" w:rsidR="00AB740E" w:rsidRPr="00AB740E" w:rsidRDefault="00000000" w:rsidP="00AB740E">
      <w:r>
        <w:pict w14:anchorId="0A4194AE">
          <v:rect id="_x0000_i1035" style="width:0;height:1.5pt" o:hralign="center" o:hrstd="t" o:hr="t" fillcolor="#a0a0a0" stroked="f"/>
        </w:pict>
      </w:r>
    </w:p>
    <w:p w14:paraId="0DBEF781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📁</w:t>
      </w:r>
      <w:r w:rsidRPr="00AB740E">
        <w:rPr>
          <w:b/>
          <w:bCs/>
        </w:rPr>
        <w:t xml:space="preserve"> Project Structure</w:t>
      </w:r>
    </w:p>
    <w:p w14:paraId="7229C98E" w14:textId="77777777" w:rsidR="00AB740E" w:rsidRPr="00AB740E" w:rsidRDefault="00AB740E" w:rsidP="00AB740E">
      <w:r w:rsidRPr="00AB740E">
        <w:t>project/</w:t>
      </w:r>
    </w:p>
    <w:p w14:paraId="4826478B" w14:textId="77777777" w:rsidR="00AB740E" w:rsidRPr="00AB740E" w:rsidRDefault="00AB740E" w:rsidP="00AB740E">
      <w:r w:rsidRPr="00AB740E">
        <w:t>│</w:t>
      </w:r>
    </w:p>
    <w:p w14:paraId="7F937C2E" w14:textId="77777777" w:rsidR="00AB740E" w:rsidRPr="00AB740E" w:rsidRDefault="00AB740E" w:rsidP="00AB740E">
      <w:r w:rsidRPr="00AB740E">
        <w:t>├── train.py              # Training pipeline</w:t>
      </w:r>
    </w:p>
    <w:p w14:paraId="120FB1FD" w14:textId="77777777" w:rsidR="00AB740E" w:rsidRPr="00AB740E" w:rsidRDefault="00AB740E" w:rsidP="00AB740E">
      <w:r w:rsidRPr="00AB740E">
        <w:t>├── tsne_vis.py           # Visualization script</w:t>
      </w:r>
    </w:p>
    <w:p w14:paraId="7F2BF014" w14:textId="77777777" w:rsidR="00AB740E" w:rsidRDefault="00AB740E" w:rsidP="00AB740E">
      <w:r w:rsidRPr="00AB740E">
        <w:t>├── checkpoints/          # Saved models</w:t>
      </w:r>
    </w:p>
    <w:p w14:paraId="76E79750" w14:textId="29BA05DB" w:rsidR="00AB740E" w:rsidRPr="00AB740E" w:rsidRDefault="00AB740E" w:rsidP="00AB740E">
      <w:r w:rsidRPr="00AB740E">
        <w:t>├──</w:t>
      </w:r>
      <w:r>
        <w:t xml:space="preserve"> graphs/</w:t>
      </w:r>
      <w:r>
        <w:tab/>
      </w:r>
      <w:r>
        <w:tab/>
      </w:r>
      <w:r>
        <w:tab/>
      </w:r>
      <w:r>
        <w:tab/>
        <w:t>#Saved pictures for data analysis</w:t>
      </w:r>
    </w:p>
    <w:p w14:paraId="53A61FCF" w14:textId="77777777" w:rsidR="00AB740E" w:rsidRPr="00AB740E" w:rsidRDefault="00AB740E" w:rsidP="00AB740E">
      <w:r w:rsidRPr="00AB740E">
        <w:t>└── README.md</w:t>
      </w:r>
    </w:p>
    <w:p w14:paraId="271F1B72" w14:textId="77777777" w:rsidR="00AB740E" w:rsidRPr="00AB740E" w:rsidRDefault="00000000" w:rsidP="00AB740E">
      <w:r>
        <w:pict w14:anchorId="10F17E8D">
          <v:rect id="_x0000_i1036" style="width:0;height:1.5pt" o:hralign="center" o:hrstd="t" o:hr="t" fillcolor="#a0a0a0" stroked="f"/>
        </w:pict>
      </w:r>
    </w:p>
    <w:p w14:paraId="033C745E" w14:textId="77777777" w:rsidR="00AB740E" w:rsidRPr="00AB740E" w:rsidRDefault="00AB740E" w:rsidP="00AB740E">
      <w:pPr>
        <w:rPr>
          <w:b/>
          <w:bCs/>
        </w:rPr>
      </w:pPr>
      <w:r w:rsidRPr="00AB740E">
        <w:rPr>
          <w:rFonts w:ascii="Segoe UI Emoji" w:hAnsi="Segoe UI Emoji" w:cs="Segoe UI Emoji"/>
          <w:b/>
          <w:bCs/>
        </w:rPr>
        <w:t>🎯</w:t>
      </w:r>
      <w:r w:rsidRPr="00AB740E">
        <w:rPr>
          <w:b/>
          <w:bCs/>
        </w:rPr>
        <w:t xml:space="preserve"> Conclusion</w:t>
      </w:r>
    </w:p>
    <w:p w14:paraId="4148E169" w14:textId="77777777" w:rsidR="00AB740E" w:rsidRPr="00AB740E" w:rsidRDefault="00AB740E" w:rsidP="00AB740E">
      <w:r w:rsidRPr="00AB740E">
        <w:t>This project demonstrates that self-supervised learning can extract meaningful representations from unlabeled data, while also revealing the limitations of model scaling under constrained settings.</w:t>
      </w:r>
    </w:p>
    <w:p w14:paraId="23FC59E2" w14:textId="77777777" w:rsidR="00AB740E" w:rsidRPr="00AB740E" w:rsidRDefault="00AB740E" w:rsidP="00AB740E">
      <w:r w:rsidRPr="00AB740E">
        <w:t>It provides both:</w:t>
      </w:r>
    </w:p>
    <w:p w14:paraId="2310EA53" w14:textId="77777777" w:rsidR="00AB740E" w:rsidRPr="00AB740E" w:rsidRDefault="00AB740E" w:rsidP="00AB740E">
      <w:pPr>
        <w:numPr>
          <w:ilvl w:val="0"/>
          <w:numId w:val="11"/>
        </w:numPr>
      </w:pPr>
      <w:r w:rsidRPr="00AB740E">
        <w:rPr>
          <w:b/>
          <w:bCs/>
        </w:rPr>
        <w:t>Empirical results</w:t>
      </w:r>
      <w:r w:rsidRPr="00AB740E">
        <w:t xml:space="preserve"> (KNN accuracy)</w:t>
      </w:r>
    </w:p>
    <w:p w14:paraId="5AFA46F8" w14:textId="77777777" w:rsidR="00AB740E" w:rsidRPr="00AB740E" w:rsidRDefault="00AB740E" w:rsidP="00AB740E">
      <w:pPr>
        <w:numPr>
          <w:ilvl w:val="0"/>
          <w:numId w:val="11"/>
        </w:numPr>
      </w:pPr>
      <w:r w:rsidRPr="00AB740E">
        <w:rPr>
          <w:b/>
          <w:bCs/>
        </w:rPr>
        <w:lastRenderedPageBreak/>
        <w:t>Visual evidence</w:t>
      </w:r>
      <w:r w:rsidRPr="00AB740E">
        <w:t xml:space="preserve"> (t-SNE analysis)</w:t>
      </w:r>
    </w:p>
    <w:p w14:paraId="4E81899C" w14:textId="77777777" w:rsidR="00AB740E" w:rsidRPr="00AB740E" w:rsidRDefault="00AB740E" w:rsidP="00AB740E">
      <w:r w:rsidRPr="00AB740E">
        <w:t>forming a complete and interpretable evaluation pipeline.</w:t>
      </w:r>
    </w:p>
    <w:p w14:paraId="5A8906A1" w14:textId="77777777" w:rsidR="00AB740E" w:rsidRPr="00AB740E" w:rsidRDefault="00000000" w:rsidP="00AB740E">
      <w:r>
        <w:pict w14:anchorId="179F5EC7">
          <v:rect id="_x0000_i1037" style="width:0;height:1.5pt" o:hralign="center" o:hrstd="t" o:hr="t" fillcolor="#a0a0a0" stroked="f"/>
        </w:pict>
      </w:r>
    </w:p>
    <w:p w14:paraId="3983DECC" w14:textId="77777777" w:rsidR="00160886" w:rsidRDefault="00160886"/>
    <w:sectPr w:rsidR="00160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AB68" w14:textId="77777777" w:rsidR="00270D28" w:rsidRDefault="00270D28" w:rsidP="00407F7A">
      <w:pPr>
        <w:spacing w:after="0" w:line="240" w:lineRule="auto"/>
      </w:pPr>
      <w:r>
        <w:separator/>
      </w:r>
    </w:p>
  </w:endnote>
  <w:endnote w:type="continuationSeparator" w:id="0">
    <w:p w14:paraId="6D0E5663" w14:textId="77777777" w:rsidR="00270D28" w:rsidRDefault="00270D28" w:rsidP="0040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5647" w14:textId="77777777" w:rsidR="00270D28" w:rsidRDefault="00270D28" w:rsidP="00407F7A">
      <w:pPr>
        <w:spacing w:after="0" w:line="240" w:lineRule="auto"/>
      </w:pPr>
      <w:r>
        <w:separator/>
      </w:r>
    </w:p>
  </w:footnote>
  <w:footnote w:type="continuationSeparator" w:id="0">
    <w:p w14:paraId="721D10F2" w14:textId="77777777" w:rsidR="00270D28" w:rsidRDefault="00270D28" w:rsidP="00407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725"/>
    <w:multiLevelType w:val="multilevel"/>
    <w:tmpl w:val="C3C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C90"/>
    <w:multiLevelType w:val="multilevel"/>
    <w:tmpl w:val="506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9310C"/>
    <w:multiLevelType w:val="multilevel"/>
    <w:tmpl w:val="9AA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0443F"/>
    <w:multiLevelType w:val="multilevel"/>
    <w:tmpl w:val="C06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1442D"/>
    <w:multiLevelType w:val="multilevel"/>
    <w:tmpl w:val="7A9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15A91"/>
    <w:multiLevelType w:val="multilevel"/>
    <w:tmpl w:val="8AE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74706"/>
    <w:multiLevelType w:val="multilevel"/>
    <w:tmpl w:val="C32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30347"/>
    <w:multiLevelType w:val="multilevel"/>
    <w:tmpl w:val="F22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11D17"/>
    <w:multiLevelType w:val="multilevel"/>
    <w:tmpl w:val="77B2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933F9"/>
    <w:multiLevelType w:val="multilevel"/>
    <w:tmpl w:val="2EE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C6587"/>
    <w:multiLevelType w:val="multilevel"/>
    <w:tmpl w:val="4C2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96801">
    <w:abstractNumId w:val="8"/>
  </w:num>
  <w:num w:numId="2" w16cid:durableId="1465272814">
    <w:abstractNumId w:val="3"/>
  </w:num>
  <w:num w:numId="3" w16cid:durableId="1770731052">
    <w:abstractNumId w:val="0"/>
  </w:num>
  <w:num w:numId="4" w16cid:durableId="959804742">
    <w:abstractNumId w:val="10"/>
  </w:num>
  <w:num w:numId="5" w16cid:durableId="398746212">
    <w:abstractNumId w:val="1"/>
  </w:num>
  <w:num w:numId="6" w16cid:durableId="13574386">
    <w:abstractNumId w:val="9"/>
  </w:num>
  <w:num w:numId="7" w16cid:durableId="665667202">
    <w:abstractNumId w:val="2"/>
  </w:num>
  <w:num w:numId="8" w16cid:durableId="987591805">
    <w:abstractNumId w:val="7"/>
  </w:num>
  <w:num w:numId="9" w16cid:durableId="1262182103">
    <w:abstractNumId w:val="4"/>
  </w:num>
  <w:num w:numId="10" w16cid:durableId="1196847812">
    <w:abstractNumId w:val="6"/>
  </w:num>
  <w:num w:numId="11" w16cid:durableId="1088497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B3"/>
    <w:rsid w:val="00056742"/>
    <w:rsid w:val="00060EB3"/>
    <w:rsid w:val="00160886"/>
    <w:rsid w:val="00270D28"/>
    <w:rsid w:val="00407F7A"/>
    <w:rsid w:val="00452925"/>
    <w:rsid w:val="0055451C"/>
    <w:rsid w:val="005A519D"/>
    <w:rsid w:val="0079225C"/>
    <w:rsid w:val="009359BB"/>
    <w:rsid w:val="00942B04"/>
    <w:rsid w:val="00A74AC9"/>
    <w:rsid w:val="00AB740E"/>
    <w:rsid w:val="00AC0F69"/>
    <w:rsid w:val="00B97EE1"/>
    <w:rsid w:val="00D2319C"/>
    <w:rsid w:val="00DE465E"/>
    <w:rsid w:val="00E665AC"/>
    <w:rsid w:val="00F061C3"/>
    <w:rsid w:val="00F6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58B0A"/>
  <w15:chartTrackingRefBased/>
  <w15:docId w15:val="{D2F3DC38-DD07-4DB3-B02E-637BE5A0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0E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E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E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E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E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E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E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E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E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E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E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E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E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E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E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E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E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7F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7F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7F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7F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559</Words>
  <Characters>3596</Characters>
  <Application>Microsoft Office Word</Application>
  <DocSecurity>0</DocSecurity>
  <Lines>149</Lines>
  <Paragraphs>112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凯特 肖</dc:creator>
  <cp:keywords/>
  <dc:description/>
  <cp:lastModifiedBy>凯特 肖</cp:lastModifiedBy>
  <cp:revision>9</cp:revision>
  <dcterms:created xsi:type="dcterms:W3CDTF">2026-04-15T13:05:00Z</dcterms:created>
  <dcterms:modified xsi:type="dcterms:W3CDTF">2026-04-16T07:57:00Z</dcterms:modified>
</cp:coreProperties>
</file>