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</w:rPr>
      </w:pPr>
      <w:r>
        <w:rPr>
          <w:rFonts w:hint="eastAsia"/>
          <w:lang w:val="en-US" w:eastAsia="zh-CN"/>
        </w:rPr>
        <w:t>css命名</w:t>
      </w:r>
      <w:r>
        <w:rPr>
          <w:rFonts w:hint="default"/>
        </w:rPr>
        <w:t>规则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以中划线连接，如 .item-img</w:t>
      </w:r>
    </w:p>
    <w:p>
      <w:pPr>
        <w:pStyle w:val="9"/>
        <w:bidi w:val="0"/>
      </w:pPr>
      <w:r>
        <w:rPr>
          <w:rFonts w:hint="eastAsia"/>
          <w:lang w:val="en-US" w:eastAsia="zh-CN"/>
        </w:rPr>
        <w:t>2.</w:t>
      </w:r>
      <w:r>
        <w:rPr>
          <w:rFonts w:hint="default"/>
        </w:rPr>
        <w:t>使用两个中划线表示特殊化，如 .item-img.item-img-small 表示在 .item-img 的基础上特殊化</w:t>
      </w:r>
    </w:p>
    <w:p>
      <w:pPr>
        <w:pStyle w:val="9"/>
        <w:bidi w:val="0"/>
      </w:pPr>
      <w:r>
        <w:rPr>
          <w:rFonts w:hint="eastAsia"/>
          <w:lang w:val="en-US" w:eastAsia="zh-CN"/>
        </w:rPr>
        <w:t>3.</w:t>
      </w:r>
      <w:r>
        <w:rPr>
          <w:rFonts w:hint="default"/>
        </w:rPr>
        <w:t>状态类直接使用单词，参考上面的关键词，如 .active, .checked</w:t>
      </w:r>
    </w:p>
    <w:p>
      <w:pPr>
        <w:pStyle w:val="9"/>
        <w:bidi w:val="0"/>
      </w:pPr>
      <w:r>
        <w:rPr>
          <w:rFonts w:hint="eastAsia"/>
          <w:lang w:val="en-US" w:eastAsia="zh-CN"/>
        </w:rPr>
        <w:t>4.</w:t>
      </w:r>
      <w:r>
        <w:rPr>
          <w:rFonts w:hint="default"/>
        </w:rPr>
        <w:t>图标以 icon- 为前缀（字体图标采用.icon-font.i-name方式命名）</w:t>
      </w:r>
    </w:p>
    <w:p>
      <w:pPr>
        <w:pStyle w:val="9"/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</w:rPr>
        <w:t xml:space="preserve">不要超过四个 class </w:t>
      </w:r>
      <w:r>
        <w:rPr>
          <w:rFonts w:hint="eastAsia"/>
          <w:lang w:eastAsia="zh-CN"/>
        </w:rPr>
        <w:t>名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6.一个大模块一个css,每个css文件300行左右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jc w:val="left"/>
        <w:textAlignment w:val="auto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198755</wp:posOffset>
                </wp:positionV>
                <wp:extent cx="5038725" cy="3037840"/>
                <wp:effectExtent l="4445" t="4445" r="5080" b="571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2035" y="4452620"/>
                          <a:ext cx="5038725" cy="3037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12"/>
                              <w:tblW w:w="7780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890"/>
                              <w:gridCol w:w="3890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45" w:hRule="atLeast"/>
                              </w:trPr>
                              <w:tc>
                                <w:tcPr>
                                  <w:tcW w:w="3890" w:type="dxa"/>
                                </w:tcPr>
                                <w:p>
                                  <w:pPr>
                                    <w:pStyle w:val="10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</w:pBdr>
                                    <w:shd w:val="clear" w:fill="FFFFFF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Autospacing="0" w:after="240" w:afterAutospacing="0" w:line="320" w:lineRule="exact"/>
                                    <w:ind w:right="0"/>
                                    <w:jc w:val="left"/>
                                    <w:textAlignment w:val="auto"/>
                                    <w:rPr>
                                      <w:rFonts w:hint="default" w:asciiTheme="minorHAnsi" w:hAnsiTheme="minorHAnsi" w:eastAsiaTheme="minorEastAsia" w:cstheme="minorBidi"/>
                                      <w:b/>
                                      <w:kern w:val="2"/>
                                      <w:sz w:val="32"/>
                                      <w:szCs w:val="24"/>
                                      <w:lang w:val="en-US" w:eastAsia="zh-CN" w:bidi="ar-SA"/>
                                    </w:rPr>
                                  </w:pPr>
                                  <w:r>
                                    <w:rPr>
                                      <w:rFonts w:hint="default" w:asciiTheme="minorHAnsi" w:hAnsiTheme="minorHAnsi" w:eastAsiaTheme="minorEastAsia" w:cstheme="minorBidi"/>
                                      <w:b/>
                                      <w:kern w:val="2"/>
                                      <w:sz w:val="32"/>
                                      <w:szCs w:val="24"/>
                                      <w:lang w:val="en-US" w:eastAsia="zh-CN" w:bidi="ar-SA"/>
                                    </w:rPr>
                                    <w:t>页面结构</w:t>
                                  </w:r>
                                  <w:r>
                                    <w:rPr>
                                      <w:rFonts w:hint="eastAsia" w:cstheme="minorBidi"/>
                                      <w:b/>
                                      <w:kern w:val="2"/>
                                      <w:sz w:val="32"/>
                                      <w:szCs w:val="24"/>
                                      <w:lang w:val="en-US" w:eastAsia="zh-CN" w:bidi="ar-SA"/>
                                    </w:rPr>
                                    <w:t>类：</w:t>
                                  </w:r>
                                </w:p>
                                <w:p>
                                  <w:pPr>
                                    <w:pStyle w:val="10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</w:pBdr>
                                    <w:shd w:val="clear" w:fill="FFFFFF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Autospacing="0" w:after="240" w:afterAutospacing="0" w:line="320" w:lineRule="exact"/>
                                    <w:ind w:left="0" w:right="0" w:firstLine="0"/>
                                    <w:jc w:val="left"/>
                                    <w:textAlignment w:val="auto"/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  <w:t>容器: container/wrap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  <w:t>整体宽度：wrapper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页头：header</w:t>
                                  </w:r>
                                  <w:r>
                                    <w:rPr>
                                      <w:rFonts w:hint="eastAsia" w:ascii="Arial" w:hAnsi="Arial" w:eastAsia="宋体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页面主体：main</w:t>
                                  </w:r>
                                  <w:r>
                                    <w:rPr>
                                      <w:rFonts w:hint="eastAsia" w:ascii="Arial" w:hAnsi="Arial" w:eastAsia="宋体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  <w:t xml:space="preserve">                  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容器</w:t>
                                  </w:r>
                                  <w:r>
                                    <w:rPr>
                                      <w:rFonts w:hint="eastAsia" w:ascii="Arial" w:hAnsi="Arial" w:eastAsia="宋体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container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内容：content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页尾：footer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节</w:t>
                                  </w:r>
                                  <w:r>
                                    <w:rPr>
                                      <w:rFonts w:hint="eastAsia" w:ascii="Arial" w:hAnsi="Arial" w:eastAsia="宋体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section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侧栏：sidebar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栏目：column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中间内容：center</w:t>
                                  </w:r>
                                </w:p>
                                <w:p>
                                  <w:pPr>
                                    <w:pStyle w:val="10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Autospacing="0" w:after="240" w:afterAutospacing="0" w:line="320" w:lineRule="exact"/>
                                    <w:ind w:right="0"/>
                                    <w:jc w:val="left"/>
                                    <w:textAlignment w:val="auto"/>
                                    <w:rPr>
                                      <w:rFonts w:hint="default" w:asciiTheme="minorHAnsi" w:hAnsiTheme="minorHAnsi" w:eastAsiaTheme="minorEastAsia" w:cstheme="minorBidi"/>
                                      <w:b/>
                                      <w:kern w:val="2"/>
                                      <w:sz w:val="32"/>
                                      <w:szCs w:val="24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0" w:type="dxa"/>
                                </w:tcPr>
                                <w:p>
                                  <w:pPr>
                                    <w:pStyle w:val="10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pBdr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</w:pBdr>
                                    <w:shd w:val="clear" w:fill="FFFFFF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Autospacing="0" w:after="240" w:afterAutospacing="0" w:line="320" w:lineRule="exact"/>
                                    <w:ind w:left="0" w:right="0" w:firstLine="0"/>
                                    <w:jc w:val="left"/>
                                    <w:textAlignment w:val="auto"/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导航：nav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eastAsia" w:ascii="Arial" w:hAnsi="Arial" w:eastAsia="宋体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eastAsia="zh-CN"/>
                                    </w:rPr>
                                    <w:t>主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导航：main</w:t>
                                  </w:r>
                                  <w:r>
                                    <w:rPr>
                                      <w:rFonts w:hint="eastAsia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nav/global</w:t>
                                  </w:r>
                                  <w:r>
                                    <w:rPr>
                                      <w:rFonts w:hint="eastAsia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nav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子导航：subnav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顶导航：topnav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边导航：sidebar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左导航：left</w:t>
                                  </w:r>
                                  <w:r>
                                    <w:rPr>
                                      <w:rFonts w:hint="eastAsia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sidebar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右导航：right</w:t>
                                  </w:r>
                                  <w:r>
                                    <w:rPr>
                                      <w:rFonts w:hint="eastAsia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  <w:t>-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sidebar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边导航图标：sidebar</w:t>
                                  </w:r>
                                  <w:r>
                                    <w:rPr>
                                      <w:rFonts w:hint="eastAsia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  <w:t>-i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con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菜单：menu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子菜单：submenu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br w:type="textWrapping"/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标题</w:t>
                                  </w:r>
                                  <w:r>
                                    <w:rPr>
                                      <w:rFonts w:hint="eastAsia" w:ascii="Arial" w:hAnsi="Arial" w:eastAsia="宋体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eastAsia="zh-CN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default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</w:rPr>
                                    <w:t>title</w:t>
                                  </w:r>
                                  <w:r>
                                    <w:rPr>
                                      <w:rFonts w:hint="eastAsia" w:ascii="Arial" w:hAnsi="Arial" w:eastAsia="宋体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  <w:t xml:space="preserve">                     </w:t>
                                  </w:r>
                                  <w:r>
                                    <w:rPr>
                                      <w:rFonts w:hint="eastAsia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eastAsia="zh-CN"/>
                                    </w:rPr>
                                    <w:t>横幅：</w:t>
                                  </w:r>
                                  <w:r>
                                    <w:rPr>
                                      <w:rFonts w:hint="eastAsia" w:ascii="Arial" w:hAnsi="Arial" w:eastAsia="Arial" w:cs="Arial"/>
                                      <w:i w:val="0"/>
                                      <w:caps w:val="0"/>
                                      <w:color w:val="333333"/>
                                      <w:spacing w:val="0"/>
                                      <w:sz w:val="24"/>
                                      <w:szCs w:val="24"/>
                                      <w:shd w:val="clear" w:fill="FFFFFF"/>
                                      <w:lang w:val="en-US" w:eastAsia="zh-CN"/>
                                    </w:rPr>
                                    <w:t>banner</w:t>
                                  </w:r>
                                </w:p>
                                <w:p>
                                  <w:pPr>
                                    <w:pStyle w:val="10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Autospacing="0" w:after="240" w:afterAutospacing="0" w:line="320" w:lineRule="exact"/>
                                    <w:ind w:right="0"/>
                                    <w:jc w:val="left"/>
                                    <w:textAlignment w:val="auto"/>
                                    <w:rPr>
                                      <w:rFonts w:hint="default" w:asciiTheme="minorHAnsi" w:hAnsiTheme="minorHAnsi" w:eastAsiaTheme="minorEastAsia" w:cstheme="minorBidi"/>
                                      <w:b/>
                                      <w:kern w:val="2"/>
                                      <w:sz w:val="32"/>
                                      <w:szCs w:val="24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45" w:hRule="atLeast"/>
                              </w:trPr>
                              <w:tc>
                                <w:tcPr>
                                  <w:tcW w:w="3890" w:type="dxa"/>
                                </w:tcPr>
                                <w:p>
                                  <w:pPr>
                                    <w:pStyle w:val="10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Autospacing="0" w:after="240" w:afterAutospacing="0" w:line="320" w:lineRule="exact"/>
                                    <w:ind w:right="0"/>
                                    <w:jc w:val="left"/>
                                    <w:textAlignment w:val="auto"/>
                                    <w:rPr>
                                      <w:rFonts w:hint="default" w:asciiTheme="minorHAnsi" w:hAnsiTheme="minorHAnsi" w:eastAsiaTheme="minorEastAsia" w:cstheme="minorBidi"/>
                                      <w:b/>
                                      <w:kern w:val="2"/>
                                      <w:sz w:val="32"/>
                                      <w:szCs w:val="24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90" w:type="dxa"/>
                                </w:tcPr>
                                <w:p>
                                  <w:pPr>
                                    <w:pStyle w:val="10"/>
                                    <w:keepNext w:val="0"/>
                                    <w:keepLines w:val="0"/>
                                    <w:pageBreakBefore w:val="0"/>
                                    <w:widowControl/>
                                    <w:suppressLineNumbers w:val="0"/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/>
                                    <w:snapToGrid/>
                                    <w:spacing w:before="0" w:beforeAutospacing="0" w:after="240" w:afterAutospacing="0" w:line="320" w:lineRule="exact"/>
                                    <w:ind w:right="0"/>
                                    <w:jc w:val="left"/>
                                    <w:textAlignment w:val="auto"/>
                                    <w:rPr>
                                      <w:rFonts w:hint="default" w:asciiTheme="minorHAnsi" w:hAnsiTheme="minorHAnsi" w:eastAsiaTheme="minorEastAsia" w:cstheme="minorBidi"/>
                                      <w:b/>
                                      <w:kern w:val="2"/>
                                      <w:sz w:val="32"/>
                                      <w:szCs w:val="24"/>
                                      <w:vertAlign w:val="baseline"/>
                                      <w:lang w:val="en-US" w:eastAsia="zh-CN" w:bidi="ar-SA"/>
                                    </w:rPr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45pt;margin-top:15.65pt;height:239.2pt;width:396.75pt;z-index:251658240;mso-width-relative:page;mso-height-relative:page;" fillcolor="#FFFFFF [3201]" filled="t" stroked="t" coordsize="21600,21600" o:gfxdata="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ivVq0tcAAAAJAQAADwAAAAAAAAAB&#10;ACAAAAAiAAAAZHJzL2Rvd25yZXYueG1sUEsBAhQAFAAAAAgAh07iQPWoIb1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tbl>
                      <w:tblPr>
                        <w:tblStyle w:val="12"/>
                        <w:tblW w:w="7780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890"/>
                        <w:gridCol w:w="3890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45" w:hRule="atLeast"/>
                        </w:trPr>
                        <w:tc>
                          <w:tcPr>
                            <w:tcW w:w="3890" w:type="dxa"/>
                          </w:tcPr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240" w:afterAutospacing="0" w:line="320" w:lineRule="exact"/>
                              <w:ind w:right="0"/>
                              <w:jc w:val="left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b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default" w:asciiTheme="minorHAnsi" w:hAnsiTheme="minorHAnsi" w:eastAsiaTheme="minorEastAsia" w:cstheme="minorBidi"/>
                                <w:b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w:t>页面结构</w:t>
                            </w:r>
                            <w:r>
                              <w:rPr>
                                <w:rFonts w:hint="eastAsia" w:cstheme="minorBidi"/>
                                <w:b/>
                                <w:kern w:val="2"/>
                                <w:sz w:val="32"/>
                                <w:szCs w:val="24"/>
                                <w:lang w:val="en-US" w:eastAsia="zh-CN" w:bidi="ar-SA"/>
                              </w:rPr>
                              <w:t>类：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240" w:afterAutospacing="0" w:line="320" w:lineRule="exac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容器: container/wrap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整体宽度：wrapper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页头：header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页面主体：main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容器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container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内容：content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页尾：footer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节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section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侧栏：sidebar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栏目：column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中间内容：center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240" w:afterAutospacing="0" w:line="320" w:lineRule="exact"/>
                              <w:ind w:right="0"/>
                              <w:jc w:val="left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b/>
                                <w:kern w:val="2"/>
                                <w:sz w:val="32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w:pPr>
                          </w:p>
                        </w:tc>
                        <w:tc>
                          <w:tcPr>
                            <w:tcW w:w="3890" w:type="dxa"/>
                          </w:tcPr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240" w:afterAutospacing="0" w:line="320" w:lineRule="exact"/>
                              <w:ind w:left="0" w:right="0" w:firstLine="0"/>
                              <w:jc w:val="left"/>
                              <w:textAlignment w:val="auto"/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导航：nav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主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导航：main</w:t>
                            </w:r>
                            <w:r>
                              <w:rPr>
                                <w:rFonts w:hint="eastAsia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nav/global</w:t>
                            </w:r>
                            <w:r>
                              <w:rPr>
                                <w:rFonts w:hint="eastAsia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nav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子导航：subnav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顶导航：topnav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边导航：sidebar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左导航：left</w:t>
                            </w:r>
                            <w:r>
                              <w:rPr>
                                <w:rFonts w:hint="eastAsia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sidebar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右导航：right</w:t>
                            </w:r>
                            <w:r>
                              <w:rPr>
                                <w:rFonts w:hint="eastAsia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-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sidebar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边导航图标：sidebar</w:t>
                            </w:r>
                            <w:r>
                              <w:rPr>
                                <w:rFonts w:hint="eastAsia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-i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con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菜单：menu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子菜单：submenu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标题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default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title</w:t>
                            </w:r>
                            <w:r>
                              <w:rPr>
                                <w:rFonts w:hint="eastAsia" w:ascii="Arial" w:hAnsi="Arial" w:eastAsia="宋体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eastAsia="zh-CN"/>
                              </w:rPr>
                              <w:t>横幅：</w:t>
                            </w:r>
                            <w:r>
                              <w:rPr>
                                <w:rFonts w:hint="eastAsia" w:ascii="Arial" w:hAnsi="Arial" w:eastAsia="Arial" w:cs="Arial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  <w:lang w:val="en-US" w:eastAsia="zh-CN"/>
                              </w:rPr>
                              <w:t>banner</w:t>
                            </w:r>
                          </w:p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240" w:afterAutospacing="0" w:line="320" w:lineRule="exact"/>
                              <w:ind w:right="0"/>
                              <w:jc w:val="left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b/>
                                <w:kern w:val="2"/>
                                <w:sz w:val="32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45" w:hRule="atLeast"/>
                        </w:trPr>
                        <w:tc>
                          <w:tcPr>
                            <w:tcW w:w="3890" w:type="dxa"/>
                          </w:tcPr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240" w:afterAutospacing="0" w:line="320" w:lineRule="exact"/>
                              <w:ind w:right="0"/>
                              <w:jc w:val="left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b/>
                                <w:kern w:val="2"/>
                                <w:sz w:val="32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w:pPr>
                          </w:p>
                        </w:tc>
                        <w:tc>
                          <w:tcPr>
                            <w:tcW w:w="3890" w:type="dxa"/>
                          </w:tcPr>
                          <w:p>
                            <w:pPr>
                              <w:pStyle w:val="10"/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240" w:afterAutospacing="0" w:line="320" w:lineRule="exact"/>
                              <w:ind w:right="0"/>
                              <w:jc w:val="left"/>
                              <w:textAlignment w:val="auto"/>
                              <w:rPr>
                                <w:rFonts w:hint="default" w:asciiTheme="minorHAnsi" w:hAnsiTheme="minorHAnsi" w:eastAsiaTheme="minorEastAsia" w:cstheme="minorBidi"/>
                                <w:b/>
                                <w:kern w:val="2"/>
                                <w:sz w:val="32"/>
                                <w:szCs w:val="24"/>
                                <w:vertAlign w:val="baseline"/>
                                <w:lang w:val="en-US" w:eastAsia="zh-CN" w:bidi="ar-SA"/>
                              </w:rPr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包裹类：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wrap, inner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包裹，内部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textAlignment w:val="auto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区块类：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region, block, box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textAlignment w:val="auto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区域，块，盒子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浮动类：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textAlignment w:val="auto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lf,rf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textAlignment w:val="auto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左浮动，右浮动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结构类：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top, bottom, left, right, middle, col, row, grid, span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textAlignment w:val="auto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定，底，左，右，中，列，行，网格，跨度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列表类：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textAlignment w:val="auto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list, item, field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列表，项，字段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主次类：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primary, sub, minor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textAlignment w:val="auto"/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主要，副要，次要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jc w:val="left"/>
        <w:textAlignment w:val="auto"/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大小类：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s, m, l, xl, large, small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小号，中号，大号，超大号，大，小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状态类：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active, current, checked, hover, fail, success, warn, error, on, off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激活，当前，选中，悬停，失败，成功，警告，错误，开启，关闭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导航类：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nav, prev, next, breadcrumb, forward, back, indicator, paging, first, last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导航，上一步，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下一步，面包屑，前进，后退，指示器，分页，第一，最后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交互类：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 xml:space="preserve">tips, 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export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, modal, pop, panel, tabs, accordion, slide, scroll, overlay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提示，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输出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，模式，弹出，面板，标签，手风琴，幻灯片，滚动，覆盖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星级类：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level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, star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等级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，星级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分割类：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group, seperate, divider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分组、分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离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、分隔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符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等分类：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full, half, third, quarter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完整的、一半的、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三分之一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、四分之一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表格类：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table,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cell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, tr, td,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表格，单元格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图片类：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img, thumbnail, original, album, gallery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,screenshot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图片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，缩略图，原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图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，相册，图库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, 截图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语言类：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cn, en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中文，英文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论坛类：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forum, topic, post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论坛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主题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帖子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方向类：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up, down, left, right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向上，向下，左，右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其他语义类：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btn, close, ok, cancel, switch; link, title, info, intro, more, icon; form, label, search, contact, phone, date, email, user; view, loading...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按钮，关闭，ok，取消，开关，链接，标题，信息，介绍，更多，图标，表单，标签，搜索，联系人，电话，日期，电子邮件，用户，查看，加载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right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功能</w:t>
      </w:r>
      <w:r>
        <w:rPr>
          <w:rFonts w:hint="eastAsia" w:cstheme="minorBidi"/>
          <w:b/>
          <w:kern w:val="2"/>
          <w:sz w:val="32"/>
          <w:szCs w:val="24"/>
          <w:lang w:val="en-US" w:eastAsia="zh-CN" w:bidi="ar-SA"/>
        </w:rPr>
        <w:t>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标志：logo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登录：login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登录条：loginbar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注册：regsiter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产品：products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产品价格：products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-p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rices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产品评论：products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eview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编辑评论：editor-review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最新产品：news-release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广告/标语：banner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摘要:summary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生产商：publisher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热点：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hot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  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常见问题：faqs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关键词：keyword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博客：blog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论坛：forum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搜索：search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搜索输入框：search-input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搜索输出：search-output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搜索结果：search-results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加入我们：joinus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状态：status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提示信息：msg/message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小技巧：tips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皮肤：skin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充值：pay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活动：activities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推广：promotion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公告：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notice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排行：rank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公司简介：company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rofile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公司设备：company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equipment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公司荣誉：company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glories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企业文化：company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culture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企业规模：company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scale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营销网络：sales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etwork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组织机构：organization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技术力量：technology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分支机构：branches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企业资质：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nterprise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-aptitude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公司实力：company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strength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320" w:lineRule="exact"/>
        <w:ind w:left="0" w:right="0" w:firstLine="0"/>
        <w:jc w:val="left"/>
        <w:textAlignment w:val="auto"/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经营理念：operation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-p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rinciple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经理致辞：manager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oration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发展历程：development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-h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istory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工程案例：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ngineering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-p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rojects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分类浏览：browse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-b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y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-c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ategory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应用领域：application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-f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ields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人力资源：human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esource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/hr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领导致辞： leader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oration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客户留言：customer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-m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essage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客户服务：customer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ervice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您的要求：your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equirements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销售信息：sales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-i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nformation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招商：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merchants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教育培训：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ducation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raining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在线交流：online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-c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ommunication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质量认证：quality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-c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ertification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合作加盟：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c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ooperation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产品描述：products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-d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escription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业务范围：business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cope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联系我们：contact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-u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发布信息：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publish-i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nfor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返回首页：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back-home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产品定购：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production-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order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电子商务：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e-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business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版权所有：copy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ight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友情连结：hot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-l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ink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行业新闻：trade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ews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行业动态：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trade-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trends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邮编：postcode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新闻动态：news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rends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公司名称：company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ame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销售热线：sales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-h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ot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l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ine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联系人：contact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-p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erson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建设中：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n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-c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onstruction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证书：certificate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地址：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address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电话：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telphone/tel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传真：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fax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产品名称：product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ame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产品说明：description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价格：price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品牌：brand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规格：specification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尺寸：size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生产厂家：manufacuturer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型号：model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产品标号：Item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o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技术指标：technique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-d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ata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产品描述：description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产地：production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-p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lace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用途：application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论坛：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f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orum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在线订购：online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-o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rder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招标：bidInviting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综述：general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业绩：achievements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大事：great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vent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动态：trends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服务：service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投资：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nvestment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行业：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ndustry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规划：programming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环境：environment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发送：delivery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提交：submit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重写：reset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社区：community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业务：business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在线调查：online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-i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nquiry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下载中心：download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意见反馈：feedback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常见问题：FAQ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中心概况：general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-p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rofile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专题报道：special</w:t>
      </w: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-r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eport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注释：note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指南：guild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服务：service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热点：hot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新闻：news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下载：download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投票：vote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商　标：label/branding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当前位置：breadcrumb/loc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购物车：shop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标签：tag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信誉：siteinfo-credits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网站信息：siteinfo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法律声明：siteinfo-legal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合作伙伴：partner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友情链接：friendlink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版权：copyright</w:t>
      </w:r>
    </w:p>
    <w:p>
      <w:p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/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612C4"/>
    <w:rsid w:val="10A11F88"/>
    <w:rsid w:val="26700023"/>
    <w:rsid w:val="28067EC3"/>
    <w:rsid w:val="29B27464"/>
    <w:rsid w:val="2F8B4FE7"/>
    <w:rsid w:val="39EA64F1"/>
    <w:rsid w:val="3FDE759B"/>
    <w:rsid w:val="432E0625"/>
    <w:rsid w:val="489A5BCC"/>
    <w:rsid w:val="5D080917"/>
    <w:rsid w:val="63A72F08"/>
    <w:rsid w:val="676223DB"/>
    <w:rsid w:val="688612C4"/>
    <w:rsid w:val="7C19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2019-08-11T11:57:00Z</dcterms:created>
  <dc:creator>漫行</dc:creator>
  <cp:lastModifiedBy>漫行</cp:lastModifiedBy>
  <dcterms:modified xsi:type="dcterms:W3CDTF">2019-08-12T01:19:41Z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