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B40AF" w14:textId="77777777" w:rsidR="003C479A" w:rsidRPr="009A1C17" w:rsidRDefault="003C479A" w:rsidP="003C479A">
      <w:pPr>
        <w:pStyle w:val="a5"/>
        <w:outlineLvl w:val="9"/>
        <w:rPr>
          <w:rFonts w:asciiTheme="minorHAnsi" w:hAnsiTheme="minorHAnsi" w:cstheme="minorHAnsi"/>
        </w:rPr>
      </w:pPr>
      <w:r w:rsidRPr="003D6F68">
        <w:rPr>
          <w:rFonts w:asciiTheme="minorHAnsi" w:hAnsiTheme="minorHAnsi" w:cstheme="minorHAnsi"/>
        </w:rPr>
        <w:t xml:space="preserve">Assessment Task 1: </w:t>
      </w:r>
      <w:r w:rsidRPr="009A1C17">
        <w:rPr>
          <w:rFonts w:asciiTheme="minorHAnsi" w:hAnsiTheme="minorHAnsi" w:cstheme="minorHAnsi"/>
        </w:rPr>
        <w:t xml:space="preserve">Knowledge Questions </w:t>
      </w:r>
    </w:p>
    <w:p w14:paraId="088D3B4A" w14:textId="77777777" w:rsidR="003C479A" w:rsidRPr="00FE0741" w:rsidRDefault="003C479A" w:rsidP="003C479A">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3C479A" w:rsidRPr="00FE0741" w14:paraId="7C7BCB60"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D2844D3" w14:textId="77777777" w:rsidR="003C479A" w:rsidRPr="00FE0741" w:rsidRDefault="003C479A" w:rsidP="00DB28D3">
            <w:pPr>
              <w:rPr>
                <w:rFonts w:cstheme="minorHAnsi"/>
              </w:rPr>
            </w:pPr>
            <w:r w:rsidRPr="00FE0741">
              <w:rPr>
                <w:rFonts w:cstheme="minorHAnsi"/>
              </w:rPr>
              <w:t>Course code an</w:t>
            </w:r>
            <w:r>
              <w:rPr>
                <w:rFonts w:cstheme="minorHAnsi"/>
              </w:rPr>
              <w:t xml:space="preserve">d title </w:t>
            </w:r>
          </w:p>
        </w:tc>
        <w:tc>
          <w:tcPr>
            <w:tcW w:w="3820" w:type="pct"/>
          </w:tcPr>
          <w:p w14:paraId="7CE51C4E" w14:textId="77777777" w:rsidR="003C479A" w:rsidRPr="009F5036" w:rsidRDefault="00000000"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rStyle w:val="RPLMainTextChar"/>
                  <w:b/>
                </w:rPr>
                <w:alias w:val="Course Code and Title"/>
                <w:tag w:val=""/>
                <w:id w:val="-2118978343"/>
                <w:placeholder>
                  <w:docPart w:val="93BAE1BCC4BC4A9B9FB2E77779335201"/>
                </w:placeholder>
                <w:showingPlcHdr/>
                <w:dataBinding w:prefixMappings="xmlns:ns0='http://schemas.microsoft.com/office/2006/coverPageProps' " w:xpath="/ns0:CoverPageProperties[1]/ns0:CompanyEmail[1]" w:storeItemID="{55AF091B-3C7A-41E3-B477-F2FDAA23CFDA}"/>
                <w:text/>
              </w:sdtPr>
              <w:sdtEndPr>
                <w:rPr>
                  <w:rStyle w:val="a1"/>
                  <w:rFonts w:eastAsiaTheme="minorEastAsia" w:cstheme="minorBidi"/>
                </w:rPr>
              </w:sdtEndPr>
              <w:sdtContent>
                <w:r w:rsidR="003C479A" w:rsidRPr="00990C73">
                  <w:rPr>
                    <w:rStyle w:val="a7"/>
                    <w:i/>
                    <w:highlight w:val="yellow"/>
                  </w:rPr>
                  <w:t>[</w:t>
                </w:r>
                <w:r w:rsidR="003C479A">
                  <w:rPr>
                    <w:rStyle w:val="a7"/>
                    <w:i/>
                    <w:highlight w:val="yellow"/>
                  </w:rPr>
                  <w:t>Insert Course Code and Title</w:t>
                </w:r>
                <w:r w:rsidR="003C479A" w:rsidRPr="00990C73">
                  <w:rPr>
                    <w:rStyle w:val="a7"/>
                    <w:i/>
                    <w:highlight w:val="yellow"/>
                  </w:rPr>
                  <w:t>]</w:t>
                </w:r>
              </w:sdtContent>
            </w:sdt>
          </w:p>
        </w:tc>
      </w:tr>
      <w:tr w:rsidR="003C479A" w:rsidRPr="00FE0741" w14:paraId="646D4428" w14:textId="77777777" w:rsidTr="00DB28D3">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4362992" w14:textId="77777777" w:rsidR="003C479A" w:rsidRDefault="003C479A" w:rsidP="00DB28D3">
            <w:pPr>
              <w:rPr>
                <w:rFonts w:cstheme="minorHAnsi"/>
                <w:iCs w:val="0"/>
              </w:rPr>
            </w:pPr>
            <w:r w:rsidRPr="00FE0741">
              <w:rPr>
                <w:rFonts w:cstheme="minorHAnsi"/>
              </w:rPr>
              <w:t xml:space="preserve">Unit code and </w:t>
            </w:r>
          </w:p>
          <w:p w14:paraId="1CE59E15" w14:textId="77777777" w:rsidR="003C479A" w:rsidRPr="00FE0741" w:rsidRDefault="003C479A" w:rsidP="00DB28D3">
            <w:pPr>
              <w:rPr>
                <w:rFonts w:cstheme="minorHAnsi"/>
              </w:rPr>
            </w:pPr>
            <w:r>
              <w:rPr>
                <w:rFonts w:cstheme="minorHAnsi"/>
              </w:rPr>
              <w:t>title</w:t>
            </w:r>
          </w:p>
        </w:tc>
        <w:tc>
          <w:tcPr>
            <w:tcW w:w="3820" w:type="pct"/>
          </w:tcPr>
          <w:p w14:paraId="2FEE4F84" w14:textId="77777777" w:rsidR="003C479A" w:rsidRPr="009F5036" w:rsidRDefault="00000000"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rStyle w:val="RPLMainTextChar"/>
                  <w:b/>
                </w:rPr>
                <w:alias w:val="Unit Code and Title"/>
                <w:tag w:val=""/>
                <w:id w:val="-1973362633"/>
                <w:placeholder>
                  <w:docPart w:val="F3952A7593014990B4A8E2DB536596B9"/>
                </w:placeholder>
                <w:showingPlcHdr/>
                <w:dataBinding w:prefixMappings="xmlns:ns0='http://schemas.microsoft.com/office/2006/coverPageProps' " w:xpath="/ns0:CoverPageProperties[1]/ns0:CompanyFax[1]" w:storeItemID="{55AF091B-3C7A-41E3-B477-F2FDAA23CFDA}"/>
                <w:text/>
              </w:sdtPr>
              <w:sdtEndPr>
                <w:rPr>
                  <w:rStyle w:val="a1"/>
                  <w:rFonts w:eastAsiaTheme="minorEastAsia" w:cstheme="minorBidi"/>
                </w:rPr>
              </w:sdtEndPr>
              <w:sdtContent>
                <w:r w:rsidR="003C479A" w:rsidRPr="00990C73">
                  <w:rPr>
                    <w:rStyle w:val="a7"/>
                    <w:i/>
                    <w:highlight w:val="yellow"/>
                  </w:rPr>
                  <w:t>[</w:t>
                </w:r>
                <w:r w:rsidR="003C479A">
                  <w:rPr>
                    <w:rStyle w:val="a7"/>
                    <w:i/>
                    <w:highlight w:val="yellow"/>
                  </w:rPr>
                  <w:t>Insert Unit Code and Title</w:t>
                </w:r>
                <w:r w:rsidR="003C479A" w:rsidRPr="00990C73">
                  <w:rPr>
                    <w:rStyle w:val="a7"/>
                    <w:i/>
                    <w:highlight w:val="yellow"/>
                  </w:rPr>
                  <w:t>]</w:t>
                </w:r>
              </w:sdtContent>
            </w:sdt>
          </w:p>
        </w:tc>
      </w:tr>
      <w:tr w:rsidR="003C479A" w:rsidRPr="00FE0741" w14:paraId="41B1EE8D"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4EDC9E21" w14:textId="77777777" w:rsidR="003C479A" w:rsidRPr="00FE0741" w:rsidRDefault="003C479A" w:rsidP="00DB28D3">
            <w:pPr>
              <w:rPr>
                <w:rFonts w:cstheme="minorHAnsi"/>
              </w:rPr>
            </w:pPr>
            <w:r w:rsidRPr="00FE0741">
              <w:rPr>
                <w:rFonts w:cstheme="minorHAnsi"/>
              </w:rPr>
              <w:t>Due date</w:t>
            </w:r>
          </w:p>
        </w:tc>
        <w:tc>
          <w:tcPr>
            <w:tcW w:w="3820" w:type="pct"/>
          </w:tcPr>
          <w:p w14:paraId="00AB2B8A" w14:textId="77777777" w:rsidR="003C479A" w:rsidRPr="00FE0741" w:rsidRDefault="003C479A"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5</w:t>
            </w:r>
            <w:r w:rsidRPr="00FE0741">
              <w:rPr>
                <w:rFonts w:asciiTheme="minorHAnsi" w:hAnsiTheme="minorHAnsi" w:cstheme="minorHAnsi"/>
              </w:rPr>
              <w:t xml:space="preserve"> </w:t>
            </w:r>
          </w:p>
        </w:tc>
      </w:tr>
      <w:tr w:rsidR="003C479A" w:rsidRPr="00FE0741" w14:paraId="1116906C" w14:textId="77777777" w:rsidTr="00DB28D3">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62197183" w14:textId="77777777" w:rsidR="003C479A" w:rsidRDefault="003C479A" w:rsidP="00DB28D3">
            <w:pPr>
              <w:rPr>
                <w:rFonts w:cstheme="minorHAnsi"/>
                <w:iCs w:val="0"/>
              </w:rPr>
            </w:pPr>
            <w:r w:rsidRPr="00FE0741">
              <w:rPr>
                <w:rFonts w:cstheme="minorHAnsi"/>
              </w:rPr>
              <w:t xml:space="preserve">Resources </w:t>
            </w:r>
          </w:p>
          <w:p w14:paraId="05248F2D" w14:textId="77777777" w:rsidR="003C479A" w:rsidRPr="00FE0741" w:rsidRDefault="003C479A" w:rsidP="00DB28D3">
            <w:pPr>
              <w:rPr>
                <w:rFonts w:cstheme="minorHAnsi"/>
              </w:rPr>
            </w:pPr>
            <w:r w:rsidRPr="00FE0741">
              <w:rPr>
                <w:rFonts w:cstheme="minorHAnsi"/>
              </w:rPr>
              <w:t>required</w:t>
            </w:r>
          </w:p>
        </w:tc>
        <w:tc>
          <w:tcPr>
            <w:tcW w:w="3820" w:type="pct"/>
          </w:tcPr>
          <w:p w14:paraId="669569FE" w14:textId="77777777" w:rsidR="003C479A"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Learner to provide:</w:t>
            </w:r>
          </w:p>
          <w:p w14:paraId="0D101B67" w14:textId="77777777" w:rsidR="003C479A"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t>Access to computer and internet</w:t>
            </w:r>
          </w:p>
          <w:p w14:paraId="3DF807FF" w14:textId="77777777" w:rsidR="003C479A"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F57A9B6" w14:textId="77777777" w:rsidR="003C479A" w:rsidRPr="00FE0741"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Provided:</w:t>
            </w:r>
          </w:p>
        </w:tc>
      </w:tr>
      <w:tr w:rsidR="003C479A" w:rsidRPr="00FE0741" w14:paraId="2A76252D"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29AF48E4" w14:textId="77777777" w:rsidR="003C479A" w:rsidRPr="006A4651" w:rsidRDefault="003C479A" w:rsidP="00DB28D3">
            <w:pPr>
              <w:rPr>
                <w:rFonts w:cstheme="minorHAnsi"/>
                <w:iCs w:val="0"/>
              </w:rPr>
            </w:pPr>
            <w:r w:rsidRPr="00FE0741">
              <w:rPr>
                <w:rFonts w:cstheme="minorHAnsi"/>
              </w:rPr>
              <w:t>Decision making rules</w:t>
            </w:r>
          </w:p>
        </w:tc>
        <w:tc>
          <w:tcPr>
            <w:tcW w:w="3820" w:type="pct"/>
          </w:tcPr>
          <w:p w14:paraId="448C1B82" w14:textId="77777777" w:rsidR="003C479A" w:rsidRPr="00803B0C" w:rsidRDefault="003C479A"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D24AD4">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E082B68" w14:textId="77777777" w:rsidR="003C479A" w:rsidRPr="002F6D8B" w:rsidRDefault="003C479A" w:rsidP="003C479A">
            <w:pPr>
              <w:pStyle w:val="a"/>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2F6D8B">
              <w:rPr>
                <w:rFonts w:cstheme="minorHAnsi"/>
              </w:rPr>
              <w:t xml:space="preserve">All questions must be answered satisfactorily </w:t>
            </w:r>
          </w:p>
        </w:tc>
      </w:tr>
      <w:tr w:rsidR="003C479A" w:rsidRPr="00FE0741" w14:paraId="65F46B1D" w14:textId="77777777" w:rsidTr="00DB28D3">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7CF482" w14:textId="77777777" w:rsidR="003C479A" w:rsidRDefault="003C479A" w:rsidP="00DB28D3">
            <w:pPr>
              <w:rPr>
                <w:rFonts w:cstheme="minorHAnsi"/>
                <w:iCs w:val="0"/>
              </w:rPr>
            </w:pPr>
            <w:r w:rsidRPr="00FE0741">
              <w:rPr>
                <w:rFonts w:cstheme="minorHAnsi"/>
              </w:rPr>
              <w:t xml:space="preserve">Learner </w:t>
            </w:r>
          </w:p>
          <w:p w14:paraId="01BCEBCF" w14:textId="77777777" w:rsidR="003C479A" w:rsidRPr="00FE0741" w:rsidRDefault="003C479A" w:rsidP="00DB28D3">
            <w:pPr>
              <w:rPr>
                <w:rFonts w:cstheme="minorHAnsi"/>
              </w:rPr>
            </w:pPr>
            <w:r w:rsidRPr="00FE0741">
              <w:rPr>
                <w:rFonts w:cstheme="minorHAnsi"/>
              </w:rPr>
              <w:t>instructions</w:t>
            </w:r>
          </w:p>
        </w:tc>
        <w:tc>
          <w:tcPr>
            <w:tcW w:w="3820" w:type="pct"/>
          </w:tcPr>
          <w:p w14:paraId="47AF09BD" w14:textId="77777777" w:rsidR="003C479A" w:rsidRPr="00FE0741"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This task is a set of written questions.</w:t>
            </w:r>
          </w:p>
          <w:p w14:paraId="21157194" w14:textId="77777777" w:rsidR="003C479A" w:rsidRPr="00FE0741"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4EB3040C" w14:textId="77777777" w:rsidR="003C479A" w:rsidRPr="00FE0741"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For this task you will:</w:t>
            </w:r>
          </w:p>
          <w:p w14:paraId="44AF0C90" w14:textId="77777777" w:rsidR="003C479A" w:rsidRPr="00FE0741" w:rsidRDefault="003C479A" w:rsidP="00DB28D3">
            <w:pPr>
              <w:ind w:left="460" w:hanging="4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w:t>
            </w:r>
            <w:r w:rsidRPr="00FE0741">
              <w:rPr>
                <w:rFonts w:asciiTheme="minorHAnsi" w:hAnsiTheme="minorHAnsi" w:cstheme="minorHAnsi"/>
              </w:rPr>
              <w:tab/>
              <w:t>Complete it individually.</w:t>
            </w:r>
          </w:p>
          <w:p w14:paraId="0A81BFBD" w14:textId="77777777" w:rsidR="003C479A" w:rsidRPr="00FE0741" w:rsidRDefault="003C479A" w:rsidP="00DB28D3">
            <w:pPr>
              <w:ind w:left="460" w:hanging="4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w:t>
            </w:r>
            <w:r w:rsidRPr="00FE0741">
              <w:rPr>
                <w:rFonts w:asciiTheme="minorHAnsi" w:hAnsiTheme="minorHAnsi" w:cstheme="minorHAnsi"/>
              </w:rPr>
              <w:tab/>
            </w:r>
            <w:r>
              <w:rPr>
                <w:rFonts w:asciiTheme="minorHAnsi" w:hAnsiTheme="minorHAnsi" w:cstheme="minorHAnsi"/>
              </w:rPr>
              <w:t xml:space="preserve">Complete answers to all questions </w:t>
            </w:r>
          </w:p>
          <w:p w14:paraId="2EA57DD1" w14:textId="77777777" w:rsidR="003C479A" w:rsidRPr="00FE0741" w:rsidRDefault="003C479A" w:rsidP="00DB28D3">
            <w:pPr>
              <w:ind w:left="460" w:hanging="4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w:t>
            </w:r>
            <w:r w:rsidRPr="00FE0741">
              <w:rPr>
                <w:rFonts w:asciiTheme="minorHAnsi" w:hAnsiTheme="minorHAnsi" w:cstheme="minorHAnsi"/>
              </w:rPr>
              <w:tab/>
              <w:t xml:space="preserve">Have time to read and review the assessment task in class. </w:t>
            </w:r>
          </w:p>
          <w:p w14:paraId="1DD891B2" w14:textId="77777777" w:rsidR="003C479A" w:rsidRPr="00FE0741" w:rsidRDefault="003C479A" w:rsidP="00DB28D3">
            <w:pPr>
              <w:ind w:left="460" w:hanging="4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w:t>
            </w:r>
            <w:r w:rsidRPr="00FE0741">
              <w:rPr>
                <w:rFonts w:asciiTheme="minorHAnsi" w:hAnsiTheme="minorHAnsi" w:cstheme="minorHAnsi"/>
              </w:rPr>
              <w:tab/>
              <w:t>Submit your answers electronically via Moodle</w:t>
            </w:r>
          </w:p>
          <w:p w14:paraId="185A1A2E" w14:textId="77777777" w:rsidR="003C479A" w:rsidRPr="00FE0741" w:rsidRDefault="003C479A"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3AB193F" w14:textId="77777777" w:rsidR="003C479A" w:rsidRPr="00FE0741" w:rsidRDefault="003C479A" w:rsidP="00DB28D3">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E0741">
              <w:rPr>
                <w:rFonts w:asciiTheme="minorHAnsi" w:hAnsiTheme="minorHAnsi" w:cstheme="minorHAnsi"/>
              </w:rPr>
              <w:t xml:space="preserve">If you have any questions about the task or concerns about your ability to complete the task, please discuss this with your </w:t>
            </w:r>
            <w:r>
              <w:rPr>
                <w:rFonts w:asciiTheme="minorHAnsi" w:hAnsiTheme="minorHAnsi" w:cstheme="minorHAnsi"/>
              </w:rPr>
              <w:t>A</w:t>
            </w:r>
            <w:r w:rsidRPr="00FE0741">
              <w:rPr>
                <w:rFonts w:asciiTheme="minorHAnsi" w:hAnsiTheme="minorHAnsi" w:cstheme="minorHAnsi"/>
              </w:rPr>
              <w:t>ssessor.</w:t>
            </w:r>
          </w:p>
        </w:tc>
      </w:tr>
    </w:tbl>
    <w:p w14:paraId="6CBE2095" w14:textId="77777777" w:rsidR="003C479A" w:rsidRDefault="003C479A" w:rsidP="003C479A">
      <w:pPr>
        <w:pStyle w:val="1"/>
        <w:rPr>
          <w:rFonts w:cstheme="minorHAnsi"/>
          <w:highlight w:val="yellow"/>
        </w:rPr>
      </w:pPr>
    </w:p>
    <w:p w14:paraId="54F4E74B" w14:textId="77777777" w:rsidR="003C479A" w:rsidRDefault="003C479A" w:rsidP="003C479A">
      <w:pPr>
        <w:spacing w:line="259" w:lineRule="auto"/>
        <w:rPr>
          <w:rFonts w:eastAsiaTheme="majorEastAsia" w:cstheme="minorHAnsi"/>
          <w:color w:val="385623" w:themeColor="accent6" w:themeShade="80"/>
          <w:spacing w:val="10"/>
          <w:sz w:val="36"/>
          <w:szCs w:val="36"/>
          <w:highlight w:val="yellow"/>
        </w:rPr>
      </w:pPr>
      <w:r>
        <w:rPr>
          <w:rFonts w:cstheme="minorHAnsi"/>
          <w:highlight w:val="yellow"/>
        </w:rPr>
        <w:br w:type="page"/>
      </w:r>
    </w:p>
    <w:p w14:paraId="525A0921" w14:textId="77777777" w:rsidR="003C479A" w:rsidRDefault="003C479A" w:rsidP="003C479A">
      <w:pPr>
        <w:pStyle w:val="Body"/>
      </w:pPr>
      <w:r w:rsidRPr="00A75862">
        <w:rPr>
          <w:b/>
          <w:color w:val="385623" w:themeColor="accent6" w:themeShade="80"/>
          <w:sz w:val="36"/>
          <w:szCs w:val="28"/>
        </w:rPr>
        <w:lastRenderedPageBreak/>
        <w:t>Knowledge Questions</w:t>
      </w:r>
    </w:p>
    <w:p w14:paraId="631D0B81" w14:textId="77777777" w:rsidR="003C479A" w:rsidRPr="00035D6E" w:rsidRDefault="003C479A" w:rsidP="003C479A">
      <w:pPr>
        <w:spacing w:line="259" w:lineRule="auto"/>
        <w:rPr>
          <w:rFonts w:ascii="Calibri" w:hAnsi="Calibri" w:cstheme="minorHAnsi"/>
          <w:sz w:val="24"/>
          <w:szCs w:val="20"/>
        </w:rPr>
      </w:pPr>
    </w:p>
    <w:tbl>
      <w:tblPr>
        <w:tblW w:w="5000" w:type="pct"/>
        <w:tblLook w:val="04A0" w:firstRow="1" w:lastRow="0" w:firstColumn="1" w:lastColumn="0" w:noHBand="0" w:noVBand="1"/>
        <w:tblDescription w:val="Question"/>
      </w:tblPr>
      <w:tblGrid>
        <w:gridCol w:w="695"/>
        <w:gridCol w:w="4064"/>
        <w:gridCol w:w="451"/>
        <w:gridCol w:w="1481"/>
        <w:gridCol w:w="445"/>
        <w:gridCol w:w="1280"/>
        <w:gridCol w:w="595"/>
      </w:tblGrid>
      <w:tr w:rsidR="003C479A" w:rsidRPr="00FE0741" w14:paraId="4ABE5C51"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6C4F4FDE" w14:textId="77777777" w:rsidR="003C479A" w:rsidRPr="00FE0741" w:rsidRDefault="003C479A" w:rsidP="00DB28D3">
            <w:pPr>
              <w:jc w:val="center"/>
              <w:rPr>
                <w:rFonts w:eastAsia="Calibri" w:cstheme="minorHAnsi"/>
                <w:b/>
                <w:color w:val="595959"/>
                <w:sz w:val="36"/>
              </w:rPr>
            </w:pPr>
            <w:bookmarkStart w:id="0" w:name="_Hlk41058566"/>
            <w:r w:rsidRPr="00FE0741">
              <w:rPr>
                <w:rFonts w:eastAsia="Calibri" w:cstheme="minorHAnsi"/>
                <w:b/>
                <w:color w:val="595959"/>
                <w:sz w:val="36"/>
              </w:rPr>
              <w:t>1</w:t>
            </w:r>
          </w:p>
        </w:tc>
        <w:tc>
          <w:tcPr>
            <w:tcW w:w="4284" w:type="pct"/>
            <w:gridSpan w:val="5"/>
            <w:tcBorders>
              <w:left w:val="double" w:sz="4" w:space="0" w:color="595959" w:themeColor="text1" w:themeTint="A6"/>
              <w:bottom w:val="double" w:sz="4" w:space="0" w:color="595959"/>
            </w:tcBorders>
            <w:shd w:val="clear" w:color="auto" w:fill="auto"/>
            <w:vAlign w:val="bottom"/>
          </w:tcPr>
          <w:p w14:paraId="39B7E917" w14:textId="77777777" w:rsidR="003C479A" w:rsidRPr="00FE0741" w:rsidRDefault="003C479A" w:rsidP="00DB28D3">
            <w:pPr>
              <w:rPr>
                <w:rFonts w:eastAsia="Calibri" w:cstheme="minorHAnsi"/>
                <w:b/>
              </w:rPr>
            </w:pPr>
            <w:r>
              <w:t xml:space="preserve">List 3 Australian federal legislative Acts </w:t>
            </w:r>
            <w:r w:rsidRPr="00E15DD5">
              <w:t>relevant to cybersecurity</w:t>
            </w:r>
            <w:r>
              <w:t xml:space="preserve"> and the protection of data. Ensure to include the year of the Act.</w:t>
            </w:r>
          </w:p>
        </w:tc>
        <w:tc>
          <w:tcPr>
            <w:tcW w:w="330" w:type="pct"/>
            <w:tcBorders>
              <w:bottom w:val="double" w:sz="4" w:space="0" w:color="595959"/>
            </w:tcBorders>
            <w:shd w:val="clear" w:color="auto" w:fill="auto"/>
            <w:vAlign w:val="bottom"/>
          </w:tcPr>
          <w:p w14:paraId="5F75F17E" w14:textId="77777777" w:rsidR="003C479A" w:rsidRPr="00FE0741" w:rsidRDefault="003C479A" w:rsidP="00DB28D3">
            <w:pPr>
              <w:jc w:val="right"/>
              <w:rPr>
                <w:rFonts w:eastAsia="Calibri" w:cstheme="minorHAnsi"/>
                <w:b/>
                <w:color w:val="595959"/>
              </w:rPr>
            </w:pPr>
          </w:p>
        </w:tc>
      </w:tr>
      <w:tr w:rsidR="003C479A" w:rsidRPr="00FE0741" w14:paraId="448F3C10"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3E87EB3"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9514264"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2103139109"/>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0D6CB3FF"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E4203EC"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151874227"/>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59D36BF"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5B4A1833"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1CE87E99"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45FFFBFE" w14:textId="41F7B87E" w:rsidR="003C479A" w:rsidRPr="00C65CC3" w:rsidRDefault="00C65CC3" w:rsidP="00006CD5">
            <w:pPr>
              <w:pStyle w:val="AssessorBullet"/>
              <w:numPr>
                <w:ilvl w:val="0"/>
                <w:numId w:val="15"/>
              </w:numPr>
              <w:spacing w:after="0"/>
              <w:rPr>
                <w:color w:val="000000" w:themeColor="text1"/>
                <w:lang w:eastAsia="zh-CN"/>
              </w:rPr>
            </w:pPr>
            <w:r w:rsidRPr="00C65CC3">
              <w:rPr>
                <w:rFonts w:hint="eastAsia"/>
                <w:color w:val="000000" w:themeColor="text1"/>
                <w:lang w:eastAsia="zh-CN"/>
              </w:rPr>
              <w:t>Criminal Act 1914</w:t>
            </w:r>
          </w:p>
          <w:p w14:paraId="5E4D5475" w14:textId="706CB233" w:rsidR="00C65CC3" w:rsidRPr="00C65CC3" w:rsidRDefault="00C65CC3" w:rsidP="00006CD5">
            <w:pPr>
              <w:pStyle w:val="AssessorBullet"/>
              <w:numPr>
                <w:ilvl w:val="0"/>
                <w:numId w:val="15"/>
              </w:numPr>
              <w:spacing w:after="0"/>
              <w:rPr>
                <w:color w:val="000000" w:themeColor="text1"/>
                <w:lang w:eastAsia="zh-CN"/>
              </w:rPr>
            </w:pPr>
            <w:r w:rsidRPr="00C65CC3">
              <w:rPr>
                <w:rFonts w:hint="eastAsia"/>
                <w:color w:val="000000" w:themeColor="text1"/>
                <w:lang w:eastAsia="zh-CN"/>
              </w:rPr>
              <w:t>Surveillance Devices Act 2004</w:t>
            </w:r>
          </w:p>
          <w:p w14:paraId="169994A7" w14:textId="730C3FDF" w:rsidR="003C479A" w:rsidRPr="006B53CE" w:rsidRDefault="00C65CC3" w:rsidP="00006CD5">
            <w:pPr>
              <w:pStyle w:val="AssessorBullet"/>
              <w:numPr>
                <w:ilvl w:val="0"/>
                <w:numId w:val="15"/>
              </w:numPr>
              <w:spacing w:after="0"/>
              <w:rPr>
                <w:color w:val="000000" w:themeColor="text1"/>
                <w:lang w:eastAsia="zh-CN"/>
              </w:rPr>
            </w:pPr>
            <w:r w:rsidRPr="00C65CC3">
              <w:rPr>
                <w:rFonts w:hint="eastAsia"/>
                <w:color w:val="000000" w:themeColor="text1"/>
                <w:lang w:eastAsia="zh-CN"/>
              </w:rPr>
              <w:t>Privacy Act 1988</w:t>
            </w:r>
          </w:p>
        </w:tc>
      </w:tr>
      <w:bookmarkEnd w:id="0"/>
    </w:tbl>
    <w:p w14:paraId="19C26445"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Description w:val="Question"/>
      </w:tblPr>
      <w:tblGrid>
        <w:gridCol w:w="695"/>
        <w:gridCol w:w="4064"/>
        <w:gridCol w:w="451"/>
        <w:gridCol w:w="1481"/>
        <w:gridCol w:w="445"/>
        <w:gridCol w:w="1280"/>
        <w:gridCol w:w="595"/>
      </w:tblGrid>
      <w:tr w:rsidR="003C479A" w:rsidRPr="00FE0741" w14:paraId="4CBAEAC9"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518D7B8A"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2</w:t>
            </w:r>
          </w:p>
        </w:tc>
        <w:tc>
          <w:tcPr>
            <w:tcW w:w="4284" w:type="pct"/>
            <w:gridSpan w:val="5"/>
            <w:tcBorders>
              <w:left w:val="double" w:sz="4" w:space="0" w:color="595959" w:themeColor="text1" w:themeTint="A6"/>
              <w:bottom w:val="double" w:sz="4" w:space="0" w:color="595959"/>
            </w:tcBorders>
            <w:shd w:val="clear" w:color="auto" w:fill="auto"/>
            <w:vAlign w:val="bottom"/>
          </w:tcPr>
          <w:p w14:paraId="3BC93A1F" w14:textId="77777777" w:rsidR="003C479A" w:rsidRPr="00FE0741" w:rsidRDefault="003C479A" w:rsidP="00DB28D3">
            <w:pPr>
              <w:rPr>
                <w:rFonts w:eastAsia="Calibri" w:cstheme="minorHAnsi"/>
                <w:b/>
              </w:rPr>
            </w:pPr>
            <w:r>
              <w:t>Using the internet, research the Privacy Act 1988. Based on your research, in one or two paragraphs explain how organisations are expected to treat personal information based on this Privacy Act.</w:t>
            </w:r>
          </w:p>
        </w:tc>
        <w:tc>
          <w:tcPr>
            <w:tcW w:w="330" w:type="pct"/>
            <w:tcBorders>
              <w:bottom w:val="double" w:sz="4" w:space="0" w:color="595959"/>
            </w:tcBorders>
            <w:shd w:val="clear" w:color="auto" w:fill="auto"/>
            <w:vAlign w:val="bottom"/>
          </w:tcPr>
          <w:p w14:paraId="31C77AB3" w14:textId="77777777" w:rsidR="003C479A" w:rsidRPr="00FE0741" w:rsidRDefault="003C479A" w:rsidP="00DB28D3">
            <w:pPr>
              <w:jc w:val="right"/>
              <w:rPr>
                <w:rFonts w:eastAsia="Calibri" w:cstheme="minorHAnsi"/>
                <w:b/>
                <w:color w:val="595959"/>
              </w:rPr>
            </w:pPr>
          </w:p>
        </w:tc>
      </w:tr>
      <w:tr w:rsidR="003C479A" w:rsidRPr="00FE0741" w14:paraId="30CAFA1E"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9CDFEFB"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EBBB47B"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537240916"/>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7207AF98"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BE83D0D"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797214966"/>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77AE5AE"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0CA0268"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4C53F342"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662FA182" w14:textId="32E8DFB6" w:rsidR="003C479A" w:rsidRPr="006B53CE" w:rsidRDefault="00C65CC3" w:rsidP="00006CD5">
            <w:pPr>
              <w:pStyle w:val="AssessorBullet"/>
              <w:numPr>
                <w:ilvl w:val="0"/>
                <w:numId w:val="0"/>
              </w:numPr>
              <w:spacing w:after="0"/>
              <w:ind w:leftChars="-13" w:left="-29"/>
              <w:rPr>
                <w:color w:val="000000" w:themeColor="text1"/>
                <w:lang w:eastAsia="zh-CN"/>
              </w:rPr>
            </w:pPr>
            <w:r w:rsidRPr="00C65CC3">
              <w:rPr>
                <w:rFonts w:eastAsia="Calibri"/>
                <w:color w:val="000000" w:themeColor="text1"/>
              </w:rPr>
              <w:t>The Australian Privacy Act 1988 sets out guidelines for how businesses manage personal data. You should get permission, collect only the information you need, and explain why to others. They must also prevent access and use of data by unauthorized third parties, and individuals can request access to their data and, if necessary, request correction. If you violate these guidelines, your organization risks sanctions.</w:t>
            </w:r>
          </w:p>
        </w:tc>
      </w:tr>
    </w:tbl>
    <w:p w14:paraId="094346CA"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6673A012"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74FF67C1"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3</w:t>
            </w:r>
          </w:p>
        </w:tc>
        <w:tc>
          <w:tcPr>
            <w:tcW w:w="4284" w:type="pct"/>
            <w:gridSpan w:val="5"/>
            <w:tcBorders>
              <w:left w:val="double" w:sz="4" w:space="0" w:color="595959" w:themeColor="text1" w:themeTint="A6"/>
              <w:bottom w:val="double" w:sz="4" w:space="0" w:color="595959"/>
            </w:tcBorders>
            <w:shd w:val="clear" w:color="auto" w:fill="auto"/>
            <w:vAlign w:val="bottom"/>
          </w:tcPr>
          <w:p w14:paraId="053C560C" w14:textId="77777777" w:rsidR="003C479A" w:rsidRPr="00FE0741" w:rsidRDefault="003C479A" w:rsidP="00DB28D3">
            <w:pPr>
              <w:rPr>
                <w:rFonts w:eastAsia="Calibri" w:cstheme="minorHAnsi"/>
                <w:b/>
              </w:rPr>
            </w:pPr>
            <w:r>
              <w:t>Outline 2 implications to an organisation if they have a Notifiable Data Breach (NDB).</w:t>
            </w:r>
          </w:p>
        </w:tc>
        <w:tc>
          <w:tcPr>
            <w:tcW w:w="330" w:type="pct"/>
            <w:tcBorders>
              <w:bottom w:val="double" w:sz="4" w:space="0" w:color="595959"/>
            </w:tcBorders>
            <w:shd w:val="clear" w:color="auto" w:fill="auto"/>
            <w:vAlign w:val="bottom"/>
          </w:tcPr>
          <w:p w14:paraId="76BDB271" w14:textId="77777777" w:rsidR="003C479A" w:rsidRPr="00FE0741" w:rsidRDefault="003C479A" w:rsidP="00DB28D3">
            <w:pPr>
              <w:jc w:val="right"/>
              <w:rPr>
                <w:rFonts w:eastAsia="Calibri" w:cstheme="minorHAnsi"/>
                <w:b/>
                <w:color w:val="595959"/>
              </w:rPr>
            </w:pPr>
          </w:p>
        </w:tc>
      </w:tr>
      <w:tr w:rsidR="003C479A" w:rsidRPr="00FE0741" w14:paraId="2C80C611"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CD0B8AA"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6E4941B3"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607882491"/>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0B6A5842"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9C88291"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996106057"/>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45BD0E"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A72ADC2"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7344C52A"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633B44CD" w14:textId="03BFD583" w:rsidR="003C479A" w:rsidRPr="009B3E45" w:rsidRDefault="009B3E45" w:rsidP="00006CD5">
            <w:pPr>
              <w:pStyle w:val="AssessorBullet"/>
              <w:numPr>
                <w:ilvl w:val="0"/>
                <w:numId w:val="16"/>
              </w:numPr>
              <w:spacing w:after="0"/>
              <w:rPr>
                <w:color w:val="000000" w:themeColor="text1"/>
                <w:lang w:eastAsia="zh-CN"/>
              </w:rPr>
            </w:pPr>
            <w:r w:rsidRPr="009B3E45">
              <w:rPr>
                <w:rFonts w:hint="eastAsia"/>
                <w:color w:val="000000" w:themeColor="text1"/>
                <w:lang w:eastAsia="zh-CN"/>
              </w:rPr>
              <w:t>Loss of business data</w:t>
            </w:r>
          </w:p>
          <w:p w14:paraId="5C5CE833" w14:textId="6A205751" w:rsidR="003C479A" w:rsidRPr="009B3E45" w:rsidRDefault="009B3E45" w:rsidP="00006CD5">
            <w:pPr>
              <w:pStyle w:val="AssessorBullet"/>
              <w:numPr>
                <w:ilvl w:val="0"/>
                <w:numId w:val="16"/>
              </w:numPr>
              <w:spacing w:after="0"/>
              <w:rPr>
                <w:color w:val="000000" w:themeColor="text1"/>
                <w:lang w:eastAsia="zh-CN"/>
              </w:rPr>
            </w:pPr>
            <w:r w:rsidRPr="009B3E45">
              <w:rPr>
                <w:rFonts w:hint="eastAsia"/>
                <w:color w:val="000000" w:themeColor="text1"/>
                <w:lang w:eastAsia="zh-CN"/>
              </w:rPr>
              <w:t>legal costs and court fines</w:t>
            </w:r>
          </w:p>
        </w:tc>
      </w:tr>
    </w:tbl>
    <w:p w14:paraId="0F031495"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6"/>
        <w:gridCol w:w="2408"/>
        <w:gridCol w:w="1654"/>
        <w:gridCol w:w="451"/>
        <w:gridCol w:w="1481"/>
        <w:gridCol w:w="445"/>
        <w:gridCol w:w="1281"/>
        <w:gridCol w:w="595"/>
      </w:tblGrid>
      <w:tr w:rsidR="003C479A" w:rsidRPr="00FE0741" w14:paraId="218273B2"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043947F0"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4</w:t>
            </w:r>
          </w:p>
        </w:tc>
        <w:tc>
          <w:tcPr>
            <w:tcW w:w="4284" w:type="pct"/>
            <w:gridSpan w:val="6"/>
            <w:tcBorders>
              <w:left w:val="double" w:sz="4" w:space="0" w:color="595959" w:themeColor="text1" w:themeTint="A6"/>
              <w:bottom w:val="double" w:sz="4" w:space="0" w:color="595959"/>
            </w:tcBorders>
            <w:shd w:val="clear" w:color="auto" w:fill="auto"/>
            <w:vAlign w:val="bottom"/>
          </w:tcPr>
          <w:p w14:paraId="24897152" w14:textId="77777777" w:rsidR="003C479A" w:rsidRPr="00FE0741" w:rsidRDefault="003C479A" w:rsidP="00DB28D3">
            <w:pPr>
              <w:rPr>
                <w:rFonts w:eastAsia="Calibri" w:cstheme="minorHAnsi"/>
                <w:b/>
              </w:rPr>
            </w:pPr>
            <w:r>
              <w:t>List 5 international standards related to cybersecurity that an organisation can implement and provide an overview of the standard (25-30 words per response).</w:t>
            </w:r>
          </w:p>
        </w:tc>
        <w:tc>
          <w:tcPr>
            <w:tcW w:w="330" w:type="pct"/>
            <w:tcBorders>
              <w:bottom w:val="double" w:sz="4" w:space="0" w:color="595959"/>
            </w:tcBorders>
            <w:shd w:val="clear" w:color="auto" w:fill="auto"/>
            <w:vAlign w:val="bottom"/>
          </w:tcPr>
          <w:p w14:paraId="47CD13EE" w14:textId="77777777" w:rsidR="003C479A" w:rsidRPr="00FE0741" w:rsidRDefault="003C479A" w:rsidP="00DB28D3">
            <w:pPr>
              <w:jc w:val="right"/>
              <w:rPr>
                <w:rFonts w:eastAsia="Calibri" w:cstheme="minorHAnsi"/>
                <w:b/>
                <w:color w:val="595959"/>
              </w:rPr>
            </w:pPr>
          </w:p>
        </w:tc>
      </w:tr>
      <w:tr w:rsidR="003C479A" w:rsidRPr="00FE0741" w14:paraId="2B1B651D"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49D2C29" w14:textId="77777777" w:rsidR="003C479A" w:rsidRPr="00FE0741" w:rsidRDefault="003C479A" w:rsidP="00DB28D3">
            <w:pPr>
              <w:spacing w:after="0"/>
              <w:rPr>
                <w:rFonts w:eastAsia="Calibri" w:cstheme="minorHAnsi"/>
                <w:caps/>
                <w:color w:val="E7E6E6"/>
                <w:sz w:val="20"/>
              </w:rPr>
            </w:pPr>
          </w:p>
        </w:tc>
        <w:tc>
          <w:tcPr>
            <w:tcW w:w="2254"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CB3F916"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2105566490"/>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5F6792D0"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3781CE4"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972444408"/>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1F91CCF"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1"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5CD32410"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490FD003"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D9D9D9" w:themeFill="background1" w:themeFillShade="D9"/>
            <w:vAlign w:val="center"/>
          </w:tcPr>
          <w:p w14:paraId="5502C135" w14:textId="77777777" w:rsidR="003C479A" w:rsidRPr="00791590" w:rsidRDefault="003C479A" w:rsidP="00DB28D3">
            <w:pPr>
              <w:pStyle w:val="AssessorGuideIndent2"/>
              <w:ind w:left="0"/>
              <w:rPr>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D9D9D9" w:themeFill="background1" w:themeFillShade="D9"/>
            <w:vAlign w:val="center"/>
          </w:tcPr>
          <w:p w14:paraId="65BAE684" w14:textId="77777777" w:rsidR="003C479A" w:rsidRPr="000D1905" w:rsidRDefault="003C479A" w:rsidP="00DB28D3">
            <w:pPr>
              <w:pStyle w:val="AssessorGuideIndent2"/>
              <w:ind w:left="0"/>
              <w:rPr>
                <w:color w:val="auto"/>
                <w:szCs w:val="24"/>
              </w:rPr>
            </w:pPr>
            <w:r w:rsidRPr="000D1905">
              <w:rPr>
                <w:color w:val="auto"/>
                <w:szCs w:val="24"/>
              </w:rPr>
              <w:t>International Standard</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D9D9D9" w:themeFill="background1" w:themeFillShade="D9"/>
            <w:vAlign w:val="center"/>
          </w:tcPr>
          <w:p w14:paraId="4E2A551B" w14:textId="77777777" w:rsidR="003C479A" w:rsidRPr="000D1905" w:rsidRDefault="003C479A" w:rsidP="00DB28D3">
            <w:pPr>
              <w:pStyle w:val="AssessorGuideIndent2"/>
              <w:ind w:left="0"/>
              <w:rPr>
                <w:color w:val="auto"/>
                <w:szCs w:val="24"/>
              </w:rPr>
            </w:pPr>
            <w:r w:rsidRPr="000D1905">
              <w:rPr>
                <w:color w:val="auto"/>
                <w:szCs w:val="24"/>
              </w:rPr>
              <w:t>Description</w:t>
            </w:r>
          </w:p>
        </w:tc>
      </w:tr>
      <w:tr w:rsidR="003C479A" w:rsidRPr="00FE0741" w14:paraId="3BBCC22B"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7EABEFCF" w14:textId="77777777" w:rsidR="003C479A" w:rsidRPr="000D1905" w:rsidRDefault="003C479A" w:rsidP="003C479A">
            <w:pPr>
              <w:pStyle w:val="AssessorGuideIndent2"/>
              <w:numPr>
                <w:ilvl w:val="0"/>
                <w:numId w:val="8"/>
              </w:numPr>
              <w:rPr>
                <w:color w:val="auto"/>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13712F17" w14:textId="53F1463C" w:rsidR="003C479A" w:rsidRPr="00C50FF0" w:rsidRDefault="009B3E45" w:rsidP="00DB28D3">
            <w:pPr>
              <w:pStyle w:val="AssessorGuideIndent2"/>
              <w:ind w:left="0"/>
              <w:rPr>
                <w:color w:val="000000" w:themeColor="text1"/>
                <w:szCs w:val="24"/>
                <w:lang w:eastAsia="zh-CN"/>
              </w:rPr>
            </w:pPr>
            <w:r w:rsidRPr="00C50FF0">
              <w:rPr>
                <w:color w:val="000000" w:themeColor="text1"/>
                <w:szCs w:val="24"/>
              </w:rPr>
              <w:t>IS0</w:t>
            </w:r>
            <w:r w:rsidR="00C50FF0" w:rsidRPr="00C50FF0">
              <w:rPr>
                <w:rFonts w:hint="eastAsia"/>
                <w:color w:val="000000" w:themeColor="text1"/>
                <w:szCs w:val="24"/>
                <w:lang w:eastAsia="zh-CN"/>
              </w:rPr>
              <w:t>/</w:t>
            </w:r>
            <w:r w:rsidRPr="00C50FF0">
              <w:rPr>
                <w:color w:val="000000" w:themeColor="text1"/>
                <w:szCs w:val="24"/>
              </w:rPr>
              <w:t>IEC 27001</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782843C5" w14:textId="58CED211" w:rsidR="003C479A" w:rsidRPr="00C50FF0" w:rsidRDefault="00C50FF0" w:rsidP="00DB28D3">
            <w:pPr>
              <w:pStyle w:val="AssessorGuideIndent2"/>
              <w:ind w:left="0"/>
              <w:rPr>
                <w:color w:val="000000" w:themeColor="text1"/>
                <w:szCs w:val="24"/>
              </w:rPr>
            </w:pPr>
            <w:r w:rsidRPr="00C50FF0">
              <w:rPr>
                <w:color w:val="000000" w:themeColor="text1"/>
                <w:szCs w:val="24"/>
              </w:rPr>
              <w:t>A framework for establishing, implementing, maintaining, and continually</w:t>
            </w:r>
            <w:r w:rsidRPr="00C50FF0">
              <w:rPr>
                <w:rFonts w:hint="eastAsia"/>
                <w:color w:val="000000" w:themeColor="text1"/>
                <w:szCs w:val="24"/>
                <w:lang w:eastAsia="zh-CN"/>
              </w:rPr>
              <w:t xml:space="preserve"> </w:t>
            </w:r>
            <w:r w:rsidRPr="00C50FF0">
              <w:rPr>
                <w:color w:val="000000" w:themeColor="text1"/>
                <w:szCs w:val="24"/>
              </w:rPr>
              <w:t>improving an information security management system (ISMS) to protect sensitive data and manage risks.</w:t>
            </w:r>
          </w:p>
        </w:tc>
      </w:tr>
      <w:tr w:rsidR="003C479A" w:rsidRPr="00FE0741" w14:paraId="753730A6"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5371D126" w14:textId="77777777" w:rsidR="003C479A" w:rsidRPr="000D1905" w:rsidRDefault="003C479A" w:rsidP="003C479A">
            <w:pPr>
              <w:pStyle w:val="AssessorGuideIndent2"/>
              <w:numPr>
                <w:ilvl w:val="0"/>
                <w:numId w:val="8"/>
              </w:numPr>
              <w:rPr>
                <w:color w:val="auto"/>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246D268A" w14:textId="0B799FB9" w:rsidR="003C479A" w:rsidRPr="00C50FF0" w:rsidRDefault="00C50FF0" w:rsidP="00DB28D3">
            <w:pPr>
              <w:pStyle w:val="AssessorGuideIndent2"/>
              <w:ind w:left="0"/>
              <w:rPr>
                <w:color w:val="000000" w:themeColor="text1"/>
                <w:szCs w:val="24"/>
                <w:lang w:eastAsia="zh-CN"/>
              </w:rPr>
            </w:pPr>
            <w:r w:rsidRPr="00C50FF0">
              <w:rPr>
                <w:color w:val="000000" w:themeColor="text1"/>
                <w:szCs w:val="24"/>
              </w:rPr>
              <w:t>PCI DSS (Payment Card Industry Data Security Standard)</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0A6C3B9A" w14:textId="15455BBE" w:rsidR="003C479A" w:rsidRPr="00C50FF0" w:rsidRDefault="00C50FF0" w:rsidP="00DB28D3">
            <w:pPr>
              <w:pStyle w:val="AssessorGuideIndent2"/>
              <w:ind w:left="0"/>
              <w:rPr>
                <w:color w:val="000000" w:themeColor="text1"/>
                <w:szCs w:val="24"/>
              </w:rPr>
            </w:pPr>
            <w:r w:rsidRPr="00C50FF0">
              <w:rPr>
                <w:color w:val="000000" w:themeColor="text1"/>
                <w:szCs w:val="24"/>
              </w:rPr>
              <w:t>A set of security standards designed to ensure that all companies that ac</w:t>
            </w:r>
            <w:r w:rsidRPr="00C50FF0">
              <w:rPr>
                <w:color w:val="000000" w:themeColor="text1"/>
                <w:szCs w:val="24"/>
                <w:lang w:eastAsia="zh-CN"/>
              </w:rPr>
              <w:t>cept,</w:t>
            </w:r>
            <w:r w:rsidRPr="00C50FF0">
              <w:rPr>
                <w:color w:val="000000" w:themeColor="text1"/>
                <w:szCs w:val="24"/>
              </w:rPr>
              <w:t xml:space="preserve"> process, store, or transmit credit card information maintain a secure environment to protect cardholder data.</w:t>
            </w:r>
          </w:p>
        </w:tc>
      </w:tr>
      <w:tr w:rsidR="003C479A" w:rsidRPr="00FE0741" w14:paraId="51EE2444"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615248DD" w14:textId="77777777" w:rsidR="003C479A" w:rsidRPr="000D1905" w:rsidRDefault="003C479A" w:rsidP="003C479A">
            <w:pPr>
              <w:pStyle w:val="AssessorGuideIndent2"/>
              <w:numPr>
                <w:ilvl w:val="0"/>
                <w:numId w:val="8"/>
              </w:numPr>
              <w:rPr>
                <w:color w:val="auto"/>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1CB2D35A" w14:textId="714F8D54" w:rsidR="003C479A" w:rsidRPr="00C50FF0" w:rsidRDefault="00C50FF0" w:rsidP="00DB28D3">
            <w:pPr>
              <w:pStyle w:val="AssessorGuideIndent2"/>
              <w:ind w:left="0"/>
              <w:rPr>
                <w:color w:val="000000" w:themeColor="text1"/>
                <w:szCs w:val="24"/>
              </w:rPr>
            </w:pPr>
            <w:r w:rsidRPr="00C50FF0">
              <w:rPr>
                <w:color w:val="000000" w:themeColor="text1"/>
                <w:szCs w:val="24"/>
              </w:rPr>
              <w:t>GDPR (General Data Protection Regulation)</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1362D766" w14:textId="4F126835" w:rsidR="003C479A" w:rsidRPr="00C50FF0" w:rsidRDefault="00C50FF0" w:rsidP="00DB28D3">
            <w:pPr>
              <w:pStyle w:val="AssessorGuideIndent2"/>
              <w:ind w:left="0"/>
              <w:rPr>
                <w:color w:val="000000" w:themeColor="text1"/>
                <w:szCs w:val="24"/>
              </w:rPr>
            </w:pPr>
            <w:r w:rsidRPr="00C50FF0">
              <w:rPr>
                <w:color w:val="000000" w:themeColor="text1"/>
                <w:szCs w:val="24"/>
              </w:rPr>
              <w:t>A regulation in the European Union (EU) that addresses data protection and privacy for individuals within the EU and the European Economic Area (EEA), focusing on protecting personal data and regulating its processing and movement.</w:t>
            </w:r>
          </w:p>
        </w:tc>
      </w:tr>
      <w:tr w:rsidR="003C479A" w:rsidRPr="00FE0741" w14:paraId="74A16EC8"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37F23818" w14:textId="77777777" w:rsidR="003C479A" w:rsidRPr="000D1905" w:rsidRDefault="003C479A" w:rsidP="003C479A">
            <w:pPr>
              <w:pStyle w:val="AssessorGuideIndent2"/>
              <w:numPr>
                <w:ilvl w:val="0"/>
                <w:numId w:val="8"/>
              </w:numPr>
              <w:rPr>
                <w:color w:val="auto"/>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2AFC4176" w14:textId="2DD97C13" w:rsidR="003C479A" w:rsidRPr="00C50FF0" w:rsidRDefault="00C50FF0" w:rsidP="00DB28D3">
            <w:pPr>
              <w:pStyle w:val="AssessorGuideIndent2"/>
              <w:ind w:left="0"/>
              <w:rPr>
                <w:color w:val="000000" w:themeColor="text1"/>
                <w:szCs w:val="24"/>
                <w:lang w:eastAsia="zh-CN"/>
              </w:rPr>
            </w:pPr>
            <w:r w:rsidRPr="00C50FF0">
              <w:rPr>
                <w:color w:val="000000" w:themeColor="text1"/>
                <w:szCs w:val="24"/>
              </w:rPr>
              <w:t>IS0/IEC 27</w:t>
            </w:r>
            <w:r w:rsidRPr="00C50FF0">
              <w:rPr>
                <w:rFonts w:hint="eastAsia"/>
                <w:color w:val="000000" w:themeColor="text1"/>
                <w:szCs w:val="24"/>
                <w:lang w:eastAsia="zh-CN"/>
              </w:rPr>
              <w:t>0</w:t>
            </w:r>
            <w:r w:rsidRPr="00C50FF0">
              <w:rPr>
                <w:color w:val="000000" w:themeColor="text1"/>
                <w:szCs w:val="24"/>
              </w:rPr>
              <w:t>02</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2A680C02" w14:textId="7E6FE29D" w:rsidR="003C479A" w:rsidRPr="00C50FF0" w:rsidRDefault="00C50FF0" w:rsidP="00DB28D3">
            <w:pPr>
              <w:pStyle w:val="AssessorGuideIndent2"/>
              <w:ind w:left="0"/>
              <w:rPr>
                <w:color w:val="000000" w:themeColor="text1"/>
                <w:szCs w:val="24"/>
              </w:rPr>
            </w:pPr>
            <w:r w:rsidRPr="00C50FF0">
              <w:rPr>
                <w:color w:val="000000" w:themeColor="text1"/>
                <w:szCs w:val="24"/>
              </w:rPr>
              <w:t>Provides guidelines for establishing, implementing, maintaining, and improving information security management system</w:t>
            </w:r>
            <w:r w:rsidRPr="00C50FF0">
              <w:rPr>
                <w:color w:val="000000" w:themeColor="text1"/>
                <w:szCs w:val="24"/>
                <w:lang w:eastAsia="zh-CN"/>
              </w:rPr>
              <w:t>s</w:t>
            </w:r>
            <w:r w:rsidRPr="00C50FF0">
              <w:rPr>
                <w:color w:val="000000" w:themeColor="text1"/>
                <w:szCs w:val="24"/>
              </w:rPr>
              <w:t xml:space="preserve"> by specifying best practices and controls.</w:t>
            </w:r>
          </w:p>
        </w:tc>
      </w:tr>
      <w:tr w:rsidR="003C479A" w:rsidRPr="00FE0741" w14:paraId="4E2B6E92" w14:textId="77777777" w:rsidTr="00DB28D3">
        <w:trPr>
          <w:trHeight w:val="10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7023E87D" w14:textId="77777777" w:rsidR="003C479A" w:rsidRPr="000D1905" w:rsidRDefault="003C479A" w:rsidP="003C479A">
            <w:pPr>
              <w:pStyle w:val="AssessorGuideIndent2"/>
              <w:numPr>
                <w:ilvl w:val="0"/>
                <w:numId w:val="8"/>
              </w:numPr>
              <w:rPr>
                <w:color w:val="auto"/>
                <w:szCs w:val="24"/>
              </w:rPr>
            </w:pPr>
          </w:p>
        </w:tc>
        <w:tc>
          <w:tcPr>
            <w:tcW w:w="133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0D09D851" w14:textId="4BA902B3" w:rsidR="003C479A" w:rsidRPr="00C50FF0" w:rsidRDefault="00C50FF0" w:rsidP="00DB28D3">
            <w:pPr>
              <w:pStyle w:val="AssessorGuideIndent2"/>
              <w:ind w:left="0"/>
              <w:rPr>
                <w:color w:val="000000" w:themeColor="text1"/>
                <w:szCs w:val="24"/>
                <w:lang w:eastAsia="zh-CN"/>
              </w:rPr>
            </w:pPr>
            <w:r w:rsidRPr="00C50FF0">
              <w:rPr>
                <w:color w:val="000000" w:themeColor="text1"/>
                <w:szCs w:val="24"/>
              </w:rPr>
              <w:t>CIS Benchmarks</w:t>
            </w:r>
          </w:p>
        </w:tc>
        <w:tc>
          <w:tcPr>
            <w:tcW w:w="3278"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4DBC5C3D" w14:textId="0D76CC10" w:rsidR="003C479A" w:rsidRPr="00C50FF0" w:rsidRDefault="00C50FF0" w:rsidP="00DB28D3">
            <w:pPr>
              <w:pStyle w:val="AssessorGuideIndent2"/>
              <w:ind w:left="0"/>
              <w:rPr>
                <w:color w:val="000000" w:themeColor="text1"/>
                <w:szCs w:val="24"/>
              </w:rPr>
            </w:pPr>
            <w:r w:rsidRPr="00C50FF0">
              <w:rPr>
                <w:rFonts w:hint="eastAsia"/>
                <w:color w:val="000000" w:themeColor="text1"/>
                <w:szCs w:val="24"/>
                <w:lang w:eastAsia="zh-CN"/>
              </w:rPr>
              <w:t>o</w:t>
            </w:r>
            <w:r w:rsidRPr="00C50FF0">
              <w:rPr>
                <w:rFonts w:hint="eastAsia"/>
                <w:color w:val="000000" w:themeColor="text1"/>
                <w:szCs w:val="24"/>
              </w:rPr>
              <w:t xml:space="preserve">ffers best practices for securing IT systems and data against cyber threats, providing configuration guidelines </w:t>
            </w:r>
            <w:r w:rsidRPr="00C50FF0">
              <w:rPr>
                <w:color w:val="000000" w:themeColor="text1"/>
                <w:szCs w:val="24"/>
              </w:rPr>
              <w:t>for various</w:t>
            </w:r>
            <w:r w:rsidRPr="00C50FF0">
              <w:rPr>
                <w:rFonts w:hint="eastAsia"/>
                <w:color w:val="000000" w:themeColor="text1"/>
                <w:szCs w:val="24"/>
              </w:rPr>
              <w:t xml:space="preserve"> operating systems</w:t>
            </w:r>
            <w:r w:rsidRPr="00C50FF0">
              <w:rPr>
                <w:rFonts w:hint="eastAsia"/>
                <w:color w:val="000000" w:themeColor="text1"/>
                <w:szCs w:val="24"/>
              </w:rPr>
              <w:t>，</w:t>
            </w:r>
            <w:r w:rsidRPr="00C50FF0">
              <w:rPr>
                <w:color w:val="000000" w:themeColor="text1"/>
                <w:szCs w:val="24"/>
              </w:rPr>
              <w:t>software, and</w:t>
            </w:r>
            <w:r w:rsidRPr="00C50FF0">
              <w:rPr>
                <w:rFonts w:hint="eastAsia"/>
                <w:color w:val="000000" w:themeColor="text1"/>
                <w:szCs w:val="24"/>
              </w:rPr>
              <w:t xml:space="preserve"> devices.</w:t>
            </w:r>
          </w:p>
        </w:tc>
      </w:tr>
    </w:tbl>
    <w:p w14:paraId="6F056A1E"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75C0963B"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3DC4E9F3"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5</w:t>
            </w:r>
          </w:p>
        </w:tc>
        <w:tc>
          <w:tcPr>
            <w:tcW w:w="4284" w:type="pct"/>
            <w:gridSpan w:val="5"/>
            <w:tcBorders>
              <w:left w:val="double" w:sz="4" w:space="0" w:color="595959" w:themeColor="text1" w:themeTint="A6"/>
              <w:bottom w:val="double" w:sz="4" w:space="0" w:color="595959"/>
            </w:tcBorders>
            <w:shd w:val="clear" w:color="auto" w:fill="auto"/>
            <w:vAlign w:val="bottom"/>
          </w:tcPr>
          <w:p w14:paraId="464FDC3B" w14:textId="77777777" w:rsidR="003C479A" w:rsidRPr="00FE0741" w:rsidRDefault="003C479A" w:rsidP="00DB28D3">
            <w:pPr>
              <w:rPr>
                <w:rFonts w:eastAsia="Calibri" w:cstheme="minorHAnsi"/>
                <w:b/>
              </w:rPr>
            </w:pPr>
            <w:r>
              <w:t xml:space="preserve">List 2 </w:t>
            </w:r>
            <w:r w:rsidRPr="00A23199">
              <w:t xml:space="preserve">Australian government sources of information on current </w:t>
            </w:r>
            <w:r>
              <w:t xml:space="preserve">cybersecurity </w:t>
            </w:r>
            <w:r w:rsidRPr="00A23199">
              <w:t>threats</w:t>
            </w:r>
            <w:r>
              <w:t>. Please provide a web page link to each source in your answer.</w:t>
            </w:r>
          </w:p>
        </w:tc>
        <w:tc>
          <w:tcPr>
            <w:tcW w:w="330" w:type="pct"/>
            <w:tcBorders>
              <w:bottom w:val="double" w:sz="4" w:space="0" w:color="595959"/>
            </w:tcBorders>
            <w:shd w:val="clear" w:color="auto" w:fill="auto"/>
            <w:vAlign w:val="bottom"/>
          </w:tcPr>
          <w:p w14:paraId="00C08BD2" w14:textId="77777777" w:rsidR="003C479A" w:rsidRPr="00FE0741" w:rsidRDefault="003C479A" w:rsidP="00DB28D3">
            <w:pPr>
              <w:jc w:val="right"/>
              <w:rPr>
                <w:rFonts w:eastAsia="Calibri" w:cstheme="minorHAnsi"/>
                <w:b/>
                <w:color w:val="595959"/>
              </w:rPr>
            </w:pPr>
          </w:p>
        </w:tc>
      </w:tr>
      <w:tr w:rsidR="003C479A" w:rsidRPr="00FE0741" w14:paraId="7ACEAD83"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850564F"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D0C0A43"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715890618"/>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11F28608"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00CA4A5"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440060999"/>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0150936"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620F2A17"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555B9F5D"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65E36FC7" w14:textId="77777777" w:rsidR="003C479A" w:rsidRPr="000D1905" w:rsidRDefault="003C479A" w:rsidP="003C479A">
            <w:pPr>
              <w:pStyle w:val="AssessorGuideIndent2"/>
              <w:numPr>
                <w:ilvl w:val="0"/>
                <w:numId w:val="9"/>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7A90DFF8" w14:textId="38582757" w:rsidR="005224C9" w:rsidRPr="005224C9" w:rsidRDefault="005224C9" w:rsidP="005224C9">
            <w:pPr>
              <w:pStyle w:val="AssessorGuideIndent2"/>
              <w:ind w:left="0"/>
              <w:rPr>
                <w:color w:val="000000" w:themeColor="text1"/>
              </w:rPr>
            </w:pPr>
            <w:r w:rsidRPr="005224C9">
              <w:rPr>
                <w:color w:val="000000" w:themeColor="text1"/>
              </w:rPr>
              <w:t xml:space="preserve">The Australian </w:t>
            </w:r>
            <w:r w:rsidRPr="005224C9">
              <w:rPr>
                <w:color w:val="000000" w:themeColor="text1"/>
                <w:lang w:eastAsia="zh-CN"/>
              </w:rPr>
              <w:t>c</w:t>
            </w:r>
            <w:r w:rsidRPr="005224C9">
              <w:rPr>
                <w:color w:val="000000" w:themeColor="text1"/>
              </w:rPr>
              <w:t>yber-Security (entre (ACSC) mission is to lead the Australian government’s efforts to improve cybersecurity within Australia by providing up-to-date advice and information about how to protect individuals and businesses online</w:t>
            </w:r>
            <w:r w:rsidRPr="005224C9">
              <w:rPr>
                <w:color w:val="000000" w:themeColor="text1"/>
                <w:lang w:eastAsia="zh-CN"/>
              </w:rPr>
              <w:t>.</w:t>
            </w:r>
            <w:r w:rsidRPr="005224C9">
              <w:rPr>
                <w:color w:val="000000" w:themeColor="text1"/>
              </w:rPr>
              <w:t xml:space="preserve"> Current cybersecurity can be found at:</w:t>
            </w:r>
          </w:p>
          <w:p w14:paraId="2D634BB1" w14:textId="6A4DF47B" w:rsidR="003C479A" w:rsidRPr="005224C9" w:rsidRDefault="005224C9" w:rsidP="006B53CE">
            <w:pPr>
              <w:pStyle w:val="AssessorGuideIndent2"/>
              <w:ind w:left="0"/>
              <w:rPr>
                <w:color w:val="000000" w:themeColor="text1"/>
                <w:lang w:eastAsia="zh-CN"/>
              </w:rPr>
            </w:pPr>
            <w:r w:rsidRPr="005224C9">
              <w:rPr>
                <w:color w:val="000000" w:themeColor="text1"/>
              </w:rPr>
              <w:t>https://www.cyber.gov.au/acsc/individuals-and-families/threats</w:t>
            </w:r>
          </w:p>
        </w:tc>
      </w:tr>
      <w:tr w:rsidR="003C479A" w:rsidRPr="00FE0741" w14:paraId="344C31E9"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36FD995D" w14:textId="77777777" w:rsidR="003C479A" w:rsidRPr="000D1905" w:rsidRDefault="003C479A" w:rsidP="003C479A">
            <w:pPr>
              <w:pStyle w:val="AssessorGuideIndent2"/>
              <w:numPr>
                <w:ilvl w:val="0"/>
                <w:numId w:val="9"/>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65FC903B" w14:textId="0568F5C8" w:rsidR="005224C9" w:rsidRPr="005224C9" w:rsidRDefault="005224C9" w:rsidP="005224C9">
            <w:pPr>
              <w:pStyle w:val="AssessorGuideIndent2"/>
              <w:ind w:left="0"/>
              <w:rPr>
                <w:color w:val="000000" w:themeColor="text1"/>
              </w:rPr>
            </w:pPr>
            <w:r w:rsidRPr="005224C9">
              <w:rPr>
                <w:color w:val="000000" w:themeColor="text1"/>
              </w:rPr>
              <w:t>The Department of Industry, Science, Energy and Resources has detailed information about Gover</w:t>
            </w:r>
            <w:r w:rsidRPr="005224C9">
              <w:rPr>
                <w:rFonts w:hint="eastAsia"/>
                <w:color w:val="000000" w:themeColor="text1"/>
                <w:lang w:eastAsia="zh-CN"/>
              </w:rPr>
              <w:t>n</w:t>
            </w:r>
            <w:r w:rsidRPr="005224C9">
              <w:rPr>
                <w:color w:val="000000" w:themeColor="text1"/>
              </w:rPr>
              <w:t>ment cybersecurity strategies which can be.</w:t>
            </w:r>
          </w:p>
          <w:p w14:paraId="2536125C" w14:textId="77777777" w:rsidR="005224C9" w:rsidRPr="005224C9" w:rsidRDefault="005224C9" w:rsidP="005224C9">
            <w:pPr>
              <w:pStyle w:val="AssessorGuideIndent2"/>
              <w:ind w:left="0"/>
              <w:rPr>
                <w:color w:val="000000" w:themeColor="text1"/>
              </w:rPr>
            </w:pPr>
            <w:r w:rsidRPr="005224C9">
              <w:rPr>
                <w:color w:val="000000" w:themeColor="text1"/>
              </w:rPr>
              <w:t>found at:</w:t>
            </w:r>
          </w:p>
          <w:p w14:paraId="420AD2F7" w14:textId="44CC3D06" w:rsidR="003C479A" w:rsidRPr="005224C9" w:rsidRDefault="005224C9" w:rsidP="00DB28D3">
            <w:pPr>
              <w:pStyle w:val="AssessorGuideIndent2"/>
              <w:ind w:left="0"/>
              <w:jc w:val="left"/>
              <w:rPr>
                <w:color w:val="000000" w:themeColor="text1"/>
                <w:lang w:eastAsia="zh-CN"/>
              </w:rPr>
            </w:pPr>
            <w:r w:rsidRPr="005224C9">
              <w:rPr>
                <w:color w:val="000000" w:themeColor="text1"/>
              </w:rPr>
              <w:t>https://www.industry.gov.au/data-and-publications/australias-tech-future/cyber-security</w:t>
            </w:r>
          </w:p>
        </w:tc>
      </w:tr>
    </w:tbl>
    <w:p w14:paraId="170D4D70"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4C7711EB"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746073F6"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6</w:t>
            </w:r>
          </w:p>
        </w:tc>
        <w:tc>
          <w:tcPr>
            <w:tcW w:w="4284" w:type="pct"/>
            <w:gridSpan w:val="5"/>
            <w:tcBorders>
              <w:left w:val="double" w:sz="4" w:space="0" w:color="595959" w:themeColor="text1" w:themeTint="A6"/>
              <w:bottom w:val="double" w:sz="4" w:space="0" w:color="595959"/>
            </w:tcBorders>
            <w:shd w:val="clear" w:color="auto" w:fill="auto"/>
            <w:vAlign w:val="bottom"/>
          </w:tcPr>
          <w:p w14:paraId="334DA000" w14:textId="77777777" w:rsidR="003C479A" w:rsidRPr="00FE0741" w:rsidRDefault="003C479A" w:rsidP="00DB28D3">
            <w:pPr>
              <w:rPr>
                <w:rFonts w:eastAsia="Calibri" w:cstheme="minorHAnsi"/>
                <w:b/>
              </w:rPr>
            </w:pPr>
            <w:r>
              <w:t xml:space="preserve">Describe 2 training </w:t>
            </w:r>
            <w:r w:rsidRPr="00211EC7">
              <w:t>strategies</w:t>
            </w:r>
            <w:r>
              <w:t>/techniques that you can use to promote cybersecurity awareness. (20-25 words per response)</w:t>
            </w:r>
          </w:p>
        </w:tc>
        <w:tc>
          <w:tcPr>
            <w:tcW w:w="330" w:type="pct"/>
            <w:tcBorders>
              <w:bottom w:val="double" w:sz="4" w:space="0" w:color="595959"/>
            </w:tcBorders>
            <w:shd w:val="clear" w:color="auto" w:fill="auto"/>
            <w:vAlign w:val="bottom"/>
          </w:tcPr>
          <w:p w14:paraId="43FFEEC0" w14:textId="77777777" w:rsidR="003C479A" w:rsidRPr="00FE0741" w:rsidRDefault="003C479A" w:rsidP="00DB28D3">
            <w:pPr>
              <w:jc w:val="right"/>
              <w:rPr>
                <w:rFonts w:eastAsia="Calibri" w:cstheme="minorHAnsi"/>
                <w:b/>
                <w:color w:val="595959"/>
              </w:rPr>
            </w:pPr>
          </w:p>
        </w:tc>
      </w:tr>
      <w:tr w:rsidR="003C479A" w:rsidRPr="00FE0741" w14:paraId="7BDE728F"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EF739DE"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D73B6CA"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807050125"/>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1B38459E"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58D376E5"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520544877"/>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3850762"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61790C6C"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10B170F0"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1FDDC44C" w14:textId="77777777" w:rsidR="003C479A" w:rsidRPr="000D1905" w:rsidRDefault="003C479A" w:rsidP="003C479A">
            <w:pPr>
              <w:pStyle w:val="AssessorGuideIndent2"/>
              <w:numPr>
                <w:ilvl w:val="0"/>
                <w:numId w:val="10"/>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356221A4" w14:textId="13051390" w:rsidR="003C479A" w:rsidRPr="006B53CE" w:rsidRDefault="005224C9" w:rsidP="00DB28D3">
            <w:pPr>
              <w:pStyle w:val="AssessorGuideIndent2"/>
              <w:ind w:left="0"/>
              <w:jc w:val="left"/>
              <w:rPr>
                <w:color w:val="000000" w:themeColor="text1"/>
                <w:lang w:eastAsia="zh-CN"/>
              </w:rPr>
            </w:pPr>
            <w:r w:rsidRPr="005224C9">
              <w:rPr>
                <w:color w:val="000000" w:themeColor="text1"/>
              </w:rPr>
              <w:t>Engage employees in hands-on activities, simulations, and discussions to raise awareness about cybersecurity threats and best practices.</w:t>
            </w:r>
          </w:p>
        </w:tc>
      </w:tr>
      <w:tr w:rsidR="003C479A" w:rsidRPr="00FE0741" w14:paraId="47ACDFBE"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0246714C" w14:textId="77777777" w:rsidR="003C479A" w:rsidRPr="000D1905" w:rsidRDefault="003C479A" w:rsidP="003C479A">
            <w:pPr>
              <w:pStyle w:val="AssessorGuideIndent2"/>
              <w:numPr>
                <w:ilvl w:val="0"/>
                <w:numId w:val="10"/>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13B2A692" w14:textId="6BED8B47" w:rsidR="003C479A" w:rsidRPr="005224C9" w:rsidRDefault="005224C9" w:rsidP="00DB28D3">
            <w:pPr>
              <w:pStyle w:val="AssessorGuideIndent2"/>
              <w:ind w:left="0"/>
              <w:jc w:val="left"/>
              <w:rPr>
                <w:color w:val="000000" w:themeColor="text1"/>
                <w:lang w:eastAsia="zh-CN"/>
              </w:rPr>
            </w:pPr>
            <w:r w:rsidRPr="005224C9">
              <w:rPr>
                <w:color w:val="000000" w:themeColor="text1"/>
              </w:rPr>
              <w:t>Conduct simulated phishing attacks to educate employees on how to identify and respond to suspicious emails, enhancing their vigilance.</w:t>
            </w:r>
          </w:p>
        </w:tc>
      </w:tr>
    </w:tbl>
    <w:p w14:paraId="364930AD"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21C18015"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30DD37D0"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lastRenderedPageBreak/>
              <w:t>7</w:t>
            </w:r>
          </w:p>
        </w:tc>
        <w:tc>
          <w:tcPr>
            <w:tcW w:w="4284" w:type="pct"/>
            <w:gridSpan w:val="5"/>
            <w:tcBorders>
              <w:left w:val="double" w:sz="4" w:space="0" w:color="595959" w:themeColor="text1" w:themeTint="A6"/>
              <w:bottom w:val="double" w:sz="4" w:space="0" w:color="595959"/>
            </w:tcBorders>
            <w:shd w:val="clear" w:color="auto" w:fill="auto"/>
            <w:vAlign w:val="bottom"/>
          </w:tcPr>
          <w:p w14:paraId="31B2EDAC" w14:textId="77777777" w:rsidR="003C479A" w:rsidRPr="00FE0741" w:rsidRDefault="003C479A" w:rsidP="00DB28D3">
            <w:pPr>
              <w:rPr>
                <w:rFonts w:eastAsia="Calibri" w:cstheme="minorHAnsi"/>
                <w:b/>
              </w:rPr>
            </w:pPr>
            <w:r>
              <w:t xml:space="preserve">Describe 2 techniques apart from employee training that you can use to </w:t>
            </w:r>
            <w:r w:rsidRPr="00211EC7">
              <w:t>promot</w:t>
            </w:r>
            <w:r>
              <w:t>e</w:t>
            </w:r>
            <w:r w:rsidRPr="00211EC7">
              <w:t xml:space="preserve"> workplace cybersecurity awareness</w:t>
            </w:r>
            <w:r>
              <w:t xml:space="preserve"> within your organisation. </w:t>
            </w:r>
            <w:r w:rsidRPr="000D1905">
              <w:t>(20-25 words per response)</w:t>
            </w:r>
          </w:p>
        </w:tc>
        <w:tc>
          <w:tcPr>
            <w:tcW w:w="330" w:type="pct"/>
            <w:tcBorders>
              <w:bottom w:val="double" w:sz="4" w:space="0" w:color="595959"/>
            </w:tcBorders>
            <w:shd w:val="clear" w:color="auto" w:fill="auto"/>
            <w:vAlign w:val="bottom"/>
          </w:tcPr>
          <w:p w14:paraId="3854A16C" w14:textId="77777777" w:rsidR="003C479A" w:rsidRPr="00FE0741" w:rsidRDefault="003C479A" w:rsidP="00DB28D3">
            <w:pPr>
              <w:jc w:val="right"/>
              <w:rPr>
                <w:rFonts w:eastAsia="Calibri" w:cstheme="minorHAnsi"/>
                <w:b/>
                <w:color w:val="595959"/>
              </w:rPr>
            </w:pPr>
          </w:p>
        </w:tc>
      </w:tr>
      <w:tr w:rsidR="003C479A" w:rsidRPr="00FE0741" w14:paraId="76CA001D"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75B62EC"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7EEC18A"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224493164"/>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0D83A1C1"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DE11BB1"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601631921"/>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FF02015"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A0B83C0"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18C1709B"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3E734E8C" w14:textId="77777777" w:rsidR="003C479A" w:rsidRPr="00491538" w:rsidRDefault="003C479A" w:rsidP="003C479A">
            <w:pPr>
              <w:pStyle w:val="AssessorGuideIndent2"/>
              <w:numPr>
                <w:ilvl w:val="0"/>
                <w:numId w:val="11"/>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41133412" w14:textId="24A51399" w:rsidR="003C479A" w:rsidRPr="0029028D" w:rsidRDefault="0029028D" w:rsidP="00DB28D3">
            <w:pPr>
              <w:pStyle w:val="AssessorGuideIndent2"/>
              <w:ind w:left="0"/>
              <w:jc w:val="left"/>
              <w:rPr>
                <w:color w:val="000000" w:themeColor="text1"/>
                <w:lang w:eastAsia="zh-CN"/>
              </w:rPr>
            </w:pPr>
            <w:r w:rsidRPr="0029028D">
              <w:rPr>
                <w:rFonts w:hint="eastAsia"/>
                <w:color w:val="000000" w:themeColor="text1"/>
              </w:rPr>
              <w:t>Support guides</w:t>
            </w:r>
            <w:r w:rsidRPr="0029028D">
              <w:rPr>
                <w:rFonts w:hint="eastAsia"/>
                <w:color w:val="000000" w:themeColor="text1"/>
              </w:rPr>
              <w:t>，</w:t>
            </w:r>
            <w:r w:rsidRPr="0029028D">
              <w:rPr>
                <w:rFonts w:hint="eastAsia"/>
                <w:color w:val="000000" w:themeColor="text1"/>
              </w:rPr>
              <w:t>how-to guides</w:t>
            </w:r>
            <w:r w:rsidRPr="0029028D">
              <w:rPr>
                <w:rFonts w:hint="eastAsia"/>
                <w:color w:val="000000" w:themeColor="text1"/>
              </w:rPr>
              <w:t>，</w:t>
            </w:r>
            <w:r w:rsidRPr="0029028D">
              <w:rPr>
                <w:rFonts w:hint="eastAsia"/>
                <w:color w:val="000000" w:themeColor="text1"/>
              </w:rPr>
              <w:t xml:space="preserve"> knowledge bases</w:t>
            </w:r>
            <w:r w:rsidRPr="0029028D">
              <w:rPr>
                <w:rFonts w:hint="eastAsia"/>
                <w:color w:val="000000" w:themeColor="text1"/>
              </w:rPr>
              <w:t>，</w:t>
            </w:r>
            <w:r w:rsidRPr="0029028D">
              <w:rPr>
                <w:rFonts w:hint="eastAsia"/>
                <w:color w:val="000000" w:themeColor="text1"/>
              </w:rPr>
              <w:t xml:space="preserve"> and/or </w:t>
            </w:r>
            <w:r w:rsidRPr="0029028D">
              <w:rPr>
                <w:color w:val="000000" w:themeColor="text1"/>
              </w:rPr>
              <w:t>wikis.</w:t>
            </w:r>
          </w:p>
        </w:tc>
      </w:tr>
      <w:tr w:rsidR="003C479A" w:rsidRPr="00FE0741" w14:paraId="2E2B5B22"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5009AA86" w14:textId="77777777" w:rsidR="003C479A" w:rsidRPr="00491538" w:rsidRDefault="003C479A" w:rsidP="003C479A">
            <w:pPr>
              <w:pStyle w:val="AssessorGuideIndent2"/>
              <w:numPr>
                <w:ilvl w:val="0"/>
                <w:numId w:val="11"/>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61A9122E" w14:textId="4F12F09A" w:rsidR="003C479A" w:rsidRPr="0029028D" w:rsidRDefault="0029028D" w:rsidP="00DB28D3">
            <w:pPr>
              <w:pStyle w:val="AssessorGuideIndent2"/>
              <w:ind w:left="0"/>
              <w:jc w:val="left"/>
              <w:rPr>
                <w:color w:val="000000" w:themeColor="text1"/>
                <w:lang w:eastAsia="zh-CN"/>
              </w:rPr>
            </w:pPr>
            <w:r w:rsidRPr="0029028D">
              <w:rPr>
                <w:color w:val="000000" w:themeColor="text1"/>
              </w:rPr>
              <w:t>Cybersecurity signage and posters</w:t>
            </w:r>
          </w:p>
        </w:tc>
      </w:tr>
    </w:tbl>
    <w:p w14:paraId="27D880A4" w14:textId="77777777" w:rsidR="003C479A" w:rsidRDefault="003C479A" w:rsidP="003C479A">
      <w:pPr>
        <w:pStyle w:val="Coversheetbullets"/>
        <w:numPr>
          <w:ilvl w:val="0"/>
          <w:numId w:val="0"/>
        </w:numPr>
        <w:rPr>
          <w:rFonts w:asciiTheme="minorHAnsi" w:hAnsiTheme="minorHAnsi" w:cstheme="minorHAnsi"/>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119028E8"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37CBE853"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8</w:t>
            </w:r>
          </w:p>
        </w:tc>
        <w:tc>
          <w:tcPr>
            <w:tcW w:w="4284" w:type="pct"/>
            <w:gridSpan w:val="5"/>
            <w:tcBorders>
              <w:left w:val="double" w:sz="4" w:space="0" w:color="595959" w:themeColor="text1" w:themeTint="A6"/>
              <w:bottom w:val="double" w:sz="4" w:space="0" w:color="595959"/>
            </w:tcBorders>
            <w:shd w:val="clear" w:color="auto" w:fill="auto"/>
            <w:vAlign w:val="bottom"/>
          </w:tcPr>
          <w:p w14:paraId="249C7C57" w14:textId="77777777" w:rsidR="003C479A" w:rsidRPr="00FE0741" w:rsidRDefault="003C479A" w:rsidP="00DB28D3">
            <w:pPr>
              <w:rPr>
                <w:rFonts w:eastAsia="Calibri" w:cstheme="minorHAnsi"/>
                <w:b/>
              </w:rPr>
            </w:pPr>
            <w:r>
              <w:t>Explain how you can use simulated activities as part of staff training. Provide an example as part of your answer. (30 -40 words)</w:t>
            </w:r>
          </w:p>
        </w:tc>
        <w:tc>
          <w:tcPr>
            <w:tcW w:w="330" w:type="pct"/>
            <w:tcBorders>
              <w:bottom w:val="double" w:sz="4" w:space="0" w:color="595959"/>
            </w:tcBorders>
            <w:shd w:val="clear" w:color="auto" w:fill="auto"/>
            <w:vAlign w:val="bottom"/>
          </w:tcPr>
          <w:p w14:paraId="225AD453" w14:textId="77777777" w:rsidR="003C479A" w:rsidRPr="00FE0741" w:rsidRDefault="003C479A" w:rsidP="00DB28D3">
            <w:pPr>
              <w:jc w:val="right"/>
              <w:rPr>
                <w:rFonts w:eastAsia="Calibri" w:cstheme="minorHAnsi"/>
                <w:b/>
                <w:color w:val="595959"/>
              </w:rPr>
            </w:pPr>
          </w:p>
        </w:tc>
      </w:tr>
      <w:tr w:rsidR="003C479A" w:rsidRPr="00FE0741" w14:paraId="5C88984E"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627DFAF6"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6118F6E"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2011409099"/>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3AB81D31"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444BD6A"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569256563"/>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C235278"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21F7999"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6C84F4DF"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700AE1CA" w14:textId="6D46C57B" w:rsidR="003C479A" w:rsidRPr="00F53C06" w:rsidRDefault="00F53C06" w:rsidP="006B53CE">
            <w:pPr>
              <w:pStyle w:val="AssessorBullet"/>
              <w:numPr>
                <w:ilvl w:val="0"/>
                <w:numId w:val="0"/>
              </w:numPr>
              <w:spacing w:after="0"/>
              <w:ind w:left="589"/>
              <w:jc w:val="left"/>
              <w:rPr>
                <w:color w:val="000000" w:themeColor="text1"/>
                <w:szCs w:val="22"/>
                <w:lang w:eastAsia="zh-CN"/>
              </w:rPr>
            </w:pPr>
            <w:r w:rsidRPr="00F53C06">
              <w:rPr>
                <w:color w:val="000000" w:themeColor="text1"/>
                <w:szCs w:val="22"/>
              </w:rPr>
              <w:t>Employees can immerse themselves in realistic scenarios and practice response measures while identifying vulnerabilities through simulation activities such as network attack scenarios or phishing simulations. For instance, engaging in simulated phishing activities can enhance overall cybersecurity awareness and preparedness by teaching employees how to detect and avoid hazardous emails.</w:t>
            </w:r>
          </w:p>
        </w:tc>
      </w:tr>
    </w:tbl>
    <w:p w14:paraId="44C0A0BB"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6"/>
        <w:gridCol w:w="4062"/>
        <w:gridCol w:w="451"/>
        <w:gridCol w:w="798"/>
        <w:gridCol w:w="683"/>
        <w:gridCol w:w="445"/>
        <w:gridCol w:w="1281"/>
        <w:gridCol w:w="595"/>
      </w:tblGrid>
      <w:tr w:rsidR="003C479A" w:rsidRPr="00FE0741" w14:paraId="41A3A3FF"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2CE3034C"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9</w:t>
            </w:r>
          </w:p>
        </w:tc>
        <w:tc>
          <w:tcPr>
            <w:tcW w:w="4284" w:type="pct"/>
            <w:gridSpan w:val="6"/>
            <w:tcBorders>
              <w:left w:val="double" w:sz="4" w:space="0" w:color="595959" w:themeColor="text1" w:themeTint="A6"/>
              <w:bottom w:val="double" w:sz="4" w:space="0" w:color="595959"/>
            </w:tcBorders>
            <w:shd w:val="clear" w:color="auto" w:fill="auto"/>
            <w:vAlign w:val="bottom"/>
          </w:tcPr>
          <w:p w14:paraId="1C023A87" w14:textId="77777777" w:rsidR="003C479A" w:rsidRPr="00FE0741" w:rsidRDefault="003C479A" w:rsidP="00DB28D3">
            <w:pPr>
              <w:rPr>
                <w:rFonts w:eastAsia="Calibri" w:cstheme="minorHAnsi"/>
                <w:b/>
              </w:rPr>
            </w:pPr>
            <w:r>
              <w:t>Describe 5 cybersecurity threats and associated risks that an organisation may face. Use the correct industry terminology and briefly describe each cybersecurity threat (20-30 words per response)</w:t>
            </w:r>
          </w:p>
        </w:tc>
        <w:tc>
          <w:tcPr>
            <w:tcW w:w="330" w:type="pct"/>
            <w:tcBorders>
              <w:bottom w:val="double" w:sz="4" w:space="0" w:color="595959"/>
            </w:tcBorders>
            <w:shd w:val="clear" w:color="auto" w:fill="auto"/>
            <w:vAlign w:val="bottom"/>
          </w:tcPr>
          <w:p w14:paraId="1C8BFE33" w14:textId="77777777" w:rsidR="003C479A" w:rsidRPr="00FE0741" w:rsidRDefault="003C479A" w:rsidP="00DB28D3">
            <w:pPr>
              <w:jc w:val="right"/>
              <w:rPr>
                <w:rFonts w:eastAsia="Calibri" w:cstheme="minorHAnsi"/>
                <w:b/>
                <w:color w:val="595959"/>
              </w:rPr>
            </w:pPr>
          </w:p>
        </w:tc>
      </w:tr>
      <w:tr w:rsidR="003C479A" w:rsidRPr="00FE0741" w14:paraId="588A3C14"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DD753B1" w14:textId="77777777" w:rsidR="003C479A" w:rsidRPr="00FE0741" w:rsidRDefault="003C479A" w:rsidP="00DB28D3">
            <w:pPr>
              <w:spacing w:after="0"/>
              <w:rPr>
                <w:rFonts w:eastAsia="Calibri" w:cstheme="minorHAnsi"/>
                <w:caps/>
                <w:color w:val="E7E6E6"/>
                <w:sz w:val="20"/>
              </w:rPr>
            </w:pPr>
          </w:p>
        </w:tc>
        <w:tc>
          <w:tcPr>
            <w:tcW w:w="2254"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8B26FEA"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995868606"/>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407C29D7"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65E0208"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2135546033"/>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F80E073"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1"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5E2F52D9"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49BCE8CA" w14:textId="77777777" w:rsidTr="00DB28D3">
        <w:trPr>
          <w:trHeight w:val="1145"/>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4A2F9EA9" w14:textId="77777777" w:rsidR="003C479A" w:rsidRPr="00BF007D" w:rsidRDefault="003C479A" w:rsidP="003C479A">
            <w:pPr>
              <w:pStyle w:val="AssessorGuideIndent2"/>
              <w:numPr>
                <w:ilvl w:val="0"/>
                <w:numId w:val="7"/>
              </w:numPr>
              <w:jc w:val="left"/>
            </w:pPr>
          </w:p>
        </w:tc>
        <w:tc>
          <w:tcPr>
            <w:tcW w:w="2947" w:type="pct"/>
            <w:gridSpan w:val="3"/>
            <w:tcBorders>
              <w:top w:val="single" w:sz="4" w:space="0" w:color="595959"/>
              <w:left w:val="single" w:sz="4" w:space="0" w:color="595959"/>
              <w:bottom w:val="single" w:sz="4" w:space="0" w:color="595959"/>
              <w:right w:val="single" w:sz="4" w:space="0" w:color="595959"/>
            </w:tcBorders>
            <w:shd w:val="clear" w:color="auto" w:fill="auto"/>
            <w:vAlign w:val="center"/>
          </w:tcPr>
          <w:p w14:paraId="3FB69BB1" w14:textId="79FCAB5B" w:rsidR="003C479A" w:rsidRPr="0013782F" w:rsidRDefault="0013782F" w:rsidP="00DB28D3">
            <w:pPr>
              <w:pStyle w:val="AssessorGuideIndent2"/>
              <w:ind w:left="0"/>
              <w:jc w:val="left"/>
              <w:rPr>
                <w:color w:val="000000" w:themeColor="text1"/>
                <w:lang w:eastAsia="zh-CN"/>
              </w:rPr>
            </w:pPr>
            <w:r w:rsidRPr="0013782F">
              <w:rPr>
                <w:color w:val="000000" w:themeColor="text1"/>
              </w:rPr>
              <w:t>Cloud vulnerabilities</w:t>
            </w:r>
          </w:p>
        </w:tc>
        <w:tc>
          <w:tcPr>
            <w:tcW w:w="1667" w:type="pct"/>
            <w:gridSpan w:val="4"/>
            <w:tcBorders>
              <w:top w:val="single" w:sz="4" w:space="0" w:color="595959"/>
              <w:left w:val="single" w:sz="4" w:space="0" w:color="595959"/>
              <w:bottom w:val="single" w:sz="4" w:space="0" w:color="595959"/>
              <w:right w:val="single" w:sz="4" w:space="0" w:color="595959"/>
            </w:tcBorders>
            <w:shd w:val="clear" w:color="auto" w:fill="auto"/>
            <w:vAlign w:val="center"/>
          </w:tcPr>
          <w:p w14:paraId="5B7F9D28" w14:textId="327C1E73" w:rsidR="003C479A" w:rsidRPr="0013782F" w:rsidRDefault="0013782F" w:rsidP="00DB28D3">
            <w:pPr>
              <w:pStyle w:val="AssessorGuideIndent2"/>
              <w:ind w:left="0"/>
              <w:jc w:val="left"/>
              <w:rPr>
                <w:color w:val="000000" w:themeColor="text1"/>
              </w:rPr>
            </w:pPr>
            <w:r w:rsidRPr="0013782F">
              <w:rPr>
                <w:color w:val="000000" w:themeColor="text1"/>
              </w:rPr>
              <w:t>threats that target the cloud services that an organisation utilises.</w:t>
            </w:r>
          </w:p>
        </w:tc>
      </w:tr>
      <w:tr w:rsidR="003C479A" w:rsidRPr="00FE0741" w14:paraId="39C389D1" w14:textId="77777777" w:rsidTr="00DB28D3">
        <w:trPr>
          <w:trHeight w:val="1145"/>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6F3B5E61" w14:textId="77777777" w:rsidR="003C479A" w:rsidRPr="00BF007D" w:rsidRDefault="003C479A" w:rsidP="003C479A">
            <w:pPr>
              <w:pStyle w:val="AssessorGuideIndent2"/>
              <w:numPr>
                <w:ilvl w:val="0"/>
                <w:numId w:val="7"/>
              </w:numPr>
              <w:jc w:val="left"/>
            </w:pPr>
          </w:p>
        </w:tc>
        <w:tc>
          <w:tcPr>
            <w:tcW w:w="2947" w:type="pct"/>
            <w:gridSpan w:val="3"/>
            <w:tcBorders>
              <w:top w:val="single" w:sz="4" w:space="0" w:color="595959"/>
              <w:left w:val="single" w:sz="4" w:space="0" w:color="595959"/>
              <w:bottom w:val="single" w:sz="4" w:space="0" w:color="595959"/>
              <w:right w:val="single" w:sz="4" w:space="0" w:color="595959"/>
            </w:tcBorders>
            <w:shd w:val="clear" w:color="auto" w:fill="auto"/>
            <w:vAlign w:val="center"/>
          </w:tcPr>
          <w:p w14:paraId="25C8CFCA" w14:textId="40F05EDA" w:rsidR="003C479A" w:rsidRPr="0013782F" w:rsidRDefault="0013782F" w:rsidP="00DB28D3">
            <w:pPr>
              <w:pStyle w:val="AssessorGuideIndent2"/>
              <w:ind w:left="0"/>
              <w:jc w:val="left"/>
              <w:rPr>
                <w:color w:val="000000" w:themeColor="text1"/>
                <w:lang w:eastAsia="zh-CN"/>
              </w:rPr>
            </w:pPr>
            <w:r w:rsidRPr="0013782F">
              <w:rPr>
                <w:color w:val="000000" w:themeColor="text1"/>
              </w:rPr>
              <w:t>Denial of Service (Do5)</w:t>
            </w:r>
          </w:p>
        </w:tc>
        <w:tc>
          <w:tcPr>
            <w:tcW w:w="1667" w:type="pct"/>
            <w:gridSpan w:val="4"/>
            <w:tcBorders>
              <w:top w:val="single" w:sz="4" w:space="0" w:color="595959"/>
              <w:left w:val="single" w:sz="4" w:space="0" w:color="595959"/>
              <w:bottom w:val="single" w:sz="4" w:space="0" w:color="595959"/>
              <w:right w:val="single" w:sz="4" w:space="0" w:color="595959"/>
            </w:tcBorders>
            <w:shd w:val="clear" w:color="auto" w:fill="auto"/>
            <w:vAlign w:val="center"/>
          </w:tcPr>
          <w:p w14:paraId="23D83DB2" w14:textId="3DC96F54" w:rsidR="003C479A" w:rsidRPr="0013782F" w:rsidRDefault="0013782F" w:rsidP="00DB28D3">
            <w:pPr>
              <w:pStyle w:val="AssessorGuideIndent2"/>
              <w:ind w:left="0"/>
              <w:jc w:val="left"/>
              <w:rPr>
                <w:color w:val="000000" w:themeColor="text1"/>
              </w:rPr>
            </w:pPr>
            <w:r w:rsidRPr="0013782F">
              <w:rPr>
                <w:color w:val="000000" w:themeColor="text1"/>
              </w:rPr>
              <w:t>is an attack on an organisations network services designed to either slow down the services that it offers to overwhelm them a11 together causing the services to become unresponsive altogether</w:t>
            </w:r>
          </w:p>
        </w:tc>
      </w:tr>
      <w:tr w:rsidR="003C479A" w:rsidRPr="00FE0741" w14:paraId="610DD80A" w14:textId="77777777" w:rsidTr="00DB28D3">
        <w:trPr>
          <w:trHeight w:val="1145"/>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1D8ADA97" w14:textId="77777777" w:rsidR="003C479A" w:rsidRPr="00BF007D" w:rsidRDefault="003C479A" w:rsidP="003C479A">
            <w:pPr>
              <w:pStyle w:val="AssessorGuideIndent2"/>
              <w:numPr>
                <w:ilvl w:val="0"/>
                <w:numId w:val="7"/>
              </w:numPr>
              <w:jc w:val="left"/>
            </w:pPr>
          </w:p>
        </w:tc>
        <w:tc>
          <w:tcPr>
            <w:tcW w:w="2947" w:type="pct"/>
            <w:gridSpan w:val="3"/>
            <w:tcBorders>
              <w:top w:val="single" w:sz="4" w:space="0" w:color="595959"/>
              <w:left w:val="single" w:sz="4" w:space="0" w:color="595959"/>
              <w:bottom w:val="single" w:sz="4" w:space="0" w:color="595959"/>
              <w:right w:val="single" w:sz="4" w:space="0" w:color="595959"/>
            </w:tcBorders>
            <w:shd w:val="clear" w:color="auto" w:fill="auto"/>
            <w:vAlign w:val="center"/>
          </w:tcPr>
          <w:p w14:paraId="474C537C" w14:textId="1E05007C" w:rsidR="003C479A" w:rsidRPr="0013782F" w:rsidRDefault="0013782F" w:rsidP="00DB28D3">
            <w:pPr>
              <w:pStyle w:val="AssessorGuideIndent2"/>
              <w:ind w:left="0"/>
              <w:jc w:val="left"/>
              <w:rPr>
                <w:color w:val="000000" w:themeColor="text1"/>
                <w:lang w:eastAsia="zh-CN"/>
              </w:rPr>
            </w:pPr>
            <w:r w:rsidRPr="0013782F">
              <w:rPr>
                <w:color w:val="000000" w:themeColor="text1"/>
              </w:rPr>
              <w:t>Fake news</w:t>
            </w:r>
          </w:p>
        </w:tc>
        <w:tc>
          <w:tcPr>
            <w:tcW w:w="1667" w:type="pct"/>
            <w:gridSpan w:val="4"/>
            <w:tcBorders>
              <w:top w:val="single" w:sz="4" w:space="0" w:color="595959"/>
              <w:left w:val="single" w:sz="4" w:space="0" w:color="595959"/>
              <w:bottom w:val="single" w:sz="4" w:space="0" w:color="595959"/>
              <w:right w:val="single" w:sz="4" w:space="0" w:color="595959"/>
            </w:tcBorders>
            <w:shd w:val="clear" w:color="auto" w:fill="auto"/>
            <w:vAlign w:val="center"/>
          </w:tcPr>
          <w:p w14:paraId="562B955C" w14:textId="2C779E9D" w:rsidR="003C479A" w:rsidRPr="0013782F" w:rsidRDefault="0013782F" w:rsidP="00DB28D3">
            <w:pPr>
              <w:pStyle w:val="AssessorGuideIndent2"/>
              <w:ind w:left="0"/>
              <w:jc w:val="left"/>
              <w:rPr>
                <w:color w:val="000000" w:themeColor="text1"/>
              </w:rPr>
            </w:pPr>
            <w:r w:rsidRPr="0013782F">
              <w:rPr>
                <w:color w:val="000000" w:themeColor="text1"/>
              </w:rPr>
              <w:t xml:space="preserve">a form of news consisting of deliberate </w:t>
            </w:r>
            <w:r w:rsidR="006B53CE" w:rsidRPr="0013782F">
              <w:rPr>
                <w:color w:val="000000" w:themeColor="text1"/>
              </w:rPr>
              <w:t>misinformation,</w:t>
            </w:r>
            <w:r w:rsidRPr="0013782F">
              <w:rPr>
                <w:rFonts w:hint="eastAsia"/>
                <w:color w:val="000000" w:themeColor="text1"/>
                <w:lang w:eastAsia="zh-CN"/>
              </w:rPr>
              <w:t xml:space="preserve"> </w:t>
            </w:r>
            <w:r w:rsidRPr="0013782F">
              <w:rPr>
                <w:color w:val="000000" w:themeColor="text1"/>
              </w:rPr>
              <w:t>or hoaxes spread via print, broadcast, and/or the Internet, Frou cybersecurity perspective, fake news is spread via webpages and/or social media channels</w:t>
            </w:r>
          </w:p>
        </w:tc>
      </w:tr>
      <w:tr w:rsidR="003C479A" w:rsidRPr="00FE0741" w14:paraId="21231BC5" w14:textId="77777777" w:rsidTr="00DB28D3">
        <w:trPr>
          <w:trHeight w:val="1145"/>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6B25EDDE" w14:textId="77777777" w:rsidR="003C479A" w:rsidRPr="00BF007D" w:rsidRDefault="003C479A" w:rsidP="003C479A">
            <w:pPr>
              <w:pStyle w:val="AssessorGuideIndent2"/>
              <w:numPr>
                <w:ilvl w:val="0"/>
                <w:numId w:val="7"/>
              </w:numPr>
              <w:jc w:val="left"/>
            </w:pPr>
          </w:p>
        </w:tc>
        <w:tc>
          <w:tcPr>
            <w:tcW w:w="2947" w:type="pct"/>
            <w:gridSpan w:val="3"/>
            <w:tcBorders>
              <w:top w:val="single" w:sz="4" w:space="0" w:color="595959"/>
              <w:left w:val="single" w:sz="4" w:space="0" w:color="595959"/>
              <w:bottom w:val="single" w:sz="4" w:space="0" w:color="595959"/>
              <w:right w:val="single" w:sz="4" w:space="0" w:color="595959"/>
            </w:tcBorders>
            <w:shd w:val="clear" w:color="auto" w:fill="auto"/>
            <w:vAlign w:val="center"/>
          </w:tcPr>
          <w:p w14:paraId="2E4977AF" w14:textId="7780A9F4" w:rsidR="003C479A" w:rsidRPr="0013782F" w:rsidRDefault="0013782F" w:rsidP="00DB28D3">
            <w:pPr>
              <w:pStyle w:val="AssessorGuideIndent2"/>
              <w:ind w:left="0"/>
              <w:jc w:val="left"/>
              <w:rPr>
                <w:color w:val="000000" w:themeColor="text1"/>
                <w:lang w:eastAsia="zh-CN"/>
              </w:rPr>
            </w:pPr>
            <w:r w:rsidRPr="0013782F">
              <w:rPr>
                <w:color w:val="000000" w:themeColor="text1"/>
              </w:rPr>
              <w:t>Inadequate patch management</w:t>
            </w:r>
          </w:p>
        </w:tc>
        <w:tc>
          <w:tcPr>
            <w:tcW w:w="1667" w:type="pct"/>
            <w:gridSpan w:val="4"/>
            <w:tcBorders>
              <w:top w:val="single" w:sz="4" w:space="0" w:color="595959"/>
              <w:left w:val="single" w:sz="4" w:space="0" w:color="595959"/>
              <w:bottom w:val="single" w:sz="4" w:space="0" w:color="595959"/>
              <w:right w:val="single" w:sz="4" w:space="0" w:color="595959"/>
            </w:tcBorders>
            <w:shd w:val="clear" w:color="auto" w:fill="auto"/>
            <w:vAlign w:val="center"/>
          </w:tcPr>
          <w:p w14:paraId="53814439" w14:textId="76A5CC10" w:rsidR="003C479A" w:rsidRPr="0013782F" w:rsidRDefault="0013782F" w:rsidP="00DB28D3">
            <w:pPr>
              <w:pStyle w:val="AssessorGuideIndent2"/>
              <w:ind w:left="0"/>
              <w:jc w:val="left"/>
              <w:rPr>
                <w:color w:val="000000" w:themeColor="text1"/>
              </w:rPr>
            </w:pPr>
            <w:r w:rsidRPr="0013782F">
              <w:rPr>
                <w:rFonts w:hint="eastAsia"/>
                <w:color w:val="000000" w:themeColor="text1"/>
                <w:lang w:eastAsia="zh-CN"/>
              </w:rPr>
              <w:t>I</w:t>
            </w:r>
            <w:r w:rsidRPr="0013782F">
              <w:rPr>
                <w:color w:val="000000" w:themeColor="text1"/>
              </w:rPr>
              <w:t>s where the organisation has insufficient work processes to ensure that its systems are updated regularly which leaves possible security</w:t>
            </w:r>
            <w:r w:rsidRPr="0013782F">
              <w:rPr>
                <w:rFonts w:hint="eastAsia"/>
                <w:color w:val="000000" w:themeColor="text1"/>
                <w:lang w:eastAsia="zh-CN"/>
              </w:rPr>
              <w:t xml:space="preserve"> </w:t>
            </w:r>
            <w:r w:rsidRPr="0013782F">
              <w:rPr>
                <w:color w:val="000000" w:themeColor="text1"/>
              </w:rPr>
              <w:t>vulnerabilities that an attacker can exploit</w:t>
            </w:r>
          </w:p>
        </w:tc>
      </w:tr>
      <w:tr w:rsidR="003C479A" w:rsidRPr="00FE0741" w14:paraId="696A748F" w14:textId="77777777" w:rsidTr="00DB28D3">
        <w:trPr>
          <w:trHeight w:val="1145"/>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5AED1EF8" w14:textId="77777777" w:rsidR="003C479A" w:rsidRPr="00BF007D" w:rsidRDefault="003C479A" w:rsidP="003C479A">
            <w:pPr>
              <w:pStyle w:val="AssessorGuideIndent2"/>
              <w:numPr>
                <w:ilvl w:val="0"/>
                <w:numId w:val="7"/>
              </w:numPr>
              <w:jc w:val="left"/>
            </w:pPr>
          </w:p>
        </w:tc>
        <w:tc>
          <w:tcPr>
            <w:tcW w:w="2947" w:type="pct"/>
            <w:gridSpan w:val="3"/>
            <w:tcBorders>
              <w:top w:val="single" w:sz="4" w:space="0" w:color="595959"/>
              <w:left w:val="single" w:sz="4" w:space="0" w:color="595959"/>
              <w:bottom w:val="single" w:sz="4" w:space="0" w:color="595959"/>
              <w:right w:val="single" w:sz="4" w:space="0" w:color="595959"/>
            </w:tcBorders>
            <w:shd w:val="clear" w:color="auto" w:fill="auto"/>
            <w:vAlign w:val="center"/>
          </w:tcPr>
          <w:p w14:paraId="615FD9DC" w14:textId="13FD4D06" w:rsidR="003C479A" w:rsidRPr="0013782F" w:rsidRDefault="0013782F" w:rsidP="00DB28D3">
            <w:pPr>
              <w:pStyle w:val="AssessorGuideIndent2"/>
              <w:ind w:left="0"/>
              <w:jc w:val="left"/>
              <w:rPr>
                <w:color w:val="000000" w:themeColor="text1"/>
                <w:lang w:eastAsia="zh-CN"/>
              </w:rPr>
            </w:pPr>
            <w:r w:rsidRPr="0013782F">
              <w:rPr>
                <w:color w:val="000000" w:themeColor="text1"/>
              </w:rPr>
              <w:t>Credential stuffing.</w:t>
            </w:r>
          </w:p>
        </w:tc>
        <w:tc>
          <w:tcPr>
            <w:tcW w:w="1667" w:type="pct"/>
            <w:gridSpan w:val="4"/>
            <w:tcBorders>
              <w:top w:val="single" w:sz="4" w:space="0" w:color="595959"/>
              <w:left w:val="single" w:sz="4" w:space="0" w:color="595959"/>
              <w:bottom w:val="single" w:sz="4" w:space="0" w:color="595959"/>
              <w:right w:val="single" w:sz="4" w:space="0" w:color="595959"/>
            </w:tcBorders>
            <w:shd w:val="clear" w:color="auto" w:fill="auto"/>
            <w:vAlign w:val="center"/>
          </w:tcPr>
          <w:p w14:paraId="3535BB98" w14:textId="65955A56" w:rsidR="003C479A" w:rsidRPr="0013782F" w:rsidRDefault="0013782F" w:rsidP="0013782F">
            <w:pPr>
              <w:pStyle w:val="AssessorGuideIndent2"/>
              <w:ind w:left="0"/>
              <w:rPr>
                <w:color w:val="000000" w:themeColor="text1"/>
                <w:lang w:eastAsia="zh-CN"/>
              </w:rPr>
            </w:pPr>
            <w:r w:rsidRPr="0013782F">
              <w:rPr>
                <w:color w:val="000000" w:themeColor="text1"/>
                <w:lang w:eastAsia="zh-CN"/>
              </w:rPr>
              <w:t>is an automated injection attack where stolen usernames and passwords from a data breach are used to try and gain access to the user accounts on a variety of web applications.</w:t>
            </w:r>
          </w:p>
        </w:tc>
      </w:tr>
    </w:tbl>
    <w:p w14:paraId="5BC3C97A"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38761490"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0115339A"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10</w:t>
            </w:r>
          </w:p>
        </w:tc>
        <w:tc>
          <w:tcPr>
            <w:tcW w:w="4284" w:type="pct"/>
            <w:gridSpan w:val="5"/>
            <w:tcBorders>
              <w:left w:val="double" w:sz="4" w:space="0" w:color="595959" w:themeColor="text1" w:themeTint="A6"/>
              <w:bottom w:val="double" w:sz="4" w:space="0" w:color="595959"/>
            </w:tcBorders>
            <w:shd w:val="clear" w:color="auto" w:fill="auto"/>
            <w:vAlign w:val="bottom"/>
          </w:tcPr>
          <w:p w14:paraId="25694C1A" w14:textId="77777777" w:rsidR="003C479A" w:rsidRPr="00FE0741" w:rsidRDefault="003C479A" w:rsidP="00DB28D3">
            <w:pPr>
              <w:rPr>
                <w:rFonts w:eastAsia="Calibri" w:cstheme="minorHAnsi"/>
                <w:b/>
              </w:rPr>
            </w:pPr>
            <w:r>
              <w:t xml:space="preserve">Describe briefly what a </w:t>
            </w:r>
            <w:r w:rsidRPr="00344902">
              <w:t xml:space="preserve">BYOD </w:t>
            </w:r>
            <w:r w:rsidRPr="00BF007D">
              <w:t>Policy</w:t>
            </w:r>
            <w:r>
              <w:t xml:space="preserve"> and relevant procedures are designed to achieve. (20-30 words per response)</w:t>
            </w:r>
          </w:p>
        </w:tc>
        <w:tc>
          <w:tcPr>
            <w:tcW w:w="330" w:type="pct"/>
            <w:tcBorders>
              <w:bottom w:val="double" w:sz="4" w:space="0" w:color="595959"/>
            </w:tcBorders>
            <w:shd w:val="clear" w:color="auto" w:fill="auto"/>
            <w:vAlign w:val="bottom"/>
          </w:tcPr>
          <w:p w14:paraId="53993AEA" w14:textId="77777777" w:rsidR="003C479A" w:rsidRPr="00FE0741" w:rsidRDefault="003C479A" w:rsidP="00DB28D3">
            <w:pPr>
              <w:jc w:val="right"/>
              <w:rPr>
                <w:rFonts w:eastAsia="Calibri" w:cstheme="minorHAnsi"/>
                <w:b/>
                <w:color w:val="595959"/>
              </w:rPr>
            </w:pPr>
          </w:p>
        </w:tc>
      </w:tr>
      <w:tr w:rsidR="003C479A" w:rsidRPr="00FE0741" w14:paraId="68147829"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4FFA989"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F17C2B5"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028411205"/>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4D95A711"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1372733"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683153959"/>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BE771D8"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9074CA7"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7686F4D0"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4E1E2BE6" w14:textId="72C88028" w:rsidR="003C479A" w:rsidRPr="006B53CE" w:rsidRDefault="00006CD5" w:rsidP="006B53CE">
            <w:pPr>
              <w:pStyle w:val="AssessorGuideIndent2"/>
              <w:ind w:left="589"/>
              <w:jc w:val="left"/>
              <w:rPr>
                <w:color w:val="000000" w:themeColor="text1"/>
                <w:lang w:eastAsia="zh-CN"/>
              </w:rPr>
            </w:pPr>
            <w:r w:rsidRPr="00006CD5">
              <w:rPr>
                <w:color w:val="000000" w:themeColor="text1"/>
              </w:rPr>
              <w:t>Companies use BYOD policies and related procedures to establish policies and procedures for employees who bring and use personal devices for work.</w:t>
            </w:r>
          </w:p>
        </w:tc>
      </w:tr>
    </w:tbl>
    <w:p w14:paraId="34773168"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2BB42E23"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5BAF40D1"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11</w:t>
            </w:r>
          </w:p>
        </w:tc>
        <w:tc>
          <w:tcPr>
            <w:tcW w:w="4284" w:type="pct"/>
            <w:gridSpan w:val="5"/>
            <w:tcBorders>
              <w:left w:val="double" w:sz="4" w:space="0" w:color="595959" w:themeColor="text1" w:themeTint="A6"/>
              <w:bottom w:val="double" w:sz="4" w:space="0" w:color="595959"/>
            </w:tcBorders>
            <w:shd w:val="clear" w:color="auto" w:fill="auto"/>
            <w:vAlign w:val="bottom"/>
          </w:tcPr>
          <w:p w14:paraId="6D566A30" w14:textId="77777777" w:rsidR="003C479A" w:rsidRPr="00FE0741" w:rsidRDefault="003C479A" w:rsidP="00DB28D3">
            <w:pPr>
              <w:rPr>
                <w:rFonts w:eastAsia="Calibri" w:cstheme="minorHAnsi"/>
                <w:b/>
              </w:rPr>
            </w:pPr>
            <w:proofErr w:type="gramStart"/>
            <w:r>
              <w:t>Describe briefly</w:t>
            </w:r>
            <w:proofErr w:type="gramEnd"/>
            <w:r>
              <w:t xml:space="preserve"> the purpose of an Acceptable Use Policy </w:t>
            </w:r>
            <w:r w:rsidRPr="00932DE0">
              <w:t xml:space="preserve">and </w:t>
            </w:r>
            <w:r>
              <w:t xml:space="preserve">the </w:t>
            </w:r>
            <w:r w:rsidRPr="00932DE0">
              <w:t>relevant procedures</w:t>
            </w:r>
            <w:r>
              <w:t xml:space="preserve"> are designed to achieve. </w:t>
            </w:r>
            <w:r w:rsidRPr="00491538">
              <w:t>(20-30 words per response)</w:t>
            </w:r>
          </w:p>
        </w:tc>
        <w:tc>
          <w:tcPr>
            <w:tcW w:w="330" w:type="pct"/>
            <w:tcBorders>
              <w:bottom w:val="double" w:sz="4" w:space="0" w:color="595959"/>
            </w:tcBorders>
            <w:shd w:val="clear" w:color="auto" w:fill="auto"/>
            <w:vAlign w:val="bottom"/>
          </w:tcPr>
          <w:p w14:paraId="2734B298" w14:textId="77777777" w:rsidR="003C479A" w:rsidRPr="00FE0741" w:rsidRDefault="003C479A" w:rsidP="00DB28D3">
            <w:pPr>
              <w:jc w:val="right"/>
              <w:rPr>
                <w:rFonts w:eastAsia="Calibri" w:cstheme="minorHAnsi"/>
                <w:b/>
                <w:color w:val="595959"/>
              </w:rPr>
            </w:pPr>
          </w:p>
        </w:tc>
      </w:tr>
      <w:tr w:rsidR="003C479A" w:rsidRPr="00FE0741" w14:paraId="53C13A51"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A5AC20B"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6D2E4DB"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091002472"/>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23A27CA1"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B93E283"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67636449"/>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3659401"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AEBD117"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5A5B6E5A"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1D5B8073" w14:textId="7B347DC7" w:rsidR="003C479A" w:rsidRPr="006B53CE" w:rsidRDefault="005418D3" w:rsidP="006B53CE">
            <w:pPr>
              <w:pStyle w:val="AssessorGuideIndent2"/>
              <w:jc w:val="left"/>
              <w:rPr>
                <w:color w:val="000000" w:themeColor="text1"/>
                <w:lang w:eastAsia="zh-CN"/>
              </w:rPr>
            </w:pPr>
            <w:r w:rsidRPr="00C25997">
              <w:rPr>
                <w:color w:val="000000" w:themeColor="text1"/>
              </w:rPr>
              <w:t>An organization's permitted use policy and related procedures outline the practices and restrictions that guide employees in the proper use of the organization's network and software and indicate what is and is not allowed.</w:t>
            </w:r>
          </w:p>
        </w:tc>
      </w:tr>
    </w:tbl>
    <w:p w14:paraId="63F3ED38" w14:textId="77777777" w:rsidR="003C479A" w:rsidRDefault="003C479A" w:rsidP="003C479A">
      <w:pPr>
        <w:spacing w:line="259" w:lineRule="auto"/>
        <w:rPr>
          <w:rFonts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0506FD17"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1FE06D71"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lastRenderedPageBreak/>
              <w:t>12</w:t>
            </w:r>
          </w:p>
        </w:tc>
        <w:tc>
          <w:tcPr>
            <w:tcW w:w="4284" w:type="pct"/>
            <w:gridSpan w:val="5"/>
            <w:tcBorders>
              <w:left w:val="double" w:sz="4" w:space="0" w:color="595959" w:themeColor="text1" w:themeTint="A6"/>
              <w:bottom w:val="double" w:sz="4" w:space="0" w:color="595959"/>
            </w:tcBorders>
            <w:shd w:val="clear" w:color="auto" w:fill="auto"/>
            <w:vAlign w:val="bottom"/>
          </w:tcPr>
          <w:p w14:paraId="7FD33CCC" w14:textId="77777777" w:rsidR="003C479A" w:rsidRPr="00FE0741" w:rsidRDefault="003C479A" w:rsidP="00DB28D3">
            <w:pPr>
              <w:rPr>
                <w:rFonts w:eastAsia="Calibri" w:cstheme="minorHAnsi"/>
                <w:b/>
              </w:rPr>
            </w:pPr>
            <w:proofErr w:type="gramStart"/>
            <w:r>
              <w:t>Describe briefly</w:t>
            </w:r>
            <w:proofErr w:type="gramEnd"/>
            <w:r>
              <w:t xml:space="preserve"> the purpose of an </w:t>
            </w:r>
            <w:r w:rsidRPr="001757C2">
              <w:t xml:space="preserve">Information Security Policy </w:t>
            </w:r>
            <w:r w:rsidRPr="00932DE0">
              <w:t xml:space="preserve">and </w:t>
            </w:r>
            <w:r>
              <w:t xml:space="preserve">the </w:t>
            </w:r>
            <w:r w:rsidRPr="00932DE0">
              <w:t>relevant procedures are</w:t>
            </w:r>
            <w:r>
              <w:t xml:space="preserve"> designed to achieve. </w:t>
            </w:r>
            <w:r w:rsidRPr="000F6535">
              <w:t>(20-30 words per response)</w:t>
            </w:r>
          </w:p>
        </w:tc>
        <w:tc>
          <w:tcPr>
            <w:tcW w:w="330" w:type="pct"/>
            <w:tcBorders>
              <w:bottom w:val="double" w:sz="4" w:space="0" w:color="595959"/>
            </w:tcBorders>
            <w:shd w:val="clear" w:color="auto" w:fill="auto"/>
            <w:vAlign w:val="bottom"/>
          </w:tcPr>
          <w:p w14:paraId="65D05984" w14:textId="77777777" w:rsidR="003C479A" w:rsidRPr="00FE0741" w:rsidRDefault="003C479A" w:rsidP="00DB28D3">
            <w:pPr>
              <w:jc w:val="right"/>
              <w:rPr>
                <w:rFonts w:eastAsia="Calibri" w:cstheme="minorHAnsi"/>
                <w:b/>
                <w:color w:val="595959"/>
              </w:rPr>
            </w:pPr>
          </w:p>
        </w:tc>
      </w:tr>
      <w:tr w:rsidR="003C479A" w:rsidRPr="00FE0741" w14:paraId="79F385D6"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828108D"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40FF014"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670384491"/>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6279F6AC"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BF9024B"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402979924"/>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AD9E0F9"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3986F53"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72B6A4B0"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7DB06243" w14:textId="0BE56A87" w:rsidR="003C479A" w:rsidRPr="006B53CE" w:rsidRDefault="005418D3" w:rsidP="006B53CE">
            <w:pPr>
              <w:pStyle w:val="AssessorGuideIndent2"/>
              <w:ind w:left="589"/>
              <w:jc w:val="left"/>
              <w:rPr>
                <w:color w:val="000000" w:themeColor="text1"/>
                <w:lang w:eastAsia="zh-CN"/>
              </w:rPr>
            </w:pPr>
            <w:r w:rsidRPr="00C25997">
              <w:rPr>
                <w:rFonts w:eastAsia="Calibri"/>
                <w:color w:val="000000" w:themeColor="text1"/>
              </w:rPr>
              <w:t xml:space="preserve">Organizations utilize information security policies to protect personal and organizational data. The content and guidelines in this policy relate to secure information storage, sharing and management. These guidelines include when and how to use passwords, </w:t>
            </w:r>
            <w:r w:rsidR="00C25997" w:rsidRPr="00C25997">
              <w:rPr>
                <w:rFonts w:eastAsia="Calibri"/>
                <w:color w:val="000000" w:themeColor="text1"/>
              </w:rPr>
              <w:t>encryption,</w:t>
            </w:r>
            <w:r w:rsidRPr="00C25997">
              <w:rPr>
                <w:rFonts w:eastAsia="Calibri"/>
                <w:color w:val="000000" w:themeColor="text1"/>
              </w:rPr>
              <w:t xml:space="preserve"> and other security measures.</w:t>
            </w:r>
          </w:p>
        </w:tc>
      </w:tr>
    </w:tbl>
    <w:p w14:paraId="5BBDF47B"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01CCEECB"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2158FA03"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13</w:t>
            </w:r>
          </w:p>
        </w:tc>
        <w:tc>
          <w:tcPr>
            <w:tcW w:w="4284" w:type="pct"/>
            <w:gridSpan w:val="5"/>
            <w:tcBorders>
              <w:left w:val="double" w:sz="4" w:space="0" w:color="595959" w:themeColor="text1" w:themeTint="A6"/>
              <w:bottom w:val="double" w:sz="4" w:space="0" w:color="595959"/>
            </w:tcBorders>
            <w:shd w:val="clear" w:color="auto" w:fill="auto"/>
            <w:vAlign w:val="bottom"/>
          </w:tcPr>
          <w:p w14:paraId="6D7C0B12" w14:textId="77777777" w:rsidR="003C479A" w:rsidRPr="00FE0741" w:rsidRDefault="003C479A" w:rsidP="00DB28D3">
            <w:pPr>
              <w:rPr>
                <w:rFonts w:eastAsia="Calibri" w:cstheme="minorHAnsi"/>
                <w:b/>
              </w:rPr>
            </w:pPr>
            <w:r>
              <w:t xml:space="preserve">Describe briefly what an Encryption Policy </w:t>
            </w:r>
            <w:r w:rsidRPr="00932DE0">
              <w:t>and relevant procedures are</w:t>
            </w:r>
            <w:r>
              <w:t xml:space="preserve"> designed to achieve and include 2 examples of when an organisation may ask their staff to use encryption procedures. (20-30 words per response)</w:t>
            </w:r>
          </w:p>
        </w:tc>
        <w:tc>
          <w:tcPr>
            <w:tcW w:w="330" w:type="pct"/>
            <w:tcBorders>
              <w:bottom w:val="double" w:sz="4" w:space="0" w:color="595959"/>
            </w:tcBorders>
            <w:shd w:val="clear" w:color="auto" w:fill="auto"/>
            <w:vAlign w:val="bottom"/>
          </w:tcPr>
          <w:p w14:paraId="4AC1A467" w14:textId="77777777" w:rsidR="003C479A" w:rsidRPr="00FE0741" w:rsidRDefault="003C479A" w:rsidP="00DB28D3">
            <w:pPr>
              <w:jc w:val="right"/>
              <w:rPr>
                <w:rFonts w:eastAsia="Calibri" w:cstheme="minorHAnsi"/>
                <w:b/>
                <w:color w:val="595959"/>
              </w:rPr>
            </w:pPr>
          </w:p>
        </w:tc>
      </w:tr>
      <w:tr w:rsidR="003C479A" w:rsidRPr="00FE0741" w14:paraId="7A3C081B"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DF1A063"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9A2CA1D"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589843954"/>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65308456"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151D43A"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862126031"/>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B4767A7"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D601615"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5DF396A1"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71CCEED7" w14:textId="23D3B577" w:rsidR="003C479A" w:rsidRPr="006B53CE" w:rsidRDefault="005418D3" w:rsidP="006B53CE">
            <w:pPr>
              <w:pStyle w:val="AssessorGuideIndent2"/>
              <w:ind w:left="589"/>
              <w:jc w:val="left"/>
              <w:rPr>
                <w:color w:val="000000" w:themeColor="text1"/>
                <w:lang w:eastAsia="zh-CN"/>
              </w:rPr>
            </w:pPr>
            <w:r w:rsidRPr="00C25997">
              <w:rPr>
                <w:color w:val="000000" w:themeColor="text1"/>
              </w:rPr>
              <w:t>Sensitive information can be protected during transmission or storage by using encryption strategies to make it uncrackable. Companies may require employees to sign encryption agreements when exchanging private files via email or retaining sensitive data on mobile devices.</w:t>
            </w:r>
          </w:p>
        </w:tc>
      </w:tr>
    </w:tbl>
    <w:p w14:paraId="7AE1E652"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673F779E"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474DC4F6"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14</w:t>
            </w:r>
          </w:p>
        </w:tc>
        <w:tc>
          <w:tcPr>
            <w:tcW w:w="4284" w:type="pct"/>
            <w:gridSpan w:val="5"/>
            <w:tcBorders>
              <w:left w:val="double" w:sz="4" w:space="0" w:color="595959" w:themeColor="text1" w:themeTint="A6"/>
              <w:bottom w:val="double" w:sz="4" w:space="0" w:color="595959"/>
            </w:tcBorders>
            <w:shd w:val="clear" w:color="auto" w:fill="auto"/>
            <w:vAlign w:val="bottom"/>
          </w:tcPr>
          <w:p w14:paraId="0D89DDDF" w14:textId="77777777" w:rsidR="003C479A" w:rsidRDefault="003C479A" w:rsidP="00DB28D3">
            <w:r>
              <w:t xml:space="preserve">Describe briefly why an organisation would implement a </w:t>
            </w:r>
            <w:r w:rsidRPr="00C526E1">
              <w:t>procedure</w:t>
            </w:r>
            <w:r>
              <w:t xml:space="preserve"> to classify data. Include at least 2 classification examples in your answer. </w:t>
            </w:r>
          </w:p>
          <w:p w14:paraId="7D1178F1" w14:textId="77777777" w:rsidR="003C479A" w:rsidRPr="00FE0741" w:rsidRDefault="003C479A" w:rsidP="00DB28D3">
            <w:pPr>
              <w:rPr>
                <w:rFonts w:eastAsia="Calibri" w:cstheme="minorHAnsi"/>
                <w:b/>
              </w:rPr>
            </w:pPr>
            <w:r>
              <w:t>(40 -50 words per response)</w:t>
            </w:r>
          </w:p>
        </w:tc>
        <w:tc>
          <w:tcPr>
            <w:tcW w:w="330" w:type="pct"/>
            <w:tcBorders>
              <w:bottom w:val="double" w:sz="4" w:space="0" w:color="595959"/>
            </w:tcBorders>
            <w:shd w:val="clear" w:color="auto" w:fill="auto"/>
            <w:vAlign w:val="bottom"/>
          </w:tcPr>
          <w:p w14:paraId="2259B9F4" w14:textId="77777777" w:rsidR="003C479A" w:rsidRPr="00FE0741" w:rsidRDefault="003C479A" w:rsidP="00DB28D3">
            <w:pPr>
              <w:jc w:val="right"/>
              <w:rPr>
                <w:rFonts w:eastAsia="Calibri" w:cstheme="minorHAnsi"/>
                <w:b/>
                <w:color w:val="595959"/>
              </w:rPr>
            </w:pPr>
          </w:p>
        </w:tc>
      </w:tr>
      <w:tr w:rsidR="003C479A" w:rsidRPr="00FE0741" w14:paraId="5695262A"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8DCC829"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18F7859E"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2083330886"/>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6ACDC521"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3106ECF"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1678802197"/>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877E3B9"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0A681909"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0A13F28B"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4126CF6D" w14:textId="38838DBB" w:rsidR="005418D3" w:rsidRPr="00C25997" w:rsidRDefault="005418D3" w:rsidP="005418D3">
            <w:pPr>
              <w:pStyle w:val="AssessorGuideIndent2"/>
              <w:ind w:left="589"/>
              <w:rPr>
                <w:color w:val="000000" w:themeColor="text1"/>
              </w:rPr>
            </w:pPr>
            <w:r w:rsidRPr="00C25997">
              <w:rPr>
                <w:color w:val="000000" w:themeColor="text1"/>
              </w:rPr>
              <w:t xml:space="preserve">Organizations will guide employees in classifying data to manage risk. The data is first </w:t>
            </w:r>
            <w:r w:rsidR="00C25997" w:rsidRPr="00C25997">
              <w:rPr>
                <w:color w:val="000000" w:themeColor="text1"/>
              </w:rPr>
              <w:t>classified,</w:t>
            </w:r>
            <w:r w:rsidRPr="00C25997">
              <w:rPr>
                <w:color w:val="000000" w:themeColor="text1"/>
              </w:rPr>
              <w:t xml:space="preserve"> and then specific procedures can be used for each type of data to protect the types of data that have different values to the company.</w:t>
            </w:r>
          </w:p>
          <w:p w14:paraId="0E1656FD" w14:textId="484540CC" w:rsidR="003C479A" w:rsidRPr="006B53CE" w:rsidRDefault="005418D3" w:rsidP="006B53CE">
            <w:pPr>
              <w:pStyle w:val="AssessorGuideIndent2"/>
              <w:ind w:left="589"/>
              <w:jc w:val="left"/>
              <w:rPr>
                <w:color w:val="000000" w:themeColor="text1"/>
                <w:lang w:eastAsia="zh-CN"/>
              </w:rPr>
            </w:pPr>
            <w:r w:rsidRPr="00C25997">
              <w:rPr>
                <w:color w:val="000000" w:themeColor="text1"/>
              </w:rPr>
              <w:t>For example, organizations can classify data into personal data, customer data, credit data, etc., and then assign different risk levels and different procedures to each type of data.</w:t>
            </w:r>
          </w:p>
        </w:tc>
      </w:tr>
    </w:tbl>
    <w:p w14:paraId="7DABAB2F"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74B072C3"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3DD3348B"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t>15</w:t>
            </w:r>
          </w:p>
        </w:tc>
        <w:tc>
          <w:tcPr>
            <w:tcW w:w="4284" w:type="pct"/>
            <w:gridSpan w:val="5"/>
            <w:tcBorders>
              <w:left w:val="double" w:sz="4" w:space="0" w:color="595959" w:themeColor="text1" w:themeTint="A6"/>
              <w:bottom w:val="double" w:sz="4" w:space="0" w:color="595959"/>
            </w:tcBorders>
            <w:shd w:val="clear" w:color="auto" w:fill="auto"/>
            <w:vAlign w:val="bottom"/>
          </w:tcPr>
          <w:p w14:paraId="6A9385BF" w14:textId="77777777" w:rsidR="003C479A" w:rsidRPr="00FE0741" w:rsidRDefault="003C479A" w:rsidP="00DB28D3">
            <w:pPr>
              <w:rPr>
                <w:rFonts w:eastAsia="Calibri" w:cstheme="minorHAnsi"/>
                <w:b/>
              </w:rPr>
            </w:pPr>
            <w:r>
              <w:t>Describe briefly what a M</w:t>
            </w:r>
            <w:r w:rsidRPr="00963850">
              <w:t>edia/</w:t>
            </w:r>
            <w:r>
              <w:t>D</w:t>
            </w:r>
            <w:r w:rsidRPr="00963850">
              <w:t xml:space="preserve">ocument </w:t>
            </w:r>
            <w:r>
              <w:t>L</w:t>
            </w:r>
            <w:r w:rsidRPr="00963850">
              <w:t xml:space="preserve">abelling </w:t>
            </w:r>
            <w:r>
              <w:t xml:space="preserve">Policy </w:t>
            </w:r>
            <w:r w:rsidRPr="00C526E1">
              <w:t xml:space="preserve">and relevant procedures are </w:t>
            </w:r>
            <w:r>
              <w:t>designed to achieve. (40 -50 words per response)</w:t>
            </w:r>
          </w:p>
        </w:tc>
        <w:tc>
          <w:tcPr>
            <w:tcW w:w="330" w:type="pct"/>
            <w:tcBorders>
              <w:bottom w:val="double" w:sz="4" w:space="0" w:color="595959"/>
            </w:tcBorders>
            <w:shd w:val="clear" w:color="auto" w:fill="auto"/>
            <w:vAlign w:val="bottom"/>
          </w:tcPr>
          <w:p w14:paraId="387ED4A4" w14:textId="77777777" w:rsidR="003C479A" w:rsidRPr="00FE0741" w:rsidRDefault="003C479A" w:rsidP="00DB28D3">
            <w:pPr>
              <w:jc w:val="right"/>
              <w:rPr>
                <w:rFonts w:eastAsia="Calibri" w:cstheme="minorHAnsi"/>
                <w:b/>
                <w:color w:val="595959"/>
              </w:rPr>
            </w:pPr>
          </w:p>
        </w:tc>
      </w:tr>
      <w:tr w:rsidR="003C479A" w:rsidRPr="00FE0741" w14:paraId="7F03A8CC"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02FA537"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2EE20AEB"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398172233"/>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30C9AE57"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43218B2"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784961549"/>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0EA3D61"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5418E7A"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588F5E31" w14:textId="77777777" w:rsidTr="00DB28D3">
        <w:trPr>
          <w:trHeight w:val="1145"/>
        </w:trPr>
        <w:tc>
          <w:tcPr>
            <w:tcW w:w="5000" w:type="pct"/>
            <w:gridSpan w:val="7"/>
            <w:tcBorders>
              <w:top w:val="single" w:sz="4" w:space="0" w:color="595959"/>
              <w:left w:val="single" w:sz="4" w:space="0" w:color="595959"/>
              <w:bottom w:val="single" w:sz="4" w:space="0" w:color="595959"/>
              <w:right w:val="single" w:sz="4" w:space="0" w:color="595959"/>
            </w:tcBorders>
            <w:shd w:val="clear" w:color="auto" w:fill="auto"/>
            <w:vAlign w:val="center"/>
          </w:tcPr>
          <w:p w14:paraId="4FF04F49" w14:textId="77777777" w:rsidR="00C25997" w:rsidRPr="00C25997" w:rsidRDefault="00C25997" w:rsidP="00C25997">
            <w:pPr>
              <w:pStyle w:val="AssessorGuideIndent2"/>
              <w:ind w:left="589"/>
              <w:rPr>
                <w:color w:val="000000" w:themeColor="text1"/>
              </w:rPr>
            </w:pPr>
            <w:r w:rsidRPr="00C25997">
              <w:rPr>
                <w:color w:val="000000" w:themeColor="text1"/>
              </w:rPr>
              <w:t>Media policies and procedures describe the use of removable media.</w:t>
            </w:r>
          </w:p>
          <w:p w14:paraId="25D78829" w14:textId="4ACA26F4" w:rsidR="003C479A" w:rsidRPr="006B53CE" w:rsidRDefault="00C25997" w:rsidP="006B53CE">
            <w:pPr>
              <w:pStyle w:val="AssessorGuideIndent2"/>
              <w:ind w:left="589"/>
              <w:jc w:val="left"/>
              <w:rPr>
                <w:color w:val="000000" w:themeColor="text1"/>
                <w:lang w:eastAsia="zh-CN"/>
              </w:rPr>
            </w:pPr>
            <w:r w:rsidRPr="00C25997">
              <w:rPr>
                <w:color w:val="000000" w:themeColor="text1"/>
              </w:rPr>
              <w:t xml:space="preserve">It includes content and instructions regarding permitted uses and types of removable media, registration processes for removable media, requirements for </w:t>
            </w:r>
            <w:r w:rsidR="006B53CE" w:rsidRPr="00C25997">
              <w:rPr>
                <w:color w:val="000000" w:themeColor="text1"/>
              </w:rPr>
              <w:t>labelling</w:t>
            </w:r>
            <w:r w:rsidRPr="00C25997">
              <w:rPr>
                <w:color w:val="000000" w:themeColor="text1"/>
              </w:rPr>
              <w:t xml:space="preserve"> of removable media, processes for protecting removable media, and how to report lost or stolen removable media.</w:t>
            </w:r>
          </w:p>
        </w:tc>
      </w:tr>
    </w:tbl>
    <w:p w14:paraId="742DDAF2" w14:textId="77777777" w:rsidR="003C479A" w:rsidRDefault="003C479A" w:rsidP="003C479A">
      <w:pPr>
        <w:pStyle w:val="Coversheetbullets"/>
        <w:numPr>
          <w:ilvl w:val="0"/>
          <w:numId w:val="0"/>
        </w:numPr>
        <w:rPr>
          <w:rFonts w:asciiTheme="minorHAnsi" w:hAnsiTheme="minorHAnsi" w:cstheme="minorHAnsi" w:hint="eastAsia"/>
          <w:lang w:eastAsia="zh-CN"/>
        </w:rPr>
      </w:pPr>
    </w:p>
    <w:tbl>
      <w:tblPr>
        <w:tblW w:w="5000" w:type="pct"/>
        <w:tblLook w:val="04A0" w:firstRow="1" w:lastRow="0" w:firstColumn="1" w:lastColumn="0" w:noHBand="0" w:noVBand="1"/>
      </w:tblPr>
      <w:tblGrid>
        <w:gridCol w:w="695"/>
        <w:gridCol w:w="4064"/>
        <w:gridCol w:w="451"/>
        <w:gridCol w:w="1481"/>
        <w:gridCol w:w="445"/>
        <w:gridCol w:w="1280"/>
        <w:gridCol w:w="595"/>
      </w:tblGrid>
      <w:tr w:rsidR="003C479A" w:rsidRPr="00FE0741" w14:paraId="124812C8"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p w14:paraId="1E356629" w14:textId="77777777" w:rsidR="003C479A" w:rsidRPr="00FE0741" w:rsidRDefault="003C479A" w:rsidP="00DB28D3">
            <w:pPr>
              <w:jc w:val="center"/>
              <w:rPr>
                <w:rFonts w:eastAsia="Calibri" w:cstheme="minorHAnsi"/>
                <w:b/>
                <w:color w:val="595959"/>
                <w:sz w:val="36"/>
              </w:rPr>
            </w:pPr>
            <w:r>
              <w:rPr>
                <w:rFonts w:eastAsia="Calibri" w:cstheme="minorHAnsi"/>
                <w:b/>
                <w:color w:val="595959"/>
                <w:sz w:val="36"/>
              </w:rPr>
              <w:lastRenderedPageBreak/>
              <w:t>16</w:t>
            </w:r>
          </w:p>
        </w:tc>
        <w:tc>
          <w:tcPr>
            <w:tcW w:w="4284" w:type="pct"/>
            <w:gridSpan w:val="5"/>
            <w:tcBorders>
              <w:left w:val="double" w:sz="4" w:space="0" w:color="595959" w:themeColor="text1" w:themeTint="A6"/>
              <w:bottom w:val="double" w:sz="4" w:space="0" w:color="595959"/>
            </w:tcBorders>
            <w:shd w:val="clear" w:color="auto" w:fill="auto"/>
            <w:vAlign w:val="bottom"/>
          </w:tcPr>
          <w:p w14:paraId="019CEA45" w14:textId="77777777" w:rsidR="003C479A" w:rsidRPr="00FE0741" w:rsidRDefault="003C479A" w:rsidP="00DB28D3">
            <w:pPr>
              <w:rPr>
                <w:rFonts w:eastAsia="Calibri" w:cstheme="minorHAnsi"/>
                <w:b/>
              </w:rPr>
            </w:pPr>
            <w:r>
              <w:t xml:space="preserve">List and briefly describe 2 further types of policies </w:t>
            </w:r>
            <w:r w:rsidRPr="00C526E1">
              <w:t xml:space="preserve">and relevant procedures </w:t>
            </w:r>
            <w:r>
              <w:t>that an organisation would implement as part of their d</w:t>
            </w:r>
            <w:r w:rsidRPr="00171DD1">
              <w:t>ata and information governance system for managing data and information assets</w:t>
            </w:r>
            <w:r>
              <w:t>.</w:t>
            </w:r>
          </w:p>
        </w:tc>
        <w:tc>
          <w:tcPr>
            <w:tcW w:w="330" w:type="pct"/>
            <w:tcBorders>
              <w:bottom w:val="double" w:sz="4" w:space="0" w:color="595959"/>
            </w:tcBorders>
            <w:shd w:val="clear" w:color="auto" w:fill="auto"/>
            <w:vAlign w:val="bottom"/>
          </w:tcPr>
          <w:p w14:paraId="7BD41575" w14:textId="77777777" w:rsidR="003C479A" w:rsidRPr="00FE0741" w:rsidRDefault="003C479A" w:rsidP="00DB28D3">
            <w:pPr>
              <w:jc w:val="right"/>
              <w:rPr>
                <w:rFonts w:eastAsia="Calibri" w:cstheme="minorHAnsi"/>
                <w:b/>
                <w:color w:val="595959"/>
              </w:rPr>
            </w:pPr>
          </w:p>
        </w:tc>
      </w:tr>
      <w:tr w:rsidR="003C479A" w:rsidRPr="00FE0741" w14:paraId="504FC876" w14:textId="77777777" w:rsidTr="00DB28D3">
        <w:trPr>
          <w:tblHeader/>
        </w:trPr>
        <w:tc>
          <w:tcPr>
            <w:tcW w:w="386"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7205499C" w14:textId="77777777" w:rsidR="003C479A" w:rsidRPr="00FE0741" w:rsidRDefault="003C479A" w:rsidP="00DB28D3">
            <w:pPr>
              <w:spacing w:after="0"/>
              <w:rPr>
                <w:rFonts w:eastAsia="Calibri" w:cstheme="minorHAnsi"/>
                <w:caps/>
                <w:color w:val="E7E6E6"/>
                <w:sz w:val="20"/>
              </w:rPr>
            </w:pPr>
          </w:p>
        </w:tc>
        <w:tc>
          <w:tcPr>
            <w:tcW w:w="2255"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4FE5E666" w14:textId="77777777" w:rsidR="003C479A" w:rsidRPr="00FE0741" w:rsidRDefault="003C479A" w:rsidP="00DB28D3">
            <w:pPr>
              <w:spacing w:after="0"/>
              <w:rPr>
                <w:rFonts w:eastAsia="Calibri" w:cstheme="minorHAnsi"/>
                <w:caps/>
                <w:color w:val="E7E6E6"/>
                <w:sz w:val="20"/>
              </w:rPr>
            </w:pPr>
            <w:r w:rsidRPr="00FE0741">
              <w:rPr>
                <w:rFonts w:eastAsia="Calibri" w:cstheme="minorHAnsi"/>
                <w:caps/>
                <w:color w:val="E7E6E6"/>
                <w:sz w:val="20"/>
              </w:rPr>
              <w:t>Answer</w:t>
            </w:r>
          </w:p>
        </w:tc>
        <w:sdt>
          <w:sdtPr>
            <w:rPr>
              <w:rFonts w:eastAsia="Calibri" w:cstheme="minorHAnsi"/>
              <w:b/>
              <w:color w:val="595959"/>
              <w:position w:val="-2"/>
            </w:rPr>
            <w:id w:val="-1037579921"/>
            <w14:checkbox>
              <w14:checked w14:val="0"/>
              <w14:checkedState w14:val="2612" w14:font="MS Gothic"/>
              <w14:uncheckedState w14:val="2610" w14:font="MS Gothic"/>
            </w14:checkbox>
          </w:sdtPr>
          <w:sdtContent>
            <w:tc>
              <w:tcPr>
                <w:tcW w:w="250"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Mar>
                  <w:top w:w="28" w:type="dxa"/>
                  <w:bottom w:w="28" w:type="dxa"/>
                </w:tcMar>
                <w:vAlign w:val="center"/>
              </w:tcPr>
              <w:p w14:paraId="41C4B34B" w14:textId="77777777" w:rsidR="003C479A" w:rsidRPr="00FE0741" w:rsidRDefault="003C479A" w:rsidP="00DB28D3">
                <w:pPr>
                  <w:spacing w:after="0"/>
                  <w:contextualSpacing/>
                  <w:rPr>
                    <w:rFonts w:eastAsia="Calibri" w:cstheme="minorHAnsi"/>
                    <w:color w:val="595959"/>
                    <w:position w:val="-2"/>
                  </w:rPr>
                </w:pPr>
                <w:r>
                  <w:rPr>
                    <w:rFonts w:ascii="MS Gothic" w:eastAsia="MS Gothic" w:hAnsi="MS Gothic" w:cstheme="minorHAnsi" w:hint="eastAsia"/>
                    <w:b/>
                    <w:color w:val="595959"/>
                    <w:position w:val="-2"/>
                  </w:rPr>
                  <w:t>☐</w:t>
                </w:r>
              </w:p>
            </w:tc>
          </w:sdtContent>
        </w:sdt>
        <w:tc>
          <w:tcPr>
            <w:tcW w:w="822"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21F0EBA" w14:textId="77777777" w:rsidR="003C479A" w:rsidRPr="00FE0741" w:rsidRDefault="003C479A" w:rsidP="00DB28D3">
            <w:pPr>
              <w:spacing w:after="0"/>
              <w:contextualSpacing/>
              <w:rPr>
                <w:rFonts w:eastAsia="Calibri" w:cstheme="minorHAnsi"/>
                <w:color w:val="595959"/>
                <w:position w:val="-2"/>
              </w:rPr>
            </w:pPr>
            <w:r w:rsidRPr="00FE0741">
              <w:rPr>
                <w:rFonts w:eastAsia="Calibri" w:cstheme="minorHAnsi"/>
                <w:caps/>
                <w:color w:val="E7E6E6"/>
                <w:position w:val="-2"/>
                <w:sz w:val="20"/>
              </w:rPr>
              <w:t>Satisfactory</w:t>
            </w:r>
          </w:p>
        </w:tc>
        <w:sdt>
          <w:sdtPr>
            <w:rPr>
              <w:rFonts w:eastAsia="Calibri" w:cstheme="minorHAnsi"/>
              <w:b/>
              <w:color w:val="595959"/>
            </w:rPr>
            <w:id w:val="373587040"/>
            <w14:checkbox>
              <w14:checked w14:val="0"/>
              <w14:checkedState w14:val="2612" w14:font="MS Gothic"/>
              <w14:uncheckedState w14:val="2610" w14:font="MS Gothic"/>
            </w14:checkbox>
          </w:sdtPr>
          <w:sdtContent>
            <w:tc>
              <w:tcPr>
                <w:tcW w:w="247" w:type="pct"/>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84BE2C" w14:textId="77777777" w:rsidR="003C479A" w:rsidRPr="00FE0741" w:rsidRDefault="003C479A" w:rsidP="00DB28D3">
                <w:pPr>
                  <w:spacing w:after="0"/>
                  <w:contextualSpacing/>
                  <w:rPr>
                    <w:rFonts w:eastAsia="Calibri" w:cstheme="minorHAnsi"/>
                    <w:color w:val="595959"/>
                  </w:rPr>
                </w:pPr>
                <w:r w:rsidRPr="000C6472">
                  <w:rPr>
                    <w:rFonts w:ascii="MS Gothic" w:eastAsia="MS Gothic" w:hAnsi="MS Gothic" w:cstheme="minorHAnsi" w:hint="eastAsia"/>
                    <w:b/>
                    <w:color w:val="595959"/>
                  </w:rPr>
                  <w:t>☐</w:t>
                </w:r>
              </w:p>
            </w:tc>
          </w:sdtContent>
        </w:sdt>
        <w:tc>
          <w:tcPr>
            <w:tcW w:w="1040" w:type="pct"/>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vAlign w:val="center"/>
          </w:tcPr>
          <w:p w14:paraId="3B809E90" w14:textId="77777777" w:rsidR="003C479A" w:rsidRPr="00FE0741" w:rsidRDefault="003C479A" w:rsidP="00DB28D3">
            <w:pPr>
              <w:spacing w:after="0"/>
              <w:contextualSpacing/>
              <w:rPr>
                <w:rFonts w:eastAsia="Calibri" w:cstheme="minorHAnsi"/>
                <w:color w:val="595959"/>
              </w:rPr>
            </w:pPr>
            <w:r w:rsidRPr="00FE0741">
              <w:rPr>
                <w:rFonts w:eastAsia="Calibri" w:cstheme="minorHAnsi"/>
                <w:caps/>
                <w:color w:val="E7E6E6"/>
                <w:position w:val="-2"/>
                <w:sz w:val="20"/>
              </w:rPr>
              <w:t>NOT satisfactory</w:t>
            </w:r>
          </w:p>
        </w:tc>
      </w:tr>
      <w:tr w:rsidR="003C479A" w:rsidRPr="00FE0741" w14:paraId="707F60B1"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1FCA4204" w14:textId="77777777" w:rsidR="003C479A" w:rsidRPr="00D61853" w:rsidRDefault="003C479A" w:rsidP="003C479A">
            <w:pPr>
              <w:pStyle w:val="AssessorGuideIndent2"/>
              <w:numPr>
                <w:ilvl w:val="0"/>
                <w:numId w:val="12"/>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162DA77F" w14:textId="0144E321" w:rsidR="00C25997" w:rsidRPr="00C25997" w:rsidRDefault="00C25997" w:rsidP="00C25997">
            <w:pPr>
              <w:pStyle w:val="AssessorGuideIndent2"/>
              <w:ind w:left="0"/>
              <w:rPr>
                <w:color w:val="000000" w:themeColor="text1"/>
                <w:lang w:eastAsia="zh-CN"/>
              </w:rPr>
            </w:pPr>
            <w:r w:rsidRPr="00C25997">
              <w:rPr>
                <w:color w:val="000000" w:themeColor="text1"/>
                <w:lang w:eastAsia="zh-CN"/>
              </w:rPr>
              <w:t>Backup policies and procedures tell employees that data needs to be backed up regularly, either manually or by setting up automatic backup features. Passwords and protocols, helping employees choose very secure passwords or passphrases and how often to update them.</w:t>
            </w:r>
          </w:p>
        </w:tc>
      </w:tr>
      <w:tr w:rsidR="003C479A" w:rsidRPr="00FE0741" w14:paraId="44505562" w14:textId="77777777" w:rsidTr="00DB28D3">
        <w:trPr>
          <w:trHeight w:val="570"/>
        </w:trPr>
        <w:tc>
          <w:tcPr>
            <w:tcW w:w="386" w:type="pct"/>
            <w:tcBorders>
              <w:top w:val="single" w:sz="4" w:space="0" w:color="595959"/>
              <w:left w:val="single" w:sz="4" w:space="0" w:color="595959"/>
              <w:bottom w:val="single" w:sz="4" w:space="0" w:color="595959"/>
              <w:right w:val="single" w:sz="4" w:space="0" w:color="595959"/>
            </w:tcBorders>
            <w:shd w:val="clear" w:color="auto" w:fill="auto"/>
            <w:vAlign w:val="center"/>
          </w:tcPr>
          <w:p w14:paraId="61AD50EC" w14:textId="77777777" w:rsidR="003C479A" w:rsidRPr="00D61853" w:rsidRDefault="003C479A" w:rsidP="003C479A">
            <w:pPr>
              <w:pStyle w:val="AssessorGuideIndent2"/>
              <w:numPr>
                <w:ilvl w:val="0"/>
                <w:numId w:val="12"/>
              </w:numPr>
              <w:jc w:val="left"/>
              <w:rPr>
                <w:color w:val="auto"/>
              </w:rPr>
            </w:pPr>
          </w:p>
        </w:tc>
        <w:tc>
          <w:tcPr>
            <w:tcW w:w="4614" w:type="pct"/>
            <w:gridSpan w:val="6"/>
            <w:tcBorders>
              <w:top w:val="single" w:sz="4" w:space="0" w:color="595959"/>
              <w:left w:val="single" w:sz="4" w:space="0" w:color="595959"/>
              <w:bottom w:val="single" w:sz="4" w:space="0" w:color="595959"/>
              <w:right w:val="single" w:sz="4" w:space="0" w:color="595959"/>
            </w:tcBorders>
            <w:shd w:val="clear" w:color="auto" w:fill="auto"/>
            <w:vAlign w:val="center"/>
          </w:tcPr>
          <w:p w14:paraId="65673B07" w14:textId="040CAC94" w:rsidR="003C479A" w:rsidRPr="00C25997" w:rsidRDefault="00C25997" w:rsidP="00DB28D3">
            <w:pPr>
              <w:pStyle w:val="AssessorGuideIndent2"/>
              <w:ind w:left="0"/>
              <w:jc w:val="left"/>
              <w:rPr>
                <w:color w:val="000000" w:themeColor="text1"/>
                <w:lang w:eastAsia="zh-CN"/>
              </w:rPr>
            </w:pPr>
            <w:r w:rsidRPr="00C25997">
              <w:rPr>
                <w:color w:val="000000" w:themeColor="text1"/>
              </w:rPr>
              <w:t>Policies and procedures related to anti-virus and malware software that direct employees to use these programs at specific times or frequencies and provide instructions for their use.</w:t>
            </w:r>
          </w:p>
        </w:tc>
      </w:tr>
    </w:tbl>
    <w:p w14:paraId="050AF8BC" w14:textId="20739728" w:rsidR="003C479A" w:rsidRPr="00AA1CAA" w:rsidRDefault="003C479A" w:rsidP="003C479A">
      <w:pPr>
        <w:spacing w:line="259" w:lineRule="auto"/>
        <w:rPr>
          <w:rFonts w:eastAsiaTheme="majorEastAsia" w:cstheme="majorBidi" w:hint="eastAsia"/>
          <w:color w:val="385623" w:themeColor="accent6" w:themeShade="80"/>
          <w:spacing w:val="10"/>
          <w:sz w:val="28"/>
          <w:szCs w:val="28"/>
          <w:lang w:eastAsia="zh-CN"/>
        </w:rPr>
      </w:pPr>
      <w:bookmarkStart w:id="1" w:name="_Toc58328722"/>
    </w:p>
    <w:p w14:paraId="10F4FED2" w14:textId="77777777" w:rsidR="003C479A" w:rsidRPr="00FE0741" w:rsidRDefault="003C479A" w:rsidP="003C479A">
      <w:pPr>
        <w:pStyle w:val="2"/>
      </w:pPr>
      <w:bookmarkStart w:id="2" w:name="_Toc47620176"/>
      <w:bookmarkStart w:id="3" w:name="_Toc58328723"/>
      <w:bookmarkStart w:id="4" w:name="_Toc67572420"/>
      <w:bookmarkStart w:id="5" w:name="_Toc95832019"/>
      <w:bookmarkEnd w:id="1"/>
      <w:r w:rsidRPr="00D24AD4">
        <w:t>Assessment Task</w:t>
      </w:r>
      <w:r>
        <w:t xml:space="preserve"> </w:t>
      </w:r>
      <w:r w:rsidRPr="00D24AD4">
        <w:t>Summary</w:t>
      </w:r>
      <w:bookmarkEnd w:id="2"/>
      <w:bookmarkEnd w:id="3"/>
      <w:bookmarkEnd w:id="4"/>
      <w:r>
        <w:t>: Task 1 - Knowledge Questions</w:t>
      </w:r>
      <w:bookmarkEnd w:id="5"/>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3C479A" w:rsidRPr="00D24AD4" w14:paraId="108CA91B"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1E06C72" w14:textId="77777777" w:rsidR="003C479A" w:rsidRPr="00D24AD4" w:rsidRDefault="003C479A"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39AD270F" w14:textId="77777777" w:rsidR="003C479A" w:rsidRPr="00D24AD4" w:rsidRDefault="003C479A" w:rsidP="00DB28D3">
            <w:pPr>
              <w:rPr>
                <w:rFonts w:asciiTheme="minorHAnsi" w:hAnsiTheme="minorHAnsi" w:cstheme="minorHAnsi"/>
                <w:caps w:val="0"/>
                <w:color w:val="5B9BD5" w:themeColor="accent1"/>
              </w:rPr>
            </w:pPr>
          </w:p>
          <w:p w14:paraId="42C03587" w14:textId="77777777" w:rsidR="003C479A" w:rsidRPr="00D24AD4" w:rsidRDefault="003C479A"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D25608" w14:textId="77777777" w:rsidR="003C479A" w:rsidRPr="00D24AD4" w:rsidRDefault="003C479A"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3B5084" w14:textId="77777777" w:rsidR="003C479A" w:rsidRPr="00D24AD4" w:rsidRDefault="003C479A"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3C479A" w:rsidRPr="00D24AD4" w14:paraId="0517BAB0"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7F40196B" w14:textId="77777777" w:rsidR="003C479A" w:rsidRPr="00D24AD4" w:rsidRDefault="003C479A"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591C08F1" w14:textId="77777777" w:rsidR="003C479A" w:rsidRPr="003D4F33" w:rsidRDefault="003C479A" w:rsidP="00DB28D3">
            <w:pPr>
              <w:rPr>
                <w:rFonts w:cstheme="minorHAnsi"/>
              </w:rPr>
            </w:pPr>
            <w:r w:rsidRPr="00FE0741">
              <w:rPr>
                <w:rFonts w:cstheme="minorHAnsi"/>
              </w:rPr>
              <w:t>Satisfactorily answered all questions</w:t>
            </w:r>
            <w:r>
              <w:rPr>
                <w:rFonts w:cstheme="minorHAnsi"/>
              </w:rPr>
              <w:t>.</w:t>
            </w:r>
          </w:p>
        </w:tc>
        <w:sdt>
          <w:sdtPr>
            <w:rPr>
              <w:rFonts w:eastAsia="Calibri" w:cstheme="minorHAnsi"/>
              <w:color w:val="262626"/>
              <w:szCs w:val="22"/>
            </w:rPr>
            <w:id w:val="144712316"/>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38FF51F" w14:textId="77777777" w:rsidR="003C479A" w:rsidRPr="00D24AD4" w:rsidRDefault="003C479A"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02652423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4BB6B7E" w14:textId="77777777" w:rsidR="003C479A" w:rsidRPr="00D24AD4" w:rsidRDefault="003C479A"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3C479A" w:rsidRPr="00D24AD4" w14:paraId="0C5EE45A"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61935A" w14:textId="77777777" w:rsidR="003C479A" w:rsidRPr="00D24AD4" w:rsidRDefault="003C479A"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3C479A" w:rsidRPr="00D24AD4" w14:paraId="56B5AA33"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2F6AFF87" w14:textId="77777777" w:rsidR="003C479A" w:rsidRPr="00D24AD4" w:rsidRDefault="003C479A" w:rsidP="00DB28D3">
            <w:pPr>
              <w:rPr>
                <w:rFonts w:cstheme="minorHAnsi"/>
                <w:i/>
                <w:color w:val="auto"/>
                <w:sz w:val="20"/>
              </w:rPr>
            </w:pPr>
          </w:p>
          <w:p w14:paraId="36D9A5AD" w14:textId="77777777" w:rsidR="003C479A" w:rsidRPr="00D24AD4" w:rsidRDefault="003C479A" w:rsidP="00DB28D3">
            <w:pPr>
              <w:rPr>
                <w:rFonts w:cstheme="minorHAnsi"/>
              </w:rPr>
            </w:pPr>
          </w:p>
        </w:tc>
      </w:tr>
      <w:tr w:rsidR="003C479A" w:rsidRPr="00D24AD4" w14:paraId="05EC41BF"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4F43E4" w14:textId="77777777" w:rsidR="003C479A" w:rsidRPr="00D24AD4" w:rsidRDefault="003C479A" w:rsidP="00DB28D3">
            <w:pPr>
              <w:rPr>
                <w:rFonts w:cstheme="minorHAnsi"/>
              </w:rPr>
            </w:pPr>
            <w:r w:rsidRPr="00D24AD4">
              <w:rPr>
                <w:rFonts w:cstheme="minorHAnsi"/>
                <w:caps/>
                <w:color w:val="5B9BD5" w:themeColor="accent1"/>
                <w:sz w:val="20"/>
              </w:rPr>
              <w:t>OVERALL TASK result</w:t>
            </w:r>
          </w:p>
        </w:tc>
      </w:tr>
      <w:tr w:rsidR="003C479A" w:rsidRPr="00D24AD4" w14:paraId="6CA9DCA1"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53A2ED8A" w14:textId="77777777" w:rsidR="003C479A" w:rsidRPr="00D24AD4" w:rsidRDefault="00000000" w:rsidP="00DB28D3">
            <w:pPr>
              <w:rPr>
                <w:rFonts w:cstheme="minorHAnsi"/>
                <w:b/>
              </w:rPr>
            </w:pPr>
            <w:sdt>
              <w:sdtPr>
                <w:rPr>
                  <w:rFonts w:eastAsia="Calibri" w:cstheme="minorHAnsi"/>
                  <w:color w:val="262626"/>
                  <w:szCs w:val="22"/>
                </w:rPr>
                <w:id w:val="95298949"/>
                <w14:checkbox>
                  <w14:checked w14:val="0"/>
                  <w14:checkedState w14:val="2612" w14:font="MS Gothic"/>
                  <w14:uncheckedState w14:val="2610" w14:font="MS Gothic"/>
                </w14:checkbox>
              </w:sdtPr>
              <w:sdtContent>
                <w:r w:rsidR="003C479A">
                  <w:rPr>
                    <w:rFonts w:ascii="MS Gothic" w:eastAsia="MS Gothic" w:hAnsi="MS Gothic" w:cstheme="minorHAnsi" w:hint="eastAsia"/>
                    <w:color w:val="262626"/>
                    <w:szCs w:val="22"/>
                  </w:rPr>
                  <w:t>☐</w:t>
                </w:r>
              </w:sdtContent>
            </w:sdt>
            <w:r w:rsidR="003C479A" w:rsidRPr="00D24AD4">
              <w:rPr>
                <w:rFonts w:cstheme="minorHAnsi"/>
              </w:rPr>
              <w:t xml:space="preserve"> Satisfactory</w:t>
            </w:r>
          </w:p>
          <w:p w14:paraId="2C7FA6F8" w14:textId="77777777" w:rsidR="003C479A" w:rsidRPr="00D24AD4" w:rsidRDefault="00000000" w:rsidP="00DB28D3">
            <w:pPr>
              <w:rPr>
                <w:rFonts w:cstheme="minorHAnsi"/>
              </w:rPr>
            </w:pPr>
            <w:sdt>
              <w:sdtPr>
                <w:rPr>
                  <w:rFonts w:eastAsia="Calibri" w:cstheme="minorHAnsi"/>
                  <w:color w:val="262626"/>
                  <w:szCs w:val="22"/>
                </w:rPr>
                <w:id w:val="-1343464284"/>
                <w14:checkbox>
                  <w14:checked w14:val="0"/>
                  <w14:checkedState w14:val="2612" w14:font="MS Gothic"/>
                  <w14:uncheckedState w14:val="2610" w14:font="MS Gothic"/>
                </w14:checkbox>
              </w:sdtPr>
              <w:sdtContent>
                <w:r w:rsidR="003C479A">
                  <w:rPr>
                    <w:rFonts w:ascii="MS Gothic" w:eastAsia="MS Gothic" w:hAnsi="MS Gothic" w:cstheme="minorHAnsi" w:hint="eastAsia"/>
                    <w:color w:val="262626"/>
                    <w:szCs w:val="22"/>
                  </w:rPr>
                  <w:t>☐</w:t>
                </w:r>
              </w:sdtContent>
            </w:sdt>
            <w:r w:rsidR="003C479A" w:rsidRPr="00D24AD4">
              <w:rPr>
                <w:rFonts w:cstheme="minorHAnsi"/>
              </w:rPr>
              <w:t xml:space="preserve"> Not Satisfactory (resubmission required) – Due date: ____________________________</w:t>
            </w:r>
          </w:p>
          <w:p w14:paraId="383537C9" w14:textId="77777777" w:rsidR="003C479A" w:rsidRPr="00D24AD4" w:rsidRDefault="003C479A" w:rsidP="00DB28D3">
            <w:pPr>
              <w:rPr>
                <w:rFonts w:cstheme="minorHAnsi"/>
              </w:rPr>
            </w:pPr>
          </w:p>
        </w:tc>
      </w:tr>
      <w:tr w:rsidR="003C479A" w:rsidRPr="00D24AD4" w14:paraId="0BEDC00B"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81F8AF" w14:textId="77777777" w:rsidR="003C479A" w:rsidRPr="00D24AD4" w:rsidRDefault="003C479A"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542E3680" w14:textId="77777777" w:rsidR="003C479A" w:rsidRPr="00D24AD4" w:rsidRDefault="003C479A" w:rsidP="00DB28D3">
            <w:pPr>
              <w:rPr>
                <w:rFonts w:cstheme="minorHAnsi"/>
              </w:rPr>
            </w:pPr>
          </w:p>
        </w:tc>
      </w:tr>
      <w:tr w:rsidR="003C479A" w:rsidRPr="00D24AD4" w14:paraId="54B9E8D9"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ED1CEB" w14:textId="77777777" w:rsidR="003C479A" w:rsidRPr="00D24AD4" w:rsidRDefault="003C479A"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357B42AE" w14:textId="77777777" w:rsidR="003C479A" w:rsidRPr="00D24AD4" w:rsidRDefault="003C479A" w:rsidP="00DB28D3">
            <w:pPr>
              <w:rPr>
                <w:rFonts w:cstheme="minorHAnsi"/>
              </w:rPr>
            </w:pPr>
          </w:p>
        </w:tc>
      </w:tr>
      <w:tr w:rsidR="003C479A" w:rsidRPr="00D24AD4" w14:paraId="152F6BCC"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26AC4A" w14:textId="77777777" w:rsidR="003C479A" w:rsidRPr="00D24AD4" w:rsidRDefault="003C479A"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5AC7C76" w14:textId="77777777" w:rsidR="003C479A" w:rsidRPr="00D24AD4" w:rsidRDefault="003C479A" w:rsidP="00DB28D3">
            <w:pPr>
              <w:rPr>
                <w:rFonts w:cstheme="minorHAnsi"/>
              </w:rPr>
            </w:pPr>
            <w:r w:rsidRPr="00D24AD4">
              <w:rPr>
                <w:rFonts w:cstheme="minorHAnsi"/>
                <w:sz w:val="32"/>
              </w:rPr>
              <w:t>X</w:t>
            </w:r>
          </w:p>
        </w:tc>
      </w:tr>
      <w:tr w:rsidR="003C479A" w:rsidRPr="00D24AD4" w14:paraId="62D717AF"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7473C09" w14:textId="77777777" w:rsidR="003C479A" w:rsidRPr="00171DFF" w:rsidRDefault="003C479A"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3C479A" w:rsidRPr="00D24AD4" w14:paraId="7412D520"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70B47C6C" w14:textId="77777777" w:rsidR="003C479A" w:rsidRPr="00D24AD4" w:rsidRDefault="003C479A" w:rsidP="00DB28D3">
            <w:pPr>
              <w:rPr>
                <w:rFonts w:cstheme="minorHAnsi"/>
              </w:rPr>
            </w:pPr>
          </w:p>
          <w:p w14:paraId="571631FF" w14:textId="77777777" w:rsidR="003C479A" w:rsidRPr="00D24AD4" w:rsidRDefault="003C479A" w:rsidP="00DB28D3">
            <w:pPr>
              <w:rPr>
                <w:rFonts w:cstheme="minorHAnsi"/>
              </w:rPr>
            </w:pPr>
          </w:p>
          <w:p w14:paraId="0988D9BC" w14:textId="20C2E05A" w:rsidR="003C479A" w:rsidRPr="00D24AD4" w:rsidRDefault="003C479A" w:rsidP="00DB28D3">
            <w:pPr>
              <w:spacing w:before="60" w:after="60"/>
              <w:rPr>
                <w:rFonts w:cstheme="minorHAnsi"/>
              </w:rPr>
            </w:pPr>
            <w:r w:rsidRPr="00D24AD4">
              <w:rPr>
                <w:rFonts w:cstheme="minorHAnsi"/>
              </w:rPr>
              <w:t>I, __</w:t>
            </w:r>
            <w:proofErr w:type="spellStart"/>
            <w:r w:rsidR="00006CD5">
              <w:rPr>
                <w:rFonts w:cstheme="minorHAnsi" w:hint="eastAsia"/>
                <w:lang w:eastAsia="zh-CN"/>
              </w:rPr>
              <w:t>WangYiZhuo</w:t>
            </w:r>
            <w:proofErr w:type="spellEnd"/>
            <w:r w:rsidRPr="00D24AD4">
              <w:rPr>
                <w:rFonts w:cstheme="minorHAnsi"/>
              </w:rPr>
              <w:t>__________________________ have been advised of the outcome of this</w:t>
            </w:r>
            <w:r w:rsidRPr="00D24AD4">
              <w:rPr>
                <w:rFonts w:cstheme="minorHAnsi"/>
                <w:color w:val="FF0000"/>
              </w:rPr>
              <w:t xml:space="preserve"> </w:t>
            </w:r>
            <w:r w:rsidRPr="00D24AD4">
              <w:rPr>
                <w:rFonts w:cstheme="minorHAnsi"/>
              </w:rPr>
              <w:t>assessment task.</w:t>
            </w:r>
          </w:p>
          <w:p w14:paraId="6215A975" w14:textId="77777777" w:rsidR="003C479A" w:rsidRPr="00D24AD4" w:rsidRDefault="003C479A"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3C479A" w:rsidRPr="00D24AD4" w14:paraId="030BD8AB"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8734D9" w14:textId="77777777" w:rsidR="003C479A" w:rsidRPr="00D24AD4" w:rsidRDefault="003C479A" w:rsidP="00DB28D3">
            <w:pPr>
              <w:rPr>
                <w:rFonts w:cstheme="minorHAnsi"/>
                <w:caps/>
                <w:color w:val="5B9BD5" w:themeColor="accent1"/>
                <w:sz w:val="20"/>
              </w:rPr>
            </w:pPr>
            <w:r w:rsidRPr="00D24AD4">
              <w:rPr>
                <w:rFonts w:cstheme="minorHAnsi"/>
                <w:caps/>
                <w:color w:val="5B9BD5" w:themeColor="accent1"/>
                <w:sz w:val="20"/>
              </w:rPr>
              <w:lastRenderedPageBreak/>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0B032501" w14:textId="5252D173" w:rsidR="003C479A" w:rsidRPr="00D24AD4" w:rsidRDefault="00C25997" w:rsidP="00DB28D3">
            <w:pPr>
              <w:rPr>
                <w:rFonts w:cstheme="minorHAnsi"/>
                <w:sz w:val="32"/>
                <w:lang w:eastAsia="zh-CN"/>
              </w:rPr>
            </w:pPr>
            <w:proofErr w:type="spellStart"/>
            <w:r>
              <w:rPr>
                <w:rFonts w:cstheme="minorHAnsi" w:hint="eastAsia"/>
                <w:sz w:val="32"/>
                <w:lang w:eastAsia="zh-CN"/>
              </w:rPr>
              <w:t>WangYiZhuo</w:t>
            </w:r>
            <w:proofErr w:type="spellEnd"/>
            <w:r w:rsidR="001E6C0B">
              <w:rPr>
                <w:rFonts w:cstheme="minorHAnsi" w:hint="eastAsia"/>
                <w:sz w:val="32"/>
                <w:lang w:eastAsia="zh-CN"/>
              </w:rPr>
              <w:t xml:space="preserve"> +S1554654</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AF455F" w14:textId="77777777" w:rsidR="003C479A" w:rsidRPr="00D24AD4" w:rsidRDefault="003C479A"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69051537" w14:textId="07F4E57F" w:rsidR="003C479A" w:rsidRPr="00D24AD4" w:rsidRDefault="003C479A" w:rsidP="00DB28D3">
            <w:pPr>
              <w:rPr>
                <w:rFonts w:cstheme="minorHAnsi"/>
                <w:sz w:val="32"/>
                <w:lang w:eastAsia="zh-CN"/>
              </w:rPr>
            </w:pPr>
          </w:p>
        </w:tc>
      </w:tr>
    </w:tbl>
    <w:p w14:paraId="7883CAFF" w14:textId="77777777" w:rsidR="003C479A" w:rsidRPr="00FE0741" w:rsidRDefault="003C479A" w:rsidP="003C479A">
      <w:pPr>
        <w:spacing w:line="259" w:lineRule="auto"/>
        <w:rPr>
          <w:rFonts w:eastAsiaTheme="majorEastAsia" w:cstheme="minorHAnsi"/>
          <w:color w:val="385623" w:themeColor="accent6" w:themeShade="80"/>
          <w:spacing w:val="10"/>
          <w:sz w:val="32"/>
          <w:szCs w:val="36"/>
        </w:rPr>
      </w:pPr>
    </w:p>
    <w:p w14:paraId="730F7F4A" w14:textId="77777777" w:rsidR="0069252A" w:rsidRPr="00AA1CAA" w:rsidRDefault="0069252A" w:rsidP="00AA1CAA">
      <w:pPr>
        <w:spacing w:line="259" w:lineRule="auto"/>
        <w:rPr>
          <w:rFonts w:ascii="Corbel" w:eastAsiaTheme="majorEastAsia" w:hAnsi="Corbel" w:cstheme="majorBidi"/>
          <w:color w:val="4472C4" w:themeColor="accent5"/>
          <w:spacing w:val="-10"/>
          <w:kern w:val="28"/>
          <w:sz w:val="72"/>
          <w:szCs w:val="72"/>
        </w:rPr>
      </w:pPr>
    </w:p>
    <w:sectPr w:rsidR="0069252A" w:rsidRPr="00AA1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1BD27CAE"/>
    <w:multiLevelType w:val="hybridMultilevel"/>
    <w:tmpl w:val="B1FEF2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522F9F"/>
    <w:multiLevelType w:val="hybridMultilevel"/>
    <w:tmpl w:val="50FAEE8E"/>
    <w:lvl w:ilvl="0" w:tplc="04090001">
      <w:start w:val="1"/>
      <w:numFmt w:val="bullet"/>
      <w:lvlText w:val=""/>
      <w:lvlJc w:val="left"/>
      <w:pPr>
        <w:ind w:left="1029" w:hanging="440"/>
      </w:pPr>
      <w:rPr>
        <w:rFonts w:ascii="Wingdings" w:hAnsi="Wingdings" w:hint="default"/>
      </w:rPr>
    </w:lvl>
    <w:lvl w:ilvl="1" w:tplc="04090003" w:tentative="1">
      <w:start w:val="1"/>
      <w:numFmt w:val="bullet"/>
      <w:lvlText w:val=""/>
      <w:lvlJc w:val="left"/>
      <w:pPr>
        <w:ind w:left="1469" w:hanging="440"/>
      </w:pPr>
      <w:rPr>
        <w:rFonts w:ascii="Wingdings" w:hAnsi="Wingdings" w:hint="default"/>
      </w:rPr>
    </w:lvl>
    <w:lvl w:ilvl="2" w:tplc="04090005" w:tentative="1">
      <w:start w:val="1"/>
      <w:numFmt w:val="bullet"/>
      <w:lvlText w:val=""/>
      <w:lvlJc w:val="left"/>
      <w:pPr>
        <w:ind w:left="1909" w:hanging="440"/>
      </w:pPr>
      <w:rPr>
        <w:rFonts w:ascii="Wingdings" w:hAnsi="Wingdings" w:hint="default"/>
      </w:rPr>
    </w:lvl>
    <w:lvl w:ilvl="3" w:tplc="04090001" w:tentative="1">
      <w:start w:val="1"/>
      <w:numFmt w:val="bullet"/>
      <w:lvlText w:val=""/>
      <w:lvlJc w:val="left"/>
      <w:pPr>
        <w:ind w:left="2349" w:hanging="440"/>
      </w:pPr>
      <w:rPr>
        <w:rFonts w:ascii="Wingdings" w:hAnsi="Wingdings" w:hint="default"/>
      </w:rPr>
    </w:lvl>
    <w:lvl w:ilvl="4" w:tplc="04090003" w:tentative="1">
      <w:start w:val="1"/>
      <w:numFmt w:val="bullet"/>
      <w:lvlText w:val=""/>
      <w:lvlJc w:val="left"/>
      <w:pPr>
        <w:ind w:left="2789" w:hanging="440"/>
      </w:pPr>
      <w:rPr>
        <w:rFonts w:ascii="Wingdings" w:hAnsi="Wingdings" w:hint="default"/>
      </w:rPr>
    </w:lvl>
    <w:lvl w:ilvl="5" w:tplc="04090005" w:tentative="1">
      <w:start w:val="1"/>
      <w:numFmt w:val="bullet"/>
      <w:lvlText w:val=""/>
      <w:lvlJc w:val="left"/>
      <w:pPr>
        <w:ind w:left="3229" w:hanging="440"/>
      </w:pPr>
      <w:rPr>
        <w:rFonts w:ascii="Wingdings" w:hAnsi="Wingdings" w:hint="default"/>
      </w:rPr>
    </w:lvl>
    <w:lvl w:ilvl="6" w:tplc="04090001" w:tentative="1">
      <w:start w:val="1"/>
      <w:numFmt w:val="bullet"/>
      <w:lvlText w:val=""/>
      <w:lvlJc w:val="left"/>
      <w:pPr>
        <w:ind w:left="3669" w:hanging="440"/>
      </w:pPr>
      <w:rPr>
        <w:rFonts w:ascii="Wingdings" w:hAnsi="Wingdings" w:hint="default"/>
      </w:rPr>
    </w:lvl>
    <w:lvl w:ilvl="7" w:tplc="04090003" w:tentative="1">
      <w:start w:val="1"/>
      <w:numFmt w:val="bullet"/>
      <w:lvlText w:val=""/>
      <w:lvlJc w:val="left"/>
      <w:pPr>
        <w:ind w:left="4109" w:hanging="440"/>
      </w:pPr>
      <w:rPr>
        <w:rFonts w:ascii="Wingdings" w:hAnsi="Wingdings" w:hint="default"/>
      </w:rPr>
    </w:lvl>
    <w:lvl w:ilvl="8" w:tplc="04090005" w:tentative="1">
      <w:start w:val="1"/>
      <w:numFmt w:val="bullet"/>
      <w:lvlText w:val=""/>
      <w:lvlJc w:val="left"/>
      <w:pPr>
        <w:ind w:left="4549" w:hanging="440"/>
      </w:pPr>
      <w:rPr>
        <w:rFonts w:ascii="Wingdings" w:hAnsi="Wingdings" w:hint="default"/>
      </w:rPr>
    </w:lvl>
  </w:abstractNum>
  <w:abstractNum w:abstractNumId="3"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561446"/>
    <w:multiLevelType w:val="hybridMultilevel"/>
    <w:tmpl w:val="FBE87F0E"/>
    <w:lvl w:ilvl="0" w:tplc="04090001">
      <w:start w:val="1"/>
      <w:numFmt w:val="bullet"/>
      <w:lvlText w:val=""/>
      <w:lvlJc w:val="left"/>
      <w:pPr>
        <w:ind w:left="1029" w:hanging="440"/>
      </w:pPr>
      <w:rPr>
        <w:rFonts w:ascii="Wingdings" w:hAnsi="Wingdings" w:hint="default"/>
      </w:rPr>
    </w:lvl>
    <w:lvl w:ilvl="1" w:tplc="04090003" w:tentative="1">
      <w:start w:val="1"/>
      <w:numFmt w:val="bullet"/>
      <w:lvlText w:val=""/>
      <w:lvlJc w:val="left"/>
      <w:pPr>
        <w:ind w:left="1469" w:hanging="440"/>
      </w:pPr>
      <w:rPr>
        <w:rFonts w:ascii="Wingdings" w:hAnsi="Wingdings" w:hint="default"/>
      </w:rPr>
    </w:lvl>
    <w:lvl w:ilvl="2" w:tplc="04090005" w:tentative="1">
      <w:start w:val="1"/>
      <w:numFmt w:val="bullet"/>
      <w:lvlText w:val=""/>
      <w:lvlJc w:val="left"/>
      <w:pPr>
        <w:ind w:left="1909" w:hanging="440"/>
      </w:pPr>
      <w:rPr>
        <w:rFonts w:ascii="Wingdings" w:hAnsi="Wingdings" w:hint="default"/>
      </w:rPr>
    </w:lvl>
    <w:lvl w:ilvl="3" w:tplc="04090001" w:tentative="1">
      <w:start w:val="1"/>
      <w:numFmt w:val="bullet"/>
      <w:lvlText w:val=""/>
      <w:lvlJc w:val="left"/>
      <w:pPr>
        <w:ind w:left="2349" w:hanging="440"/>
      </w:pPr>
      <w:rPr>
        <w:rFonts w:ascii="Wingdings" w:hAnsi="Wingdings" w:hint="default"/>
      </w:rPr>
    </w:lvl>
    <w:lvl w:ilvl="4" w:tplc="04090003" w:tentative="1">
      <w:start w:val="1"/>
      <w:numFmt w:val="bullet"/>
      <w:lvlText w:val=""/>
      <w:lvlJc w:val="left"/>
      <w:pPr>
        <w:ind w:left="2789" w:hanging="440"/>
      </w:pPr>
      <w:rPr>
        <w:rFonts w:ascii="Wingdings" w:hAnsi="Wingdings" w:hint="default"/>
      </w:rPr>
    </w:lvl>
    <w:lvl w:ilvl="5" w:tplc="04090005" w:tentative="1">
      <w:start w:val="1"/>
      <w:numFmt w:val="bullet"/>
      <w:lvlText w:val=""/>
      <w:lvlJc w:val="left"/>
      <w:pPr>
        <w:ind w:left="3229" w:hanging="440"/>
      </w:pPr>
      <w:rPr>
        <w:rFonts w:ascii="Wingdings" w:hAnsi="Wingdings" w:hint="default"/>
      </w:rPr>
    </w:lvl>
    <w:lvl w:ilvl="6" w:tplc="04090001" w:tentative="1">
      <w:start w:val="1"/>
      <w:numFmt w:val="bullet"/>
      <w:lvlText w:val=""/>
      <w:lvlJc w:val="left"/>
      <w:pPr>
        <w:ind w:left="3669" w:hanging="440"/>
      </w:pPr>
      <w:rPr>
        <w:rFonts w:ascii="Wingdings" w:hAnsi="Wingdings" w:hint="default"/>
      </w:rPr>
    </w:lvl>
    <w:lvl w:ilvl="7" w:tplc="04090003" w:tentative="1">
      <w:start w:val="1"/>
      <w:numFmt w:val="bullet"/>
      <w:lvlText w:val=""/>
      <w:lvlJc w:val="left"/>
      <w:pPr>
        <w:ind w:left="4109" w:hanging="440"/>
      </w:pPr>
      <w:rPr>
        <w:rFonts w:ascii="Wingdings" w:hAnsi="Wingdings" w:hint="default"/>
      </w:rPr>
    </w:lvl>
    <w:lvl w:ilvl="8" w:tplc="04090005" w:tentative="1">
      <w:start w:val="1"/>
      <w:numFmt w:val="bullet"/>
      <w:lvlText w:val=""/>
      <w:lvlJc w:val="left"/>
      <w:pPr>
        <w:ind w:left="4549" w:hanging="440"/>
      </w:pPr>
      <w:rPr>
        <w:rFonts w:ascii="Wingdings" w:hAnsi="Wingdings" w:hint="default"/>
      </w:rPr>
    </w:lvl>
  </w:abstractNum>
  <w:abstractNum w:abstractNumId="5"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924087C"/>
    <w:multiLevelType w:val="hybridMultilevel"/>
    <w:tmpl w:val="0142A4C8"/>
    <w:lvl w:ilvl="0" w:tplc="0C09000F">
      <w:start w:val="1"/>
      <w:numFmt w:val="decimal"/>
      <w:lvlText w:val="%1."/>
      <w:lvlJc w:val="left"/>
      <w:pPr>
        <w:ind w:left="930" w:hanging="570"/>
      </w:pPr>
      <w:rPr>
        <w:rFonts w:hint="default"/>
      </w:rPr>
    </w:lvl>
    <w:lvl w:ilvl="1" w:tplc="3E0E1000">
      <w:start w:val="4"/>
      <w:numFmt w:val="bullet"/>
      <w:pStyle w:val="AssessorBullet"/>
      <w:lvlText w:val="•"/>
      <w:lvlJc w:val="left"/>
      <w:pPr>
        <w:ind w:left="1440" w:hanging="360"/>
      </w:pPr>
      <w:rPr>
        <w:rFonts w:ascii="Calibri" w:eastAsiaTheme="minorHAnsi" w:hAnsi="Calibri" w:cs="Calibri" w:hint="default"/>
        <w:color w:val="C00000"/>
        <w:sz w:val="22"/>
        <w:szCs w:val="22"/>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8" w15:restartNumberingAfterBreak="0">
    <w:nsid w:val="3D2878CF"/>
    <w:multiLevelType w:val="hybridMultilevel"/>
    <w:tmpl w:val="87983E7A"/>
    <w:lvl w:ilvl="0" w:tplc="0409000F">
      <w:start w:val="1"/>
      <w:numFmt w:val="decimal"/>
      <w:lvlText w:val="%1."/>
      <w:lvlJc w:val="left"/>
      <w:pPr>
        <w:ind w:left="1029" w:hanging="440"/>
      </w:pPr>
      <w:rPr>
        <w:rFonts w:hint="default"/>
      </w:rPr>
    </w:lvl>
    <w:lvl w:ilvl="1" w:tplc="FFFFFFFF" w:tentative="1">
      <w:start w:val="1"/>
      <w:numFmt w:val="bullet"/>
      <w:lvlText w:val=""/>
      <w:lvlJc w:val="left"/>
      <w:pPr>
        <w:ind w:left="1469" w:hanging="440"/>
      </w:pPr>
      <w:rPr>
        <w:rFonts w:ascii="Wingdings" w:hAnsi="Wingdings" w:hint="default"/>
      </w:rPr>
    </w:lvl>
    <w:lvl w:ilvl="2" w:tplc="FFFFFFFF" w:tentative="1">
      <w:start w:val="1"/>
      <w:numFmt w:val="bullet"/>
      <w:lvlText w:val=""/>
      <w:lvlJc w:val="left"/>
      <w:pPr>
        <w:ind w:left="1909" w:hanging="440"/>
      </w:pPr>
      <w:rPr>
        <w:rFonts w:ascii="Wingdings" w:hAnsi="Wingdings" w:hint="default"/>
      </w:rPr>
    </w:lvl>
    <w:lvl w:ilvl="3" w:tplc="FFFFFFFF" w:tentative="1">
      <w:start w:val="1"/>
      <w:numFmt w:val="bullet"/>
      <w:lvlText w:val=""/>
      <w:lvlJc w:val="left"/>
      <w:pPr>
        <w:ind w:left="2349" w:hanging="440"/>
      </w:pPr>
      <w:rPr>
        <w:rFonts w:ascii="Wingdings" w:hAnsi="Wingdings" w:hint="default"/>
      </w:rPr>
    </w:lvl>
    <w:lvl w:ilvl="4" w:tplc="FFFFFFFF" w:tentative="1">
      <w:start w:val="1"/>
      <w:numFmt w:val="bullet"/>
      <w:lvlText w:val=""/>
      <w:lvlJc w:val="left"/>
      <w:pPr>
        <w:ind w:left="2789" w:hanging="440"/>
      </w:pPr>
      <w:rPr>
        <w:rFonts w:ascii="Wingdings" w:hAnsi="Wingdings" w:hint="default"/>
      </w:rPr>
    </w:lvl>
    <w:lvl w:ilvl="5" w:tplc="FFFFFFFF" w:tentative="1">
      <w:start w:val="1"/>
      <w:numFmt w:val="bullet"/>
      <w:lvlText w:val=""/>
      <w:lvlJc w:val="left"/>
      <w:pPr>
        <w:ind w:left="3229" w:hanging="440"/>
      </w:pPr>
      <w:rPr>
        <w:rFonts w:ascii="Wingdings" w:hAnsi="Wingdings" w:hint="default"/>
      </w:rPr>
    </w:lvl>
    <w:lvl w:ilvl="6" w:tplc="FFFFFFFF" w:tentative="1">
      <w:start w:val="1"/>
      <w:numFmt w:val="bullet"/>
      <w:lvlText w:val=""/>
      <w:lvlJc w:val="left"/>
      <w:pPr>
        <w:ind w:left="3669" w:hanging="440"/>
      </w:pPr>
      <w:rPr>
        <w:rFonts w:ascii="Wingdings" w:hAnsi="Wingdings" w:hint="default"/>
      </w:rPr>
    </w:lvl>
    <w:lvl w:ilvl="7" w:tplc="FFFFFFFF" w:tentative="1">
      <w:start w:val="1"/>
      <w:numFmt w:val="bullet"/>
      <w:lvlText w:val=""/>
      <w:lvlJc w:val="left"/>
      <w:pPr>
        <w:ind w:left="4109" w:hanging="440"/>
      </w:pPr>
      <w:rPr>
        <w:rFonts w:ascii="Wingdings" w:hAnsi="Wingdings" w:hint="default"/>
      </w:rPr>
    </w:lvl>
    <w:lvl w:ilvl="8" w:tplc="FFFFFFFF" w:tentative="1">
      <w:start w:val="1"/>
      <w:numFmt w:val="bullet"/>
      <w:lvlText w:val=""/>
      <w:lvlJc w:val="left"/>
      <w:pPr>
        <w:ind w:left="4549" w:hanging="440"/>
      </w:pPr>
      <w:rPr>
        <w:rFonts w:ascii="Wingdings" w:hAnsi="Wingdings" w:hint="default"/>
      </w:rPr>
    </w:lvl>
  </w:abstractNum>
  <w:abstractNum w:abstractNumId="9" w15:restartNumberingAfterBreak="0">
    <w:nsid w:val="407C1298"/>
    <w:multiLevelType w:val="hybridMultilevel"/>
    <w:tmpl w:val="0A920274"/>
    <w:lvl w:ilvl="0" w:tplc="9EEC6512">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2F91175"/>
    <w:multiLevelType w:val="hybridMultilevel"/>
    <w:tmpl w:val="C1266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E5654C"/>
    <w:multiLevelType w:val="hybridMultilevel"/>
    <w:tmpl w:val="C12428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A244B5"/>
    <w:multiLevelType w:val="hybridMultilevel"/>
    <w:tmpl w:val="57B89E84"/>
    <w:lvl w:ilvl="0" w:tplc="0409000F">
      <w:start w:val="1"/>
      <w:numFmt w:val="decimal"/>
      <w:lvlText w:val="%1."/>
      <w:lvlJc w:val="left"/>
      <w:pPr>
        <w:ind w:left="1029" w:hanging="440"/>
      </w:pPr>
      <w:rPr>
        <w:rFonts w:hint="default"/>
      </w:rPr>
    </w:lvl>
    <w:lvl w:ilvl="1" w:tplc="FFFFFFFF" w:tentative="1">
      <w:start w:val="1"/>
      <w:numFmt w:val="bullet"/>
      <w:lvlText w:val=""/>
      <w:lvlJc w:val="left"/>
      <w:pPr>
        <w:ind w:left="1469" w:hanging="440"/>
      </w:pPr>
      <w:rPr>
        <w:rFonts w:ascii="Wingdings" w:hAnsi="Wingdings" w:hint="default"/>
      </w:rPr>
    </w:lvl>
    <w:lvl w:ilvl="2" w:tplc="FFFFFFFF" w:tentative="1">
      <w:start w:val="1"/>
      <w:numFmt w:val="bullet"/>
      <w:lvlText w:val=""/>
      <w:lvlJc w:val="left"/>
      <w:pPr>
        <w:ind w:left="1909" w:hanging="440"/>
      </w:pPr>
      <w:rPr>
        <w:rFonts w:ascii="Wingdings" w:hAnsi="Wingdings" w:hint="default"/>
      </w:rPr>
    </w:lvl>
    <w:lvl w:ilvl="3" w:tplc="FFFFFFFF" w:tentative="1">
      <w:start w:val="1"/>
      <w:numFmt w:val="bullet"/>
      <w:lvlText w:val=""/>
      <w:lvlJc w:val="left"/>
      <w:pPr>
        <w:ind w:left="2349" w:hanging="440"/>
      </w:pPr>
      <w:rPr>
        <w:rFonts w:ascii="Wingdings" w:hAnsi="Wingdings" w:hint="default"/>
      </w:rPr>
    </w:lvl>
    <w:lvl w:ilvl="4" w:tplc="FFFFFFFF" w:tentative="1">
      <w:start w:val="1"/>
      <w:numFmt w:val="bullet"/>
      <w:lvlText w:val=""/>
      <w:lvlJc w:val="left"/>
      <w:pPr>
        <w:ind w:left="2789" w:hanging="440"/>
      </w:pPr>
      <w:rPr>
        <w:rFonts w:ascii="Wingdings" w:hAnsi="Wingdings" w:hint="default"/>
      </w:rPr>
    </w:lvl>
    <w:lvl w:ilvl="5" w:tplc="FFFFFFFF" w:tentative="1">
      <w:start w:val="1"/>
      <w:numFmt w:val="bullet"/>
      <w:lvlText w:val=""/>
      <w:lvlJc w:val="left"/>
      <w:pPr>
        <w:ind w:left="3229" w:hanging="440"/>
      </w:pPr>
      <w:rPr>
        <w:rFonts w:ascii="Wingdings" w:hAnsi="Wingdings" w:hint="default"/>
      </w:rPr>
    </w:lvl>
    <w:lvl w:ilvl="6" w:tplc="FFFFFFFF" w:tentative="1">
      <w:start w:val="1"/>
      <w:numFmt w:val="bullet"/>
      <w:lvlText w:val=""/>
      <w:lvlJc w:val="left"/>
      <w:pPr>
        <w:ind w:left="3669" w:hanging="440"/>
      </w:pPr>
      <w:rPr>
        <w:rFonts w:ascii="Wingdings" w:hAnsi="Wingdings" w:hint="default"/>
      </w:rPr>
    </w:lvl>
    <w:lvl w:ilvl="7" w:tplc="FFFFFFFF" w:tentative="1">
      <w:start w:val="1"/>
      <w:numFmt w:val="bullet"/>
      <w:lvlText w:val=""/>
      <w:lvlJc w:val="left"/>
      <w:pPr>
        <w:ind w:left="4109" w:hanging="440"/>
      </w:pPr>
      <w:rPr>
        <w:rFonts w:ascii="Wingdings" w:hAnsi="Wingdings" w:hint="default"/>
      </w:rPr>
    </w:lvl>
    <w:lvl w:ilvl="8" w:tplc="FFFFFFFF" w:tentative="1">
      <w:start w:val="1"/>
      <w:numFmt w:val="bullet"/>
      <w:lvlText w:val=""/>
      <w:lvlJc w:val="left"/>
      <w:pPr>
        <w:ind w:left="4549" w:hanging="440"/>
      </w:pPr>
      <w:rPr>
        <w:rFonts w:ascii="Wingdings" w:hAnsi="Wingdings" w:hint="default"/>
      </w:rPr>
    </w:lvl>
  </w:abstractNum>
  <w:abstractNum w:abstractNumId="13" w15:restartNumberingAfterBreak="0">
    <w:nsid w:val="657631E1"/>
    <w:multiLevelType w:val="hybridMultilevel"/>
    <w:tmpl w:val="F76EF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E3D43B4"/>
    <w:multiLevelType w:val="hybridMultilevel"/>
    <w:tmpl w:val="1756A9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25752F"/>
    <w:multiLevelType w:val="multilevel"/>
    <w:tmpl w:val="6136E5D2"/>
    <w:numStyleLink w:val="Bulletlist"/>
  </w:abstractNum>
  <w:num w:numId="1" w16cid:durableId="448741676">
    <w:abstractNumId w:val="5"/>
  </w:num>
  <w:num w:numId="2" w16cid:durableId="1727416620">
    <w:abstractNumId w:val="7"/>
  </w:num>
  <w:num w:numId="3" w16cid:durableId="1509712499">
    <w:abstractNumId w:val="15"/>
  </w:num>
  <w:num w:numId="4" w16cid:durableId="344787327">
    <w:abstractNumId w:val="0"/>
  </w:num>
  <w:num w:numId="5" w16cid:durableId="1163350542">
    <w:abstractNumId w:val="3"/>
  </w:num>
  <w:num w:numId="6" w16cid:durableId="646470352">
    <w:abstractNumId w:val="6"/>
  </w:num>
  <w:num w:numId="7" w16cid:durableId="1534419196">
    <w:abstractNumId w:val="9"/>
  </w:num>
  <w:num w:numId="8" w16cid:durableId="1947149334">
    <w:abstractNumId w:val="10"/>
  </w:num>
  <w:num w:numId="9" w16cid:durableId="1868904414">
    <w:abstractNumId w:val="13"/>
  </w:num>
  <w:num w:numId="10" w16cid:durableId="1425106943">
    <w:abstractNumId w:val="1"/>
  </w:num>
  <w:num w:numId="11" w16cid:durableId="1294367815">
    <w:abstractNumId w:val="11"/>
  </w:num>
  <w:num w:numId="12" w16cid:durableId="149370508">
    <w:abstractNumId w:val="14"/>
  </w:num>
  <w:num w:numId="13" w16cid:durableId="454297187">
    <w:abstractNumId w:val="4"/>
  </w:num>
  <w:num w:numId="14" w16cid:durableId="1975789981">
    <w:abstractNumId w:val="2"/>
  </w:num>
  <w:num w:numId="15" w16cid:durableId="592516037">
    <w:abstractNumId w:val="12"/>
  </w:num>
  <w:num w:numId="16" w16cid:durableId="1707900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79A"/>
    <w:rsid w:val="00006CD5"/>
    <w:rsid w:val="0013782F"/>
    <w:rsid w:val="001E6C0B"/>
    <w:rsid w:val="0029028D"/>
    <w:rsid w:val="003C479A"/>
    <w:rsid w:val="005224C9"/>
    <w:rsid w:val="005418D3"/>
    <w:rsid w:val="005A1F7D"/>
    <w:rsid w:val="0069252A"/>
    <w:rsid w:val="006B53CE"/>
    <w:rsid w:val="007829C0"/>
    <w:rsid w:val="007E2E20"/>
    <w:rsid w:val="009B3E45"/>
    <w:rsid w:val="00AA1CAA"/>
    <w:rsid w:val="00C25997"/>
    <w:rsid w:val="00C50FF0"/>
    <w:rsid w:val="00C65CC3"/>
    <w:rsid w:val="00F53C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A0DB"/>
  <w15:chartTrackingRefBased/>
  <w15:docId w15:val="{124114AC-F4BA-4DCA-AE71-46797AA3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79A"/>
    <w:pPr>
      <w:spacing w:line="276" w:lineRule="auto"/>
    </w:pPr>
    <w:rPr>
      <w:szCs w:val="24"/>
    </w:rPr>
  </w:style>
  <w:style w:type="paragraph" w:styleId="1">
    <w:name w:val="heading 1"/>
    <w:basedOn w:val="a0"/>
    <w:next w:val="a0"/>
    <w:link w:val="10"/>
    <w:uiPriority w:val="9"/>
    <w:qFormat/>
    <w:rsid w:val="003C479A"/>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3C479A"/>
    <w:pPr>
      <w:outlineLvl w:val="1"/>
    </w:pPr>
    <w:rPr>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479A"/>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3C479A"/>
    <w:rPr>
      <w:rFonts w:eastAsiaTheme="majorEastAsia" w:cstheme="majorBidi"/>
      <w:color w:val="385623" w:themeColor="accent6" w:themeShade="80"/>
      <w:spacing w:val="10"/>
      <w:sz w:val="32"/>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3C479A"/>
    <w:pPr>
      <w:numPr>
        <w:numId w:val="1"/>
      </w:numPr>
      <w:contextualSpacing/>
    </w:pPr>
  </w:style>
  <w:style w:type="paragraph" w:styleId="a5">
    <w:name w:val="Title"/>
    <w:basedOn w:val="a0"/>
    <w:next w:val="a0"/>
    <w:link w:val="a6"/>
    <w:uiPriority w:val="10"/>
    <w:qFormat/>
    <w:rsid w:val="003C479A"/>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6">
    <w:name w:val="标题 字符"/>
    <w:basedOn w:val="a1"/>
    <w:link w:val="a5"/>
    <w:uiPriority w:val="10"/>
    <w:rsid w:val="003C479A"/>
    <w:rPr>
      <w:rFonts w:ascii="Corbel" w:eastAsiaTheme="majorEastAsia" w:hAnsi="Corbel" w:cstheme="majorBidi"/>
      <w:color w:val="4472C4" w:themeColor="accent5"/>
      <w:spacing w:val="-10"/>
      <w:kern w:val="28"/>
      <w:sz w:val="72"/>
      <w:szCs w:val="96"/>
    </w:rPr>
  </w:style>
  <w:style w:type="numbering" w:customStyle="1" w:styleId="Bulletlist">
    <w:name w:val="Bullet list"/>
    <w:uiPriority w:val="99"/>
    <w:rsid w:val="003C479A"/>
    <w:pPr>
      <w:numPr>
        <w:numId w:val="2"/>
      </w:numPr>
    </w:pPr>
  </w:style>
  <w:style w:type="paragraph" w:customStyle="1" w:styleId="BulletList0">
    <w:name w:val="Bullet List"/>
    <w:basedOn w:val="a"/>
    <w:link w:val="BulletListChar"/>
    <w:qFormat/>
    <w:rsid w:val="003C479A"/>
    <w:pPr>
      <w:numPr>
        <w:numId w:val="3"/>
      </w:numPr>
    </w:pPr>
  </w:style>
  <w:style w:type="table" w:customStyle="1" w:styleId="PlainTable51">
    <w:name w:val="Plain Table 51"/>
    <w:basedOn w:val="a2"/>
    <w:uiPriority w:val="45"/>
    <w:rsid w:val="003C479A"/>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a2"/>
    <w:uiPriority w:val="99"/>
    <w:rsid w:val="003C479A"/>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3C479A"/>
    <w:rPr>
      <w:szCs w:val="24"/>
    </w:rPr>
  </w:style>
  <w:style w:type="paragraph" w:customStyle="1" w:styleId="RPLMainText">
    <w:name w:val="RPL Main Text"/>
    <w:basedOn w:val="a0"/>
    <w:link w:val="RPLMainTextChar"/>
    <w:qFormat/>
    <w:rsid w:val="003C479A"/>
    <w:pPr>
      <w:spacing w:line="259" w:lineRule="auto"/>
    </w:pPr>
    <w:rPr>
      <w:rFonts w:ascii="Calibri" w:eastAsia="Calibri" w:hAnsi="Calibri" w:cs="Calibri"/>
    </w:rPr>
  </w:style>
  <w:style w:type="character" w:customStyle="1" w:styleId="RPLMainTextChar">
    <w:name w:val="RPL Main Text Char"/>
    <w:basedOn w:val="a1"/>
    <w:link w:val="RPLMainText"/>
    <w:rsid w:val="003C479A"/>
    <w:rPr>
      <w:rFonts w:ascii="Calibri" w:eastAsia="Calibri" w:hAnsi="Calibri" w:cs="Calibri"/>
      <w:szCs w:val="24"/>
    </w:rPr>
  </w:style>
  <w:style w:type="character" w:customStyle="1" w:styleId="BulletListChar">
    <w:name w:val="Bullet List Char"/>
    <w:basedOn w:val="a4"/>
    <w:link w:val="BulletList0"/>
    <w:rsid w:val="003C479A"/>
    <w:rPr>
      <w:szCs w:val="24"/>
    </w:rPr>
  </w:style>
  <w:style w:type="paragraph" w:customStyle="1" w:styleId="Coversheetbullets">
    <w:name w:val="Cover sheet bullets"/>
    <w:basedOn w:val="a0"/>
    <w:uiPriority w:val="21"/>
    <w:qFormat/>
    <w:rsid w:val="003C479A"/>
    <w:pPr>
      <w:numPr>
        <w:numId w:val="4"/>
      </w:numPr>
      <w:spacing w:after="120" w:line="240" w:lineRule="auto"/>
      <w:contextualSpacing/>
    </w:pPr>
    <w:rPr>
      <w:rFonts w:ascii="Candara" w:eastAsia="Arial Unicode MS" w:hAnsi="Candara" w:cs="Times New Roman"/>
      <w:color w:val="262626" w:themeColor="text1" w:themeTint="D9"/>
      <w:szCs w:val="18"/>
    </w:rPr>
  </w:style>
  <w:style w:type="paragraph" w:customStyle="1" w:styleId="AssessorBullet">
    <w:name w:val="AssessorBullet"/>
    <w:basedOn w:val="a"/>
    <w:link w:val="AssessorBulletChar"/>
    <w:qFormat/>
    <w:rsid w:val="003C479A"/>
    <w:pPr>
      <w:numPr>
        <w:ilvl w:val="1"/>
        <w:numId w:val="6"/>
      </w:numPr>
      <w:spacing w:after="120" w:line="259" w:lineRule="auto"/>
      <w:contextualSpacing w:val="0"/>
      <w:jc w:val="both"/>
    </w:pPr>
    <w:rPr>
      <w:rFonts w:cstheme="minorHAnsi"/>
      <w:color w:val="C00000"/>
    </w:rPr>
  </w:style>
  <w:style w:type="character" w:customStyle="1" w:styleId="AssessorBulletChar">
    <w:name w:val="AssessorBullet Char"/>
    <w:basedOn w:val="a4"/>
    <w:link w:val="AssessorBullet"/>
    <w:rsid w:val="003C479A"/>
    <w:rPr>
      <w:rFonts w:cstheme="minorHAnsi"/>
      <w:color w:val="C00000"/>
      <w:szCs w:val="24"/>
    </w:rPr>
  </w:style>
  <w:style w:type="paragraph" w:customStyle="1" w:styleId="AssessorGuideIndent2">
    <w:name w:val="AssessorGuideIndent2"/>
    <w:basedOn w:val="a0"/>
    <w:link w:val="AssessorGuideIndent2Char"/>
    <w:qFormat/>
    <w:rsid w:val="003C479A"/>
    <w:pPr>
      <w:spacing w:after="120" w:line="259" w:lineRule="auto"/>
      <w:ind w:left="930"/>
      <w:jc w:val="both"/>
    </w:pPr>
    <w:rPr>
      <w:rFonts w:cstheme="minorHAnsi"/>
      <w:color w:val="C00000"/>
      <w:szCs w:val="22"/>
    </w:rPr>
  </w:style>
  <w:style w:type="character" w:customStyle="1" w:styleId="AssessorGuideIndent2Char">
    <w:name w:val="AssessorGuideIndent2 Char"/>
    <w:basedOn w:val="a1"/>
    <w:link w:val="AssessorGuideIndent2"/>
    <w:rsid w:val="003C479A"/>
    <w:rPr>
      <w:rFonts w:cstheme="minorHAnsi"/>
      <w:color w:val="C00000"/>
    </w:rPr>
  </w:style>
  <w:style w:type="character" w:customStyle="1" w:styleId="BodyChar">
    <w:name w:val="Body Char"/>
    <w:basedOn w:val="a1"/>
    <w:link w:val="Body"/>
    <w:locked/>
    <w:rsid w:val="003C479A"/>
    <w:rPr>
      <w:rFonts w:ascii="Calibri" w:hAnsi="Calibri" w:cstheme="minorHAnsi"/>
      <w:sz w:val="24"/>
      <w:szCs w:val="20"/>
    </w:rPr>
  </w:style>
  <w:style w:type="paragraph" w:customStyle="1" w:styleId="Body">
    <w:name w:val="Body"/>
    <w:basedOn w:val="a0"/>
    <w:link w:val="BodyChar"/>
    <w:qFormat/>
    <w:rsid w:val="003C479A"/>
    <w:pPr>
      <w:tabs>
        <w:tab w:val="left" w:pos="284"/>
      </w:tabs>
      <w:spacing w:before="120" w:after="120" w:line="300" w:lineRule="auto"/>
    </w:pPr>
    <w:rPr>
      <w:rFonts w:ascii="Calibri" w:hAnsi="Calibri" w:cstheme="minorHAnsi"/>
      <w:sz w:val="24"/>
      <w:szCs w:val="20"/>
    </w:rPr>
  </w:style>
  <w:style w:type="character" w:styleId="a7">
    <w:name w:val="Placeholder Text"/>
    <w:basedOn w:val="a1"/>
    <w:uiPriority w:val="99"/>
    <w:semiHidden/>
    <w:rsid w:val="003C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BAE1BCC4BC4A9B9FB2E77779335201"/>
        <w:category>
          <w:name w:val="General"/>
          <w:gallery w:val="placeholder"/>
        </w:category>
        <w:types>
          <w:type w:val="bbPlcHdr"/>
        </w:types>
        <w:behaviors>
          <w:behavior w:val="content"/>
        </w:behaviors>
        <w:guid w:val="{0CA5FC3C-FC58-4B31-9049-30E2A2CEB5A2}"/>
      </w:docPartPr>
      <w:docPartBody>
        <w:p w:rsidR="00A136E2" w:rsidRDefault="00833ABA" w:rsidP="00833ABA">
          <w:pPr>
            <w:pStyle w:val="93BAE1BCC4BC4A9B9FB2E777793352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F3952A7593014990B4A8E2DB536596B9"/>
        <w:category>
          <w:name w:val="General"/>
          <w:gallery w:val="placeholder"/>
        </w:category>
        <w:types>
          <w:type w:val="bbPlcHdr"/>
        </w:types>
        <w:behaviors>
          <w:behavior w:val="content"/>
        </w:behaviors>
        <w:guid w:val="{E1CA5AE6-8955-4843-8F5E-941BAA2DCD4F}"/>
      </w:docPartPr>
      <w:docPartBody>
        <w:p w:rsidR="00A136E2" w:rsidRDefault="00833ABA" w:rsidP="00833ABA">
          <w:pPr>
            <w:pStyle w:val="F3952A7593014990B4A8E2DB536596B9"/>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ABA"/>
    <w:rsid w:val="00031F00"/>
    <w:rsid w:val="00212042"/>
    <w:rsid w:val="004E33BC"/>
    <w:rsid w:val="005E3E72"/>
    <w:rsid w:val="00833ABA"/>
    <w:rsid w:val="00A136E2"/>
    <w:rsid w:val="00BB4DF4"/>
    <w:rsid w:val="00F747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A"/>
    <w:rPr>
      <w:color w:val="808080"/>
    </w:rPr>
  </w:style>
  <w:style w:type="paragraph" w:customStyle="1" w:styleId="93BAE1BCC4BC4A9B9FB2E77779335201">
    <w:name w:val="93BAE1BCC4BC4A9B9FB2E77779335201"/>
    <w:rsid w:val="00833ABA"/>
  </w:style>
  <w:style w:type="paragraph" w:customStyle="1" w:styleId="F3952A7593014990B4A8E2DB536596B9">
    <w:name w:val="F3952A7593014990B4A8E2DB536596B9"/>
    <w:rsid w:val="00833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10</cp:revision>
  <dcterms:created xsi:type="dcterms:W3CDTF">2022-03-04T04:01:00Z</dcterms:created>
  <dcterms:modified xsi:type="dcterms:W3CDTF">2024-03-26T01:11:00Z</dcterms:modified>
</cp:coreProperties>
</file>