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91B02" w14:textId="77777777" w:rsidR="00FD4F32" w:rsidRPr="00042525" w:rsidRDefault="00FD4F32" w:rsidP="00FD4F32">
      <w:pPr>
        <w:pStyle w:val="a8"/>
        <w:spacing w:before="240" w:after="240"/>
        <w:rPr>
          <w:rFonts w:asciiTheme="minorHAnsi" w:hAnsiTheme="minorHAnsi" w:cstheme="minorHAnsi"/>
        </w:rPr>
      </w:pPr>
      <w:bookmarkStart w:id="0" w:name="_Toc85204247"/>
      <w:r w:rsidRPr="00042525">
        <w:rPr>
          <w:rFonts w:asciiTheme="minorHAnsi" w:hAnsiTheme="minorHAnsi" w:cstheme="minorHAnsi"/>
        </w:rPr>
        <w:t>Assessment Task 1:</w:t>
      </w:r>
      <w:bookmarkEnd w:id="0"/>
      <w:r w:rsidRPr="00042525">
        <w:rPr>
          <w:rFonts w:asciiTheme="minorHAnsi" w:hAnsiTheme="minorHAnsi" w:cstheme="minorHAnsi"/>
        </w:rPr>
        <w:t xml:space="preserve"> </w:t>
      </w:r>
    </w:p>
    <w:p w14:paraId="646DF7BD" w14:textId="77777777" w:rsidR="00FD4F32" w:rsidRPr="00042525" w:rsidRDefault="00FD4F32" w:rsidP="00FD4F32">
      <w:pPr>
        <w:pStyle w:val="a8"/>
        <w:spacing w:before="240" w:after="240"/>
        <w:rPr>
          <w:rFonts w:asciiTheme="minorHAnsi" w:hAnsiTheme="minorHAnsi" w:cstheme="minorHAnsi"/>
          <w:highlight w:val="yellow"/>
        </w:rPr>
      </w:pPr>
      <w:bookmarkStart w:id="1" w:name="_Toc85204248"/>
      <w:r w:rsidRPr="00042525">
        <w:rPr>
          <w:rFonts w:asciiTheme="minorHAnsi" w:hAnsiTheme="minorHAnsi" w:cstheme="minorHAnsi"/>
        </w:rPr>
        <w:t>Intellectual Property, Copyright and Privacy Legislation; Policies and Procedures</w:t>
      </w:r>
      <w:bookmarkEnd w:id="1"/>
    </w:p>
    <w:tbl>
      <w:tblPr>
        <w:tblStyle w:val="PlainTable51"/>
        <w:tblW w:w="5000" w:type="pct"/>
        <w:tblLook w:val="0480" w:firstRow="0" w:lastRow="0" w:firstColumn="1" w:lastColumn="0" w:noHBand="0" w:noVBand="1"/>
      </w:tblPr>
      <w:tblGrid>
        <w:gridCol w:w="2130"/>
        <w:gridCol w:w="6896"/>
      </w:tblGrid>
      <w:tr w:rsidR="00FD4F32" w:rsidRPr="00042525" w14:paraId="46546550"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69C5E998" w14:textId="77777777" w:rsidR="00FD4F32" w:rsidRPr="00042525" w:rsidRDefault="00FD4F32" w:rsidP="00FD4F32">
            <w:pPr>
              <w:rPr>
                <w:rFonts w:cstheme="minorHAnsi"/>
              </w:rPr>
            </w:pPr>
            <w:r w:rsidRPr="00042525">
              <w:rPr>
                <w:rFonts w:cstheme="minorHAnsi"/>
              </w:rPr>
              <w:t>Course code and name</w:t>
            </w:r>
          </w:p>
        </w:tc>
        <w:tc>
          <w:tcPr>
            <w:tcW w:w="3820" w:type="pct"/>
          </w:tcPr>
          <w:p w14:paraId="689F678C" w14:textId="6EC1A08E" w:rsidR="00FD4F32" w:rsidRPr="0096113D" w:rsidRDefault="00000000" w:rsidP="00FD4F3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2"/>
              </w:rPr>
            </w:pPr>
            <w:sdt>
              <w:sdtPr>
                <w:rPr>
                  <w:rStyle w:val="10"/>
                  <w:rFonts w:ascii="Calibri" w:eastAsia="Calibri" w:hAnsi="Calibri" w:cstheme="minorHAnsi"/>
                  <w:b/>
                  <w:iCs/>
                  <w:sz w:val="24"/>
                </w:rPr>
                <w:alias w:val="Course Code and Title"/>
                <w:tag w:val=""/>
                <w:id w:val="577874024"/>
                <w:dataBinding w:prefixMappings="xmlns:ns0='http://schemas.microsoft.com/office/2006/coverPageProps' " w:xpath="/ns0:CoverPageProperties[1]/ns0:CompanyEmail[1]" w:storeItemID="{55AF091B-3C7A-41E3-B477-F2FDAA23CFDA}"/>
                <w:text/>
              </w:sdtPr>
              <w:sdtContent>
                <w:r w:rsidR="00FD4F32" w:rsidRPr="00FD4F32">
                  <w:rPr>
                    <w:rStyle w:val="10"/>
                    <w:rFonts w:ascii="Calibri" w:eastAsia="Calibri" w:hAnsi="Calibri" w:cstheme="minorHAnsi"/>
                    <w:b/>
                    <w:iCs/>
                    <w:sz w:val="24"/>
                  </w:rPr>
                  <w:t xml:space="preserve">ICT50220 Diploma of Information Technology  </w:t>
                </w:r>
              </w:sdtContent>
            </w:sdt>
            <w:r w:rsidR="00FD4F32" w:rsidRPr="00042525">
              <w:rPr>
                <w:rFonts w:asciiTheme="minorHAnsi" w:hAnsiTheme="minorHAnsi" w:cstheme="minorHAnsi"/>
                <w:color w:val="000000" w:themeColor="text1"/>
              </w:rPr>
              <w:t xml:space="preserve"> </w:t>
            </w:r>
          </w:p>
        </w:tc>
      </w:tr>
      <w:tr w:rsidR="00FD4F32" w:rsidRPr="00042525" w14:paraId="63C497E2" w14:textId="77777777" w:rsidTr="00277B9B">
        <w:tc>
          <w:tcPr>
            <w:cnfStyle w:val="001000000000" w:firstRow="0" w:lastRow="0" w:firstColumn="1" w:lastColumn="0" w:oddVBand="0" w:evenVBand="0" w:oddHBand="0" w:evenHBand="0" w:firstRowFirstColumn="0" w:firstRowLastColumn="0" w:lastRowFirstColumn="0" w:lastRowLastColumn="0"/>
            <w:tcW w:w="1180" w:type="pct"/>
          </w:tcPr>
          <w:p w14:paraId="2EBF86C7" w14:textId="77777777" w:rsidR="00FD4F32" w:rsidRPr="00042525" w:rsidRDefault="00FD4F32" w:rsidP="00FD4F32">
            <w:pPr>
              <w:rPr>
                <w:rFonts w:cstheme="minorHAnsi"/>
              </w:rPr>
            </w:pPr>
            <w:r w:rsidRPr="00042525">
              <w:rPr>
                <w:rFonts w:cstheme="minorHAnsi"/>
              </w:rPr>
              <w:t>Unit code and name</w:t>
            </w:r>
          </w:p>
        </w:tc>
        <w:tc>
          <w:tcPr>
            <w:tcW w:w="3820" w:type="pct"/>
          </w:tcPr>
          <w:p w14:paraId="04A25C89" w14:textId="5C3AD5F4" w:rsidR="00FD4F32" w:rsidRPr="0096113D" w:rsidRDefault="00000000" w:rsidP="00FD4F3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2"/>
              </w:rPr>
            </w:pPr>
            <w:sdt>
              <w:sdtPr>
                <w:rPr>
                  <w:rStyle w:val="RPLMainTextChar"/>
                  <w:rFonts w:asciiTheme="minorHAnsi" w:hAnsiTheme="minorHAnsi" w:cstheme="minorHAnsi"/>
                  <w:b/>
                </w:rPr>
                <w:alias w:val="Unit Code and Title"/>
                <w:tag w:val=""/>
                <w:id w:val="906962707"/>
                <w:dataBinding w:prefixMappings="xmlns:ns0='http://schemas.microsoft.com/office/2006/coverPageProps' " w:xpath="/ns0:CoverPageProperties[1]/ns0:CompanyFax[1]" w:storeItemID="{55AF091B-3C7A-41E3-B477-F2FDAA23CFDA}"/>
                <w:text/>
              </w:sdtPr>
              <w:sdtContent>
                <w:r w:rsidR="00FD4F32" w:rsidRPr="00FD4F32">
                  <w:rPr>
                    <w:rStyle w:val="RPLMainTextChar"/>
                    <w:rFonts w:asciiTheme="minorHAnsi" w:hAnsiTheme="minorHAnsi" w:cstheme="minorHAnsi"/>
                    <w:b/>
                  </w:rPr>
                  <w:t xml:space="preserve">ICTICT532 Apply IP, </w:t>
                </w:r>
                <w:proofErr w:type="gramStart"/>
                <w:r w:rsidR="00FD4F32" w:rsidRPr="00FD4F32">
                  <w:rPr>
                    <w:rStyle w:val="RPLMainTextChar"/>
                    <w:rFonts w:asciiTheme="minorHAnsi" w:hAnsiTheme="minorHAnsi" w:cstheme="minorHAnsi"/>
                    <w:b/>
                  </w:rPr>
                  <w:t>ethics</w:t>
                </w:r>
                <w:proofErr w:type="gramEnd"/>
                <w:r w:rsidR="00FD4F32" w:rsidRPr="00FD4F32">
                  <w:rPr>
                    <w:rStyle w:val="RPLMainTextChar"/>
                    <w:rFonts w:asciiTheme="minorHAnsi" w:hAnsiTheme="minorHAnsi" w:cstheme="minorHAnsi"/>
                    <w:b/>
                  </w:rPr>
                  <w:t xml:space="preserve"> and privacy in ICT environments</w:t>
                </w:r>
              </w:sdtContent>
            </w:sdt>
            <w:r w:rsidR="00FD4F32" w:rsidRPr="00042525">
              <w:rPr>
                <w:rFonts w:asciiTheme="minorHAnsi" w:hAnsiTheme="minorHAnsi" w:cstheme="minorHAnsi"/>
                <w:color w:val="000000" w:themeColor="text1"/>
              </w:rPr>
              <w:t xml:space="preserve"> </w:t>
            </w:r>
          </w:p>
        </w:tc>
      </w:tr>
      <w:tr w:rsidR="00FD4F32" w:rsidRPr="00042525" w14:paraId="147E7E44"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803A813" w14:textId="77777777" w:rsidR="00FD4F32" w:rsidRPr="00042525" w:rsidRDefault="00FD4F32" w:rsidP="00277B9B">
            <w:pPr>
              <w:rPr>
                <w:rFonts w:cstheme="minorHAnsi"/>
              </w:rPr>
            </w:pPr>
            <w:r w:rsidRPr="00042525">
              <w:rPr>
                <w:rFonts w:cstheme="minorHAnsi"/>
              </w:rPr>
              <w:t>Due date</w:t>
            </w:r>
          </w:p>
        </w:tc>
        <w:tc>
          <w:tcPr>
            <w:tcW w:w="3820" w:type="pct"/>
          </w:tcPr>
          <w:p w14:paraId="0F5394C2" w14:textId="22926B61" w:rsidR="00FD4F32" w:rsidRPr="00042525" w:rsidRDefault="00FD4F32" w:rsidP="00277B9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On Moodle</w:t>
            </w:r>
            <w:r w:rsidRPr="00042525">
              <w:rPr>
                <w:rFonts w:asciiTheme="minorHAnsi" w:hAnsiTheme="minorHAnsi" w:cstheme="minorHAnsi"/>
                <w:color w:val="000000" w:themeColor="text1"/>
              </w:rPr>
              <w:t xml:space="preserve"> </w:t>
            </w:r>
          </w:p>
        </w:tc>
      </w:tr>
      <w:tr w:rsidR="00FD4F32" w:rsidRPr="00042525" w14:paraId="3F3D5E6B" w14:textId="77777777" w:rsidTr="00277B9B">
        <w:tc>
          <w:tcPr>
            <w:cnfStyle w:val="001000000000" w:firstRow="0" w:lastRow="0" w:firstColumn="1" w:lastColumn="0" w:oddVBand="0" w:evenVBand="0" w:oddHBand="0" w:evenHBand="0" w:firstRowFirstColumn="0" w:firstRowLastColumn="0" w:lastRowFirstColumn="0" w:lastRowLastColumn="0"/>
            <w:tcW w:w="1180" w:type="pct"/>
          </w:tcPr>
          <w:p w14:paraId="53BEBB7D" w14:textId="77777777" w:rsidR="00FD4F32" w:rsidRPr="00042525" w:rsidRDefault="00FD4F32" w:rsidP="00277B9B">
            <w:pPr>
              <w:rPr>
                <w:rFonts w:cstheme="minorHAnsi"/>
              </w:rPr>
            </w:pPr>
            <w:r w:rsidRPr="00042525">
              <w:rPr>
                <w:rFonts w:cstheme="minorHAnsi"/>
              </w:rPr>
              <w:t>Resources required</w:t>
            </w:r>
          </w:p>
        </w:tc>
        <w:tc>
          <w:tcPr>
            <w:tcW w:w="3820" w:type="pct"/>
          </w:tcPr>
          <w:p w14:paraId="572B7A82" w14:textId="77777777" w:rsidR="00FD4F32" w:rsidRPr="00042525" w:rsidRDefault="00FD4F32" w:rsidP="00277B9B">
            <w:pPr>
              <w:pStyle w:val="BulletLis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Access to ICTICT532 Moodle Site</w:t>
            </w:r>
          </w:p>
          <w:p w14:paraId="3A07ADBC" w14:textId="77777777" w:rsidR="00FD4F32" w:rsidRPr="00042525" w:rsidRDefault="00FD4F32" w:rsidP="00277B9B">
            <w:pPr>
              <w:pStyle w:val="BulletLis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 xml:space="preserve">Access to computer and internet </w:t>
            </w:r>
          </w:p>
          <w:p w14:paraId="53A0DD56" w14:textId="77777777" w:rsidR="00FD4F32" w:rsidRPr="00042525" w:rsidRDefault="00FD4F32" w:rsidP="00277B9B">
            <w:pPr>
              <w:pStyle w:val="BulletLis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Microsoft Word Application</w:t>
            </w:r>
          </w:p>
          <w:p w14:paraId="5D58167D" w14:textId="77777777" w:rsidR="00FD4F32" w:rsidRPr="00042525" w:rsidRDefault="00FD4F32" w:rsidP="00277B9B">
            <w:pPr>
              <w:pStyle w:val="BulletLis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Student Resource</w:t>
            </w:r>
          </w:p>
          <w:p w14:paraId="1763A8FB" w14:textId="77777777" w:rsidR="00FD4F32" w:rsidRPr="00042525" w:rsidRDefault="00FD4F32" w:rsidP="00277B9B">
            <w:pPr>
              <w:pStyle w:val="BulletLis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Company Background Information (APPENDIX A)</w:t>
            </w:r>
          </w:p>
          <w:p w14:paraId="65566A6A" w14:textId="77777777" w:rsidR="00FD4F32" w:rsidRPr="00042525" w:rsidRDefault="00FD4F32" w:rsidP="00277B9B">
            <w:pPr>
              <w:pStyle w:val="BulletLis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Privacy Policy (APPENDIX B)</w:t>
            </w:r>
          </w:p>
        </w:tc>
      </w:tr>
      <w:tr w:rsidR="00FD4F32" w:rsidRPr="00042525" w14:paraId="674DE56E"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305BF6A7" w14:textId="77777777" w:rsidR="00FD4F32" w:rsidRPr="00042525" w:rsidRDefault="00FD4F32" w:rsidP="00277B9B">
            <w:pPr>
              <w:rPr>
                <w:rFonts w:cstheme="minorHAnsi"/>
              </w:rPr>
            </w:pPr>
            <w:r w:rsidRPr="00042525">
              <w:rPr>
                <w:rFonts w:cstheme="minorHAnsi"/>
              </w:rPr>
              <w:t>Decision making rules</w:t>
            </w:r>
          </w:p>
        </w:tc>
        <w:tc>
          <w:tcPr>
            <w:tcW w:w="3820" w:type="pct"/>
          </w:tcPr>
          <w:p w14:paraId="53123EF5" w14:textId="77777777" w:rsidR="00FD4F32" w:rsidRPr="00042525" w:rsidRDefault="00FD4F32" w:rsidP="00277B9B">
            <w:pPr>
              <w:pStyle w:val="BulletList0"/>
              <w:ind w:left="9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To achieve an overall satisfactory result for this assessment task:</w:t>
            </w:r>
          </w:p>
          <w:p w14:paraId="7E06121E" w14:textId="77777777" w:rsidR="00FD4F32" w:rsidRPr="00042525" w:rsidRDefault="00FD4F32" w:rsidP="00277B9B">
            <w:pPr>
              <w:pStyle w:val="BulletList0"/>
              <w:ind w:left="9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49F2164A" w14:textId="77777777" w:rsidR="00FD4F32" w:rsidRPr="00042525" w:rsidRDefault="00FD4F32" w:rsidP="00277B9B">
            <w:pPr>
              <w:pStyle w:val="BulletList0"/>
              <w:numPr>
                <w:ilvl w:val="0"/>
                <w:numId w:val="0"/>
              </w:numPr>
              <w:ind w:left="9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042525">
              <w:rPr>
                <w:rFonts w:asciiTheme="minorHAnsi" w:hAnsiTheme="minorHAnsi" w:cstheme="minorHAnsi"/>
              </w:rPr>
              <w:t>•</w:t>
            </w:r>
            <w:r w:rsidRPr="00042525">
              <w:rPr>
                <w:rFonts w:asciiTheme="minorHAnsi" w:hAnsiTheme="minorHAnsi" w:cstheme="minorHAnsi"/>
              </w:rPr>
              <w:tab/>
              <w:t>All questions must be answered satisfactorily</w:t>
            </w:r>
          </w:p>
        </w:tc>
      </w:tr>
      <w:tr w:rsidR="00FD4F32" w:rsidRPr="00042525" w14:paraId="1F33BAF1" w14:textId="77777777" w:rsidTr="00277B9B">
        <w:tc>
          <w:tcPr>
            <w:cnfStyle w:val="001000000000" w:firstRow="0" w:lastRow="0" w:firstColumn="1" w:lastColumn="0" w:oddVBand="0" w:evenVBand="0" w:oddHBand="0" w:evenHBand="0" w:firstRowFirstColumn="0" w:firstRowLastColumn="0" w:lastRowFirstColumn="0" w:lastRowLastColumn="0"/>
            <w:tcW w:w="1180" w:type="pct"/>
          </w:tcPr>
          <w:p w14:paraId="326790EB" w14:textId="77777777" w:rsidR="00FD4F32" w:rsidRPr="00042525" w:rsidRDefault="00FD4F32" w:rsidP="00277B9B">
            <w:pPr>
              <w:rPr>
                <w:rFonts w:cstheme="minorHAnsi"/>
                <w:iCs w:val="0"/>
              </w:rPr>
            </w:pPr>
            <w:r w:rsidRPr="00042525">
              <w:rPr>
                <w:rFonts w:cstheme="minorHAnsi"/>
              </w:rPr>
              <w:t xml:space="preserve">Learner </w:t>
            </w:r>
          </w:p>
          <w:p w14:paraId="4A2F46AF" w14:textId="77777777" w:rsidR="00FD4F32" w:rsidRPr="00042525" w:rsidRDefault="00FD4F32" w:rsidP="00277B9B">
            <w:pPr>
              <w:rPr>
                <w:rFonts w:cstheme="minorHAnsi"/>
              </w:rPr>
            </w:pPr>
            <w:r w:rsidRPr="00042525">
              <w:rPr>
                <w:rFonts w:cstheme="minorHAnsi"/>
              </w:rPr>
              <w:t xml:space="preserve">instructions </w:t>
            </w:r>
          </w:p>
        </w:tc>
        <w:tc>
          <w:tcPr>
            <w:tcW w:w="3820" w:type="pct"/>
          </w:tcPr>
          <w:p w14:paraId="12B79413"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b/>
                <w:color w:val="000000" w:themeColor="text1"/>
              </w:rPr>
              <w:t xml:space="preserve"> </w:t>
            </w:r>
            <w:r w:rsidRPr="00042525">
              <w:rPr>
                <w:rFonts w:asciiTheme="minorHAnsi" w:hAnsiTheme="minorHAnsi" w:cstheme="minorHAnsi"/>
              </w:rPr>
              <w:t>This task is a set of written questions.</w:t>
            </w:r>
          </w:p>
          <w:p w14:paraId="27B850FB"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50769E0"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 xml:space="preserve">Part 1 </w:t>
            </w:r>
            <w:r w:rsidRPr="00042525">
              <w:rPr>
                <w:rFonts w:asciiTheme="minorHAnsi" w:hAnsiTheme="minorHAnsi" w:cstheme="minorHAnsi"/>
                <w:b/>
              </w:rPr>
              <w:t>Intellectual property and copyright legislation</w:t>
            </w:r>
          </w:p>
          <w:p w14:paraId="68759528"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 xml:space="preserve">You are required to answer questions about current legislation and standards relating to intellectual property and copyright. </w:t>
            </w:r>
          </w:p>
          <w:p w14:paraId="01E8171F"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3FCBAFD7"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Part 2 - Privacy Legislation</w:t>
            </w:r>
          </w:p>
          <w:p w14:paraId="0425B210"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You are required to answer questions about the Privacy legislation related to ICT in Australia.</w:t>
            </w:r>
          </w:p>
          <w:p w14:paraId="352CC9F5"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124C940C"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 xml:space="preserve">Part 3- </w:t>
            </w:r>
            <w:r w:rsidRPr="00042525">
              <w:rPr>
                <w:rFonts w:asciiTheme="minorHAnsi" w:hAnsiTheme="minorHAnsi" w:cstheme="minorHAnsi"/>
                <w:b/>
              </w:rPr>
              <w:t>Organisational Policies and Procedures</w:t>
            </w:r>
          </w:p>
          <w:p w14:paraId="1ED8543F"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 xml:space="preserve">You are required to answer questions </w:t>
            </w:r>
            <w:proofErr w:type="gramStart"/>
            <w:r w:rsidRPr="00042525">
              <w:rPr>
                <w:rFonts w:asciiTheme="minorHAnsi" w:hAnsiTheme="minorHAnsi" w:cstheme="minorHAnsi"/>
              </w:rPr>
              <w:t>about  organisational</w:t>
            </w:r>
            <w:proofErr w:type="gramEnd"/>
            <w:r w:rsidRPr="00042525">
              <w:rPr>
                <w:rFonts w:asciiTheme="minorHAnsi" w:hAnsiTheme="minorHAnsi" w:cstheme="minorHAnsi"/>
              </w:rPr>
              <w:t xml:space="preserve"> Policies and Procedures that would be implemented in an ICT organisation.</w:t>
            </w:r>
          </w:p>
          <w:p w14:paraId="6C24BE17"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89D63F4"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 xml:space="preserve">Part 4: </w:t>
            </w:r>
            <w:r w:rsidRPr="00042525">
              <w:rPr>
                <w:rFonts w:asciiTheme="minorHAnsi" w:hAnsiTheme="minorHAnsi" w:cstheme="minorHAnsi"/>
                <w:b/>
              </w:rPr>
              <w:t>Review and update Reconstruction IT Solutions’ Privacy Policy</w:t>
            </w:r>
          </w:p>
          <w:p w14:paraId="29105B30"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lastRenderedPageBreak/>
              <w:t xml:space="preserve">For this task you are required to review and update the Privacy Policy for Reconstruction IT Solutions. </w:t>
            </w:r>
          </w:p>
          <w:p w14:paraId="73870837"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1E5326A2"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042525">
              <w:rPr>
                <w:rFonts w:asciiTheme="minorHAnsi" w:hAnsiTheme="minorHAnsi" w:cstheme="minorHAnsi"/>
              </w:rPr>
              <w:t xml:space="preserve">Part 5: </w:t>
            </w:r>
            <w:r w:rsidRPr="00042525">
              <w:rPr>
                <w:rFonts w:asciiTheme="minorHAnsi" w:hAnsiTheme="minorHAnsi" w:cstheme="minorHAnsi"/>
                <w:b/>
              </w:rPr>
              <w:t>Develop Reconstruction IT Solutions’ Privacy Procedures</w:t>
            </w:r>
          </w:p>
          <w:p w14:paraId="76FDEA0B"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As part of this task, you are required to develop TWO (2) privacy procedures for Reconstruction IT Solutions. The procedures must relate to privacy, e.g. procedure on how to store, protect or manage personal information.</w:t>
            </w:r>
          </w:p>
          <w:p w14:paraId="060895FF"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126EFDA1"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 xml:space="preserve">Part 6 - </w:t>
            </w:r>
            <w:r w:rsidRPr="00042525">
              <w:rPr>
                <w:rFonts w:asciiTheme="minorHAnsi" w:hAnsiTheme="minorHAnsi" w:cstheme="minorHAnsi"/>
                <w:b/>
              </w:rPr>
              <w:t>Implement and distribute policies and procedures</w:t>
            </w:r>
          </w:p>
          <w:p w14:paraId="4704C07C"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 xml:space="preserve">You are required to answer questions about the implementation and distribution </w:t>
            </w:r>
            <w:proofErr w:type="gramStart"/>
            <w:r w:rsidRPr="00042525">
              <w:rPr>
                <w:rFonts w:asciiTheme="minorHAnsi" w:hAnsiTheme="minorHAnsi" w:cstheme="minorHAnsi"/>
              </w:rPr>
              <w:t>of  policies</w:t>
            </w:r>
            <w:proofErr w:type="gramEnd"/>
            <w:r w:rsidRPr="00042525">
              <w:rPr>
                <w:rFonts w:asciiTheme="minorHAnsi" w:hAnsiTheme="minorHAnsi" w:cstheme="minorHAnsi"/>
              </w:rPr>
              <w:t xml:space="preserve"> and procedures in an ICT workplace.</w:t>
            </w:r>
          </w:p>
          <w:p w14:paraId="1C593B54"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2645B6AC"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 xml:space="preserve">Part 7 - </w:t>
            </w:r>
            <w:r w:rsidRPr="00042525">
              <w:rPr>
                <w:rFonts w:asciiTheme="minorHAnsi" w:hAnsiTheme="minorHAnsi" w:cstheme="minorHAnsi"/>
                <w:b/>
              </w:rPr>
              <w:t>Security and integrity of information</w:t>
            </w:r>
          </w:p>
          <w:p w14:paraId="5B7D9DF4"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You are required to answer questions about security and maintaining the integrity of information in an ICT workplace.</w:t>
            </w:r>
          </w:p>
          <w:p w14:paraId="7D217FB1"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92C9247"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For this task you will:</w:t>
            </w:r>
          </w:p>
          <w:p w14:paraId="0DF473B4" w14:textId="77777777" w:rsidR="00FD4F32" w:rsidRPr="00042525" w:rsidRDefault="00FD4F32" w:rsidP="00277B9B">
            <w:pPr>
              <w:ind w:left="310" w:hanging="3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w:t>
            </w:r>
            <w:r w:rsidRPr="00042525">
              <w:rPr>
                <w:rFonts w:asciiTheme="minorHAnsi" w:hAnsiTheme="minorHAnsi" w:cstheme="minorHAnsi"/>
              </w:rPr>
              <w:tab/>
              <w:t>Complete it individually.</w:t>
            </w:r>
          </w:p>
          <w:p w14:paraId="760785EC" w14:textId="77777777" w:rsidR="00FD4F32" w:rsidRPr="00042525" w:rsidRDefault="00FD4F32" w:rsidP="00277B9B">
            <w:pPr>
              <w:ind w:left="310" w:hanging="3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w:t>
            </w:r>
            <w:r w:rsidRPr="00042525">
              <w:rPr>
                <w:rFonts w:asciiTheme="minorHAnsi" w:hAnsiTheme="minorHAnsi" w:cstheme="minorHAnsi"/>
              </w:rPr>
              <w:tab/>
              <w:t xml:space="preserve">Write answers to all questions </w:t>
            </w:r>
          </w:p>
          <w:p w14:paraId="19A99E28" w14:textId="77777777" w:rsidR="00FD4F32" w:rsidRPr="00042525" w:rsidRDefault="00FD4F32" w:rsidP="00277B9B">
            <w:pPr>
              <w:ind w:left="310" w:hanging="3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w:t>
            </w:r>
            <w:r w:rsidRPr="00042525">
              <w:rPr>
                <w:rFonts w:asciiTheme="minorHAnsi" w:hAnsiTheme="minorHAnsi" w:cstheme="minorHAnsi"/>
              </w:rPr>
              <w:tab/>
              <w:t xml:space="preserve">Complete it in your own time and submit it by the due date. </w:t>
            </w:r>
          </w:p>
          <w:p w14:paraId="1B251BE8" w14:textId="77777777" w:rsidR="00FD4F32" w:rsidRPr="00042525" w:rsidRDefault="00FD4F32" w:rsidP="00277B9B">
            <w:pPr>
              <w:ind w:left="310" w:hanging="3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w:t>
            </w:r>
            <w:r w:rsidRPr="00042525">
              <w:rPr>
                <w:rFonts w:asciiTheme="minorHAnsi" w:hAnsiTheme="minorHAnsi" w:cstheme="minorHAnsi"/>
              </w:rPr>
              <w:tab/>
              <w:t xml:space="preserve">Have time to read and review the assessment task in class. </w:t>
            </w:r>
          </w:p>
          <w:p w14:paraId="79AC4FAC" w14:textId="77777777" w:rsidR="00FD4F32" w:rsidRPr="00042525" w:rsidRDefault="00FD4F32" w:rsidP="00277B9B">
            <w:pPr>
              <w:ind w:left="310" w:hanging="3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w:t>
            </w:r>
            <w:r w:rsidRPr="00042525">
              <w:rPr>
                <w:rFonts w:asciiTheme="minorHAnsi" w:hAnsiTheme="minorHAnsi" w:cstheme="minorHAnsi"/>
              </w:rPr>
              <w:tab/>
              <w:t>Submit your answers electronically via Moodle.</w:t>
            </w:r>
          </w:p>
          <w:p w14:paraId="627962C2" w14:textId="77777777" w:rsidR="00FD4F32" w:rsidRPr="00042525" w:rsidRDefault="00FD4F32" w:rsidP="00277B9B">
            <w:pPr>
              <w:pStyle w:val="BulletList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042525">
              <w:rPr>
                <w:rFonts w:asciiTheme="minorHAnsi" w:hAnsiTheme="minorHAnsi" w:cstheme="minorHAnsi"/>
              </w:rPr>
              <w:t>•</w:t>
            </w:r>
            <w:r w:rsidRPr="00042525">
              <w:rPr>
                <w:rFonts w:asciiTheme="minorHAnsi" w:hAnsiTheme="minorHAnsi" w:cstheme="minorHAnsi"/>
              </w:rPr>
              <w:tab/>
              <w:t>You must answer electronically and save the document as Assessment Task 1 StudentID.docx</w:t>
            </w:r>
          </w:p>
          <w:p w14:paraId="65CE8E42" w14:textId="77777777" w:rsidR="00FD4F32" w:rsidRPr="00042525" w:rsidRDefault="00FD4F32" w:rsidP="00277B9B">
            <w:pPr>
              <w:pStyle w:val="BulletList0"/>
              <w:numPr>
                <w:ilvl w:val="0"/>
                <w:numId w:val="0"/>
              </w:numPr>
              <w:ind w:left="340" w:hanging="3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042525">
              <w:rPr>
                <w:rFonts w:asciiTheme="minorHAnsi" w:hAnsiTheme="minorHAnsi" w:cstheme="minorHAnsi"/>
              </w:rPr>
              <w:t>•</w:t>
            </w:r>
            <w:r w:rsidRPr="00042525">
              <w:rPr>
                <w:rFonts w:asciiTheme="minorHAnsi" w:hAnsiTheme="minorHAnsi" w:cstheme="minorHAnsi"/>
              </w:rPr>
              <w:tab/>
              <w:t>You must agree (by clicking on the ‘I confirm radio button) with the assessment submission terms and conditions in Melbourne Polytechnic Moodle prior to the submission</w:t>
            </w:r>
          </w:p>
          <w:p w14:paraId="40345564" w14:textId="77777777" w:rsidR="00FD4F32" w:rsidRPr="00042525" w:rsidRDefault="00FD4F32" w:rsidP="00277B9B">
            <w:pPr>
              <w:pStyle w:val="BulletList0"/>
              <w:numPr>
                <w:ilvl w:val="0"/>
                <w:numId w:val="0"/>
              </w:numPr>
              <w:ind w:left="340" w:hanging="3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
          <w:p w14:paraId="32BCA7E2" w14:textId="77777777" w:rsidR="00FD4F32" w:rsidRPr="00042525" w:rsidRDefault="00FD4F32" w:rsidP="00277B9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42525">
              <w:rPr>
                <w:rFonts w:asciiTheme="minorHAnsi" w:hAnsiTheme="minorHAnsi" w:cstheme="minorHAnsi"/>
              </w:rPr>
              <w:t>If you have any questions about the task or concerns about your ability to complete the task, please discuss this with your Assessor.</w:t>
            </w:r>
          </w:p>
          <w:p w14:paraId="0A8158AE" w14:textId="77777777" w:rsidR="00FD4F32" w:rsidRPr="00042525" w:rsidRDefault="00FD4F32" w:rsidP="00277B9B">
            <w:pPr>
              <w:pStyle w:val="BulletList0"/>
              <w:numPr>
                <w:ilvl w:val="0"/>
                <w:numId w:val="0"/>
              </w:numPr>
              <w:ind w:left="340" w:hanging="3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
        </w:tc>
      </w:tr>
    </w:tbl>
    <w:p w14:paraId="1E977E14" w14:textId="77777777" w:rsidR="00FD4F32" w:rsidRPr="00042525" w:rsidRDefault="00FD4F32" w:rsidP="00FD4F32">
      <w:pPr>
        <w:spacing w:before="240" w:after="240"/>
        <w:jc w:val="both"/>
        <w:rPr>
          <w:rFonts w:cstheme="minorHAnsi"/>
        </w:rPr>
      </w:pPr>
    </w:p>
    <w:p w14:paraId="34CC8687" w14:textId="77777777" w:rsidR="00FD4F32" w:rsidRPr="00042525" w:rsidRDefault="00FD4F32" w:rsidP="00FD4F32">
      <w:pPr>
        <w:pStyle w:val="2"/>
        <w:jc w:val="both"/>
        <w:rPr>
          <w:rFonts w:asciiTheme="minorHAnsi" w:hAnsiTheme="minorHAnsi" w:cstheme="minorHAnsi"/>
        </w:rPr>
        <w:sectPr w:rsidR="00FD4F32" w:rsidRPr="00042525" w:rsidSect="003B3015">
          <w:pgSz w:w="11906" w:h="16838" w:code="9"/>
          <w:pgMar w:top="1440" w:right="1440" w:bottom="1440" w:left="1440" w:header="709" w:footer="709" w:gutter="0"/>
          <w:pgBorders w:offsetFrom="page">
            <w:left w:val="single" w:sz="48" w:space="24" w:color="70AD47" w:themeColor="accent6"/>
            <w:right w:val="single" w:sz="48" w:space="24" w:color="70AD47" w:themeColor="accent6"/>
          </w:pgBorders>
          <w:cols w:space="708"/>
          <w:titlePg/>
          <w:docGrid w:linePitch="360"/>
        </w:sectPr>
      </w:pPr>
    </w:p>
    <w:p w14:paraId="2551CAE7" w14:textId="77777777" w:rsidR="00FD4F32" w:rsidRPr="00042525" w:rsidRDefault="00FD4F32" w:rsidP="00FD4F32">
      <w:pPr>
        <w:pStyle w:val="2"/>
        <w:rPr>
          <w:rFonts w:asciiTheme="minorHAnsi" w:hAnsiTheme="minorHAnsi" w:cstheme="minorHAnsi"/>
        </w:rPr>
      </w:pPr>
      <w:bookmarkStart w:id="2" w:name="_Toc22273471"/>
      <w:bookmarkStart w:id="3" w:name="_Toc22309292"/>
      <w:bookmarkStart w:id="4" w:name="_Toc85204249"/>
      <w:r w:rsidRPr="00042525">
        <w:rPr>
          <w:rFonts w:asciiTheme="minorHAnsi" w:hAnsiTheme="minorHAnsi" w:cstheme="minorHAnsi"/>
        </w:rPr>
        <w:lastRenderedPageBreak/>
        <w:t xml:space="preserve">Part 1 – Intellectual property and copyright </w:t>
      </w:r>
      <w:bookmarkEnd w:id="2"/>
      <w:bookmarkEnd w:id="3"/>
      <w:r w:rsidRPr="00042525">
        <w:rPr>
          <w:rFonts w:asciiTheme="minorHAnsi" w:hAnsiTheme="minorHAnsi" w:cstheme="minorHAnsi"/>
        </w:rPr>
        <w:t>legislation</w:t>
      </w:r>
      <w:bookmarkEnd w:id="4"/>
    </w:p>
    <w:p w14:paraId="4DE1BBEF" w14:textId="77777777" w:rsidR="00FD4F32" w:rsidRPr="00042525" w:rsidRDefault="00FD4F32" w:rsidP="00FD4F32">
      <w:pPr>
        <w:jc w:val="both"/>
        <w:rPr>
          <w:rFonts w:cstheme="minorHAnsi"/>
        </w:rPr>
      </w:pPr>
      <w:r w:rsidRPr="00042525">
        <w:rPr>
          <w:rFonts w:cstheme="minorHAnsi"/>
        </w:rPr>
        <w:t xml:space="preserve">Investigate the current legislation and standards relating to intellectual property and copyright. Based on your own research, answer the following questions. </w:t>
      </w:r>
    </w:p>
    <w:p w14:paraId="67F3AC9E" w14:textId="77777777" w:rsidR="00FD4F32" w:rsidRPr="00042525" w:rsidRDefault="00FD4F32" w:rsidP="00FD4F32">
      <w:pPr>
        <w:pStyle w:val="3"/>
        <w:rPr>
          <w:rFonts w:asciiTheme="minorHAnsi" w:hAnsiTheme="minorHAnsi"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FD4F32" w:rsidRPr="00042525" w14:paraId="0F854F39"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A321FB7" w14:textId="77777777" w:rsidR="00FD4F32" w:rsidRPr="00042525" w:rsidRDefault="00FD4F32" w:rsidP="00277B9B">
            <w:pPr>
              <w:spacing w:line="240" w:lineRule="auto"/>
              <w:rPr>
                <w:rFonts w:asciiTheme="minorHAnsi" w:hAnsiTheme="minorHAnsi" w:cstheme="minorHAnsi"/>
                <w:sz w:val="44"/>
                <w:szCs w:val="44"/>
              </w:rPr>
            </w:pPr>
            <w:r w:rsidRPr="00042525">
              <w:rPr>
                <w:rFonts w:asciiTheme="minorHAnsi" w:hAnsiTheme="minorHAnsi" w:cstheme="minorHAnsi"/>
                <w:color w:val="000000" w:themeColor="text1"/>
                <w:sz w:val="44"/>
                <w:szCs w:val="44"/>
              </w:rPr>
              <w:t>1</w:t>
            </w:r>
          </w:p>
        </w:tc>
        <w:tc>
          <w:tcPr>
            <w:tcW w:w="7705" w:type="dxa"/>
            <w:gridSpan w:val="3"/>
            <w:vAlign w:val="bottom"/>
          </w:tcPr>
          <w:p w14:paraId="3FF75BB0"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042525">
              <w:rPr>
                <w:rFonts w:cstheme="minorHAnsi"/>
                <w:color w:val="auto"/>
                <w:szCs w:val="22"/>
              </w:rPr>
              <w:t>What is the name and year of the current legislation related to copyright in Australia?</w:t>
            </w:r>
          </w:p>
        </w:tc>
      </w:tr>
      <w:tr w:rsidR="00FD4F32" w:rsidRPr="00042525" w14:paraId="4AD523E5"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83D00D9" w14:textId="77777777" w:rsidR="00FD4F32" w:rsidRPr="00042525" w:rsidRDefault="00FD4F32" w:rsidP="00277B9B">
            <w:pPr>
              <w:jc w:val="both"/>
              <w:rPr>
                <w:rFonts w:cstheme="minorHAnsi"/>
                <w:b/>
                <w:caps/>
                <w:color w:val="FFFFFF" w:themeColor="background1"/>
                <w:szCs w:val="22"/>
              </w:rPr>
            </w:pPr>
            <w:r w:rsidRPr="00042525">
              <w:rPr>
                <w:rFonts w:cstheme="minorHAnsi"/>
                <w:b/>
                <w:caps/>
                <w:color w:val="FFFFFF" w:themeColor="background1"/>
                <w:szCs w:val="22"/>
              </w:rPr>
              <w:t>Name and year of current copyright act</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7562EB8"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04B10ED"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Unsatisfactory</w:t>
            </w:r>
          </w:p>
        </w:tc>
      </w:tr>
      <w:tr w:rsidR="00FD4F32" w:rsidRPr="00042525" w14:paraId="6B0655C4"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75460F7" w14:textId="79DD0AD4" w:rsidR="00FD4F32" w:rsidRPr="009B6626" w:rsidRDefault="002E7FD3" w:rsidP="00277B9B">
            <w:pPr>
              <w:pStyle w:val="Comment"/>
              <w:rPr>
                <w:rFonts w:cstheme="minorHAnsi" w:hint="eastAsia"/>
                <w:b/>
                <w:color w:val="000000" w:themeColor="text1"/>
                <w:szCs w:val="22"/>
                <w:lang w:eastAsia="zh-CN"/>
              </w:rPr>
            </w:pPr>
            <w:r w:rsidRPr="009B6626">
              <w:rPr>
                <w:rFonts w:cstheme="minorHAnsi"/>
                <w:b/>
                <w:color w:val="000000" w:themeColor="text1"/>
                <w:szCs w:val="22"/>
              </w:rPr>
              <w:t>The current legislation related to copyright in Australia is the Copyright Act 1968.</w:t>
            </w:r>
          </w:p>
          <w:p w14:paraId="3BAC8410" w14:textId="19D67AF3" w:rsidR="00FD4F32" w:rsidRPr="000D23B8" w:rsidRDefault="00B56EA2" w:rsidP="00277B9B">
            <w:pPr>
              <w:pStyle w:val="Comment"/>
              <w:rPr>
                <w:rFonts w:cstheme="minorHAnsi" w:hint="eastAsia"/>
                <w:color w:val="595959" w:themeColor="text1" w:themeTint="A6"/>
                <w:lang w:eastAsia="zh-CN"/>
              </w:rPr>
            </w:pPr>
            <w:r w:rsidRPr="00007326">
              <w:rPr>
                <w:rFonts w:cstheme="minorHAnsi"/>
                <w:color w:val="595959" w:themeColor="text1" w:themeTint="A6"/>
              </w:rPr>
              <w:t>Retrieved from https://www.legislation.gov.au/Details/C2022C00460</w:t>
            </w:r>
          </w:p>
        </w:tc>
        <w:tc>
          <w:tcPr>
            <w:tcW w:w="1572" w:type="dxa"/>
            <w:tcBorders>
              <w:top w:val="single" w:sz="4" w:space="0" w:color="auto"/>
            </w:tcBorders>
          </w:tcPr>
          <w:p w14:paraId="6453209E"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4174030"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D15225B" w14:textId="77777777" w:rsidR="00FD4F32" w:rsidRPr="00042525" w:rsidRDefault="00FD4F32" w:rsidP="00FD4F32">
      <w:pPr>
        <w:rPr>
          <w:rFonts w:cstheme="minorHAnsi"/>
        </w:rPr>
      </w:pPr>
    </w:p>
    <w:tbl>
      <w:tblPr>
        <w:tblStyle w:val="QuestionsandAnswers"/>
        <w:tblW w:w="0" w:type="auto"/>
        <w:tblLook w:val="04A0" w:firstRow="1" w:lastRow="0" w:firstColumn="1" w:lastColumn="0" w:noHBand="0" w:noVBand="1"/>
      </w:tblPr>
      <w:tblGrid>
        <w:gridCol w:w="1885"/>
        <w:gridCol w:w="4422"/>
        <w:gridCol w:w="1243"/>
        <w:gridCol w:w="1461"/>
      </w:tblGrid>
      <w:tr w:rsidR="00FD4F32" w:rsidRPr="00042525" w14:paraId="4F856AEF"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7" w:type="dxa"/>
          </w:tcPr>
          <w:p w14:paraId="5ED3FB76" w14:textId="77777777" w:rsidR="00FD4F32" w:rsidRPr="00042525" w:rsidRDefault="00FD4F32" w:rsidP="00277B9B">
            <w:pPr>
              <w:spacing w:line="240" w:lineRule="auto"/>
              <w:rPr>
                <w:rFonts w:asciiTheme="minorHAnsi" w:hAnsiTheme="minorHAnsi" w:cstheme="minorHAnsi"/>
                <w:sz w:val="44"/>
                <w:szCs w:val="44"/>
              </w:rPr>
            </w:pPr>
            <w:r w:rsidRPr="00042525">
              <w:rPr>
                <w:rFonts w:asciiTheme="minorHAnsi" w:hAnsiTheme="minorHAnsi" w:cstheme="minorHAnsi"/>
                <w:color w:val="000000" w:themeColor="text1"/>
                <w:sz w:val="44"/>
                <w:szCs w:val="44"/>
              </w:rPr>
              <w:t>2</w:t>
            </w:r>
          </w:p>
        </w:tc>
        <w:tc>
          <w:tcPr>
            <w:tcW w:w="7714" w:type="dxa"/>
            <w:gridSpan w:val="3"/>
            <w:vAlign w:val="bottom"/>
          </w:tcPr>
          <w:p w14:paraId="0562C832"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bookmarkStart w:id="5" w:name="_Hlk77341047"/>
            <w:r w:rsidRPr="00042525">
              <w:rPr>
                <w:rFonts w:cstheme="minorHAnsi"/>
                <w:color w:val="auto"/>
                <w:szCs w:val="22"/>
              </w:rPr>
              <w:t>Explain what rights and protections copyright legislation cover</w:t>
            </w:r>
            <w:bookmarkEnd w:id="5"/>
            <w:r w:rsidRPr="00042525">
              <w:rPr>
                <w:rFonts w:cstheme="minorHAnsi"/>
                <w:color w:val="auto"/>
                <w:szCs w:val="22"/>
              </w:rPr>
              <w:t xml:space="preserve">. </w:t>
            </w:r>
          </w:p>
          <w:p w14:paraId="39A6CFFA"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042525">
              <w:rPr>
                <w:rFonts w:cstheme="minorHAnsi"/>
                <w:color w:val="auto"/>
                <w:szCs w:val="22"/>
              </w:rPr>
              <w:t>(30 to 40 words per response)</w:t>
            </w:r>
          </w:p>
        </w:tc>
      </w:tr>
      <w:tr w:rsidR="00FD4F32" w:rsidRPr="00042525" w14:paraId="5A982AE7"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C6426BE" w14:textId="77777777" w:rsidR="00FD4F32" w:rsidRPr="00042525" w:rsidRDefault="00FD4F32" w:rsidP="00277B9B">
            <w:pPr>
              <w:jc w:val="both"/>
              <w:rPr>
                <w:rFonts w:cstheme="minorHAnsi"/>
                <w:b/>
                <w:caps/>
                <w:color w:val="FFFFFF" w:themeColor="background1"/>
                <w:szCs w:val="22"/>
              </w:rPr>
            </w:pPr>
            <w:r w:rsidRPr="00042525">
              <w:rPr>
                <w:rFonts w:cstheme="minorHAnsi"/>
                <w:b/>
                <w:caps/>
                <w:color w:val="FFFFFF" w:themeColor="background1"/>
                <w:szCs w:val="22"/>
              </w:rPr>
              <w:t>Rights</w:t>
            </w:r>
            <w:r w:rsidRPr="00042525">
              <w:rPr>
                <w:rFonts w:cstheme="minorHAnsi"/>
                <w:b/>
                <w:color w:val="FFFFFF" w:themeColor="background1"/>
                <w:szCs w:val="22"/>
              </w:rPr>
              <w:t xml:space="preserve"> </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92F31A6"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29072FC"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Unsatisfactory</w:t>
            </w:r>
          </w:p>
        </w:tc>
      </w:tr>
      <w:tr w:rsidR="00FD4F32" w:rsidRPr="00042525" w14:paraId="10DC185B"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tcBorders>
          </w:tcPr>
          <w:p w14:paraId="54E380C7" w14:textId="49DC716B" w:rsidR="00FD4F32" w:rsidRPr="009B6626" w:rsidRDefault="009B6626" w:rsidP="00277B9B">
            <w:pPr>
              <w:pStyle w:val="Comment"/>
              <w:rPr>
                <w:rFonts w:cstheme="minorHAnsi"/>
                <w:b/>
                <w:color w:val="000000" w:themeColor="text1"/>
                <w:szCs w:val="22"/>
              </w:rPr>
            </w:pPr>
            <w:r w:rsidRPr="009B6626">
              <w:rPr>
                <w:rFonts w:cstheme="minorHAnsi"/>
                <w:b/>
                <w:color w:val="000000" w:themeColor="text1"/>
                <w:szCs w:val="22"/>
              </w:rPr>
              <w:t>The right to make copies of the work.</w:t>
            </w:r>
          </w:p>
          <w:p w14:paraId="03D4F55A" w14:textId="0FFF12C4" w:rsidR="009B6626" w:rsidRPr="009B6626" w:rsidRDefault="009B6626" w:rsidP="00277B9B">
            <w:pPr>
              <w:pStyle w:val="Comment"/>
              <w:rPr>
                <w:rFonts w:cstheme="minorHAnsi"/>
                <w:b/>
                <w:color w:val="000000" w:themeColor="text1"/>
                <w:szCs w:val="22"/>
              </w:rPr>
            </w:pPr>
            <w:r w:rsidRPr="009B6626">
              <w:rPr>
                <w:rFonts w:cstheme="minorHAnsi"/>
                <w:b/>
                <w:color w:val="000000" w:themeColor="text1"/>
                <w:szCs w:val="22"/>
              </w:rPr>
              <w:t xml:space="preserve">The right to distribute copies of the work to the </w:t>
            </w:r>
            <w:proofErr w:type="gramStart"/>
            <w:r w:rsidRPr="009B6626">
              <w:rPr>
                <w:rFonts w:cstheme="minorHAnsi"/>
                <w:b/>
                <w:color w:val="000000" w:themeColor="text1"/>
                <w:szCs w:val="22"/>
              </w:rPr>
              <w:t>public</w:t>
            </w:r>
            <w:proofErr w:type="gramEnd"/>
          </w:p>
          <w:p w14:paraId="6E3CEB7B" w14:textId="3222BDED" w:rsidR="000D23B8" w:rsidRDefault="009B6626" w:rsidP="00277B9B">
            <w:pPr>
              <w:pStyle w:val="Comment"/>
              <w:rPr>
                <w:rFonts w:cstheme="minorHAnsi" w:hint="eastAsia"/>
                <w:b/>
                <w:color w:val="000000" w:themeColor="text1"/>
                <w:szCs w:val="22"/>
                <w:lang w:eastAsia="zh-CN"/>
              </w:rPr>
            </w:pPr>
            <w:r w:rsidRPr="009B6626">
              <w:rPr>
                <w:rFonts w:cstheme="minorHAnsi"/>
                <w:b/>
                <w:color w:val="000000" w:themeColor="text1"/>
                <w:szCs w:val="22"/>
              </w:rPr>
              <w:t xml:space="preserve">the right to perform the work in </w:t>
            </w:r>
            <w:proofErr w:type="gramStart"/>
            <w:r w:rsidRPr="009B6626">
              <w:rPr>
                <w:rFonts w:cstheme="minorHAnsi"/>
                <w:b/>
                <w:color w:val="000000" w:themeColor="text1"/>
                <w:szCs w:val="22"/>
              </w:rPr>
              <w:t>public</w:t>
            </w:r>
            <w:proofErr w:type="gramEnd"/>
          </w:p>
          <w:p w14:paraId="3A368314" w14:textId="5E0F0EE8" w:rsidR="00B56EA2" w:rsidRPr="00042525" w:rsidRDefault="00B56EA2" w:rsidP="00277B9B">
            <w:pPr>
              <w:pStyle w:val="Comment"/>
              <w:rPr>
                <w:rFonts w:cstheme="minorHAnsi" w:hint="eastAsia"/>
                <w:color w:val="FF0000"/>
                <w:szCs w:val="22"/>
                <w:lang w:eastAsia="zh-CN"/>
              </w:rPr>
            </w:pPr>
            <w:r w:rsidRPr="00007326">
              <w:rPr>
                <w:rFonts w:cstheme="minorHAnsi"/>
                <w:color w:val="595959" w:themeColor="text1" w:themeTint="A6"/>
              </w:rPr>
              <w:t>Retrieved from https://www.copyright.org.au/acc_prod/ACC/Information_Sheets/Copyright_Basics.aspx</w:t>
            </w:r>
          </w:p>
        </w:tc>
        <w:tc>
          <w:tcPr>
            <w:tcW w:w="1572" w:type="dxa"/>
            <w:tcBorders>
              <w:top w:val="single" w:sz="4" w:space="0" w:color="auto"/>
            </w:tcBorders>
          </w:tcPr>
          <w:p w14:paraId="584F6DDB"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A36515B"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2F8FB674"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shd w:val="clear" w:color="auto" w:fill="595959" w:themeFill="text1" w:themeFillTint="A6"/>
          </w:tcPr>
          <w:p w14:paraId="669F1E1E" w14:textId="77777777" w:rsidR="00FD4F32" w:rsidRPr="00042525" w:rsidRDefault="00FD4F32" w:rsidP="00277B9B">
            <w:pPr>
              <w:jc w:val="both"/>
              <w:rPr>
                <w:rFonts w:cstheme="minorHAnsi"/>
                <w:b/>
                <w:caps/>
                <w:color w:val="FFFFFF" w:themeColor="background1"/>
                <w:szCs w:val="22"/>
              </w:rPr>
            </w:pPr>
            <w:r w:rsidRPr="00042525">
              <w:rPr>
                <w:rFonts w:cstheme="minorHAnsi"/>
                <w:b/>
                <w:caps/>
                <w:color w:val="FFFFFF" w:themeColor="background1"/>
                <w:szCs w:val="22"/>
              </w:rPr>
              <w:t>Protections</w:t>
            </w:r>
            <w:r w:rsidRPr="00042525">
              <w:rPr>
                <w:rFonts w:cstheme="minorHAnsi"/>
                <w:b/>
                <w:color w:val="FFFFFF" w:themeColor="background1"/>
                <w:szCs w:val="22"/>
              </w:rPr>
              <w:t xml:space="preserve"> </w:t>
            </w:r>
          </w:p>
        </w:tc>
        <w:tc>
          <w:tcPr>
            <w:tcW w:w="1572" w:type="dxa"/>
            <w:shd w:val="clear" w:color="auto" w:fill="595959" w:themeFill="text1" w:themeFillTint="A6"/>
          </w:tcPr>
          <w:p w14:paraId="0153548C"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Satisfactory</w:t>
            </w:r>
          </w:p>
        </w:tc>
        <w:tc>
          <w:tcPr>
            <w:tcW w:w="1860" w:type="dxa"/>
            <w:shd w:val="clear" w:color="auto" w:fill="595959" w:themeFill="text1" w:themeFillTint="A6"/>
          </w:tcPr>
          <w:p w14:paraId="74DF24B2"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Unsatisfactory</w:t>
            </w:r>
          </w:p>
        </w:tc>
      </w:tr>
      <w:tr w:rsidR="00FD4F32" w:rsidRPr="00042525" w14:paraId="50E6BCF4" w14:textId="77777777" w:rsidTr="0027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Pr>
          <w:p w14:paraId="480CAD07" w14:textId="77777777" w:rsidR="009B6626" w:rsidRPr="009B6626" w:rsidRDefault="009B6626" w:rsidP="009B6626">
            <w:pPr>
              <w:jc w:val="both"/>
              <w:rPr>
                <w:rFonts w:cstheme="minorHAnsi"/>
                <w:b/>
                <w:color w:val="000000" w:themeColor="text1"/>
                <w:szCs w:val="22"/>
              </w:rPr>
            </w:pPr>
            <w:r w:rsidRPr="009B6626">
              <w:rPr>
                <w:rFonts w:cstheme="minorHAnsi"/>
                <w:b/>
                <w:color w:val="000000" w:themeColor="text1"/>
                <w:szCs w:val="22"/>
              </w:rPr>
              <w:t>Copyright owners may take legal recourse against anyone who infringes upon their rights.</w:t>
            </w:r>
          </w:p>
          <w:p w14:paraId="2E7B568D" w14:textId="4DD6E499" w:rsidR="009B6626" w:rsidRPr="009B6626" w:rsidRDefault="009B6626" w:rsidP="009B6626">
            <w:pPr>
              <w:jc w:val="both"/>
              <w:rPr>
                <w:rFonts w:cstheme="minorHAnsi"/>
                <w:b/>
                <w:color w:val="000000" w:themeColor="text1"/>
                <w:szCs w:val="22"/>
              </w:rPr>
            </w:pPr>
            <w:r w:rsidRPr="009B6626">
              <w:rPr>
                <w:rFonts w:cstheme="minorHAnsi"/>
                <w:b/>
                <w:color w:val="000000" w:themeColor="text1"/>
                <w:szCs w:val="22"/>
              </w:rPr>
              <w:t xml:space="preserve"> They can seek remedies:</w:t>
            </w:r>
          </w:p>
          <w:p w14:paraId="53CE4780" w14:textId="49A08782" w:rsidR="009B6626" w:rsidRPr="009B6626" w:rsidRDefault="009B6626" w:rsidP="009B6626">
            <w:pPr>
              <w:jc w:val="both"/>
              <w:rPr>
                <w:rFonts w:cstheme="minorHAnsi"/>
                <w:b/>
                <w:color w:val="000000" w:themeColor="text1"/>
                <w:szCs w:val="22"/>
              </w:rPr>
            </w:pPr>
            <w:r w:rsidRPr="009B6626">
              <w:rPr>
                <w:rFonts w:cstheme="minorHAnsi"/>
                <w:b/>
                <w:color w:val="000000" w:themeColor="text1"/>
                <w:szCs w:val="22"/>
              </w:rPr>
              <w:t xml:space="preserve"> a cessation of infringing activity, compensation for financial losses, and an order to destroy copies.</w:t>
            </w:r>
          </w:p>
          <w:p w14:paraId="375FFF1C" w14:textId="77777777" w:rsidR="009B6626" w:rsidRPr="009B6626" w:rsidRDefault="009B6626" w:rsidP="009B6626">
            <w:pPr>
              <w:spacing w:after="0"/>
              <w:jc w:val="both"/>
              <w:rPr>
                <w:rFonts w:cstheme="minorHAnsi"/>
                <w:b/>
                <w:color w:val="000000" w:themeColor="text1"/>
                <w:szCs w:val="22"/>
              </w:rPr>
            </w:pPr>
          </w:p>
          <w:p w14:paraId="2C380E76" w14:textId="2FF57023" w:rsidR="00FD4F32" w:rsidRPr="009B6626" w:rsidRDefault="009B6626" w:rsidP="00277B9B">
            <w:pPr>
              <w:jc w:val="both"/>
              <w:rPr>
                <w:rFonts w:cstheme="minorHAnsi" w:hint="eastAsia"/>
                <w:b/>
                <w:color w:val="000000" w:themeColor="text1"/>
                <w:szCs w:val="22"/>
                <w:lang w:eastAsia="zh-CN"/>
              </w:rPr>
            </w:pPr>
            <w:r w:rsidRPr="009B6626">
              <w:rPr>
                <w:rFonts w:cstheme="minorHAnsi"/>
                <w:b/>
                <w:color w:val="000000" w:themeColor="text1"/>
                <w:szCs w:val="22"/>
              </w:rPr>
              <w:t xml:space="preserve">Copyright legislation stipulates the duration of copyright protection, ensuring that creators and their heirs can benefit from their works for a certain </w:t>
            </w:r>
            <w:proofErr w:type="gramStart"/>
            <w:r w:rsidRPr="009B6626">
              <w:rPr>
                <w:rFonts w:cstheme="minorHAnsi"/>
                <w:b/>
                <w:color w:val="000000" w:themeColor="text1"/>
                <w:szCs w:val="22"/>
              </w:rPr>
              <w:t>period of time</w:t>
            </w:r>
            <w:proofErr w:type="gramEnd"/>
            <w:r w:rsidRPr="009B6626">
              <w:rPr>
                <w:rFonts w:cstheme="minorHAnsi"/>
                <w:b/>
                <w:color w:val="000000" w:themeColor="text1"/>
                <w:szCs w:val="22"/>
              </w:rPr>
              <w:t xml:space="preserve">. After this </w:t>
            </w:r>
            <w:proofErr w:type="gramStart"/>
            <w:r w:rsidRPr="009B6626">
              <w:rPr>
                <w:rFonts w:cstheme="minorHAnsi"/>
                <w:b/>
                <w:color w:val="000000" w:themeColor="text1"/>
                <w:szCs w:val="22"/>
              </w:rPr>
              <w:t>period</w:t>
            </w:r>
            <w:proofErr w:type="gramEnd"/>
            <w:r w:rsidRPr="009B6626">
              <w:rPr>
                <w:rFonts w:cstheme="minorHAnsi"/>
                <w:b/>
                <w:color w:val="000000" w:themeColor="text1"/>
                <w:szCs w:val="22"/>
              </w:rPr>
              <w:t xml:space="preserve"> it is free for anyone to use.</w:t>
            </w:r>
          </w:p>
          <w:p w14:paraId="3FC508E0" w14:textId="75DBB1C6" w:rsidR="00FD4F32" w:rsidRPr="000D23B8" w:rsidRDefault="00B56EA2" w:rsidP="00277B9B">
            <w:pPr>
              <w:jc w:val="both"/>
              <w:rPr>
                <w:rFonts w:cstheme="minorHAnsi" w:hint="eastAsia"/>
                <w:lang w:eastAsia="zh-CN"/>
              </w:rPr>
            </w:pPr>
            <w:r w:rsidRPr="00007326">
              <w:rPr>
                <w:rFonts w:cstheme="minorHAnsi"/>
              </w:rPr>
              <w:t>Reference: Australian Copyright Council. Copyright Basics. Retrieved from https://www.copyright.org.au/acc_prod/ACC/Information_Sheets/Copyright_Basics.aspx</w:t>
            </w:r>
          </w:p>
        </w:tc>
        <w:tc>
          <w:tcPr>
            <w:tcW w:w="1572" w:type="dxa"/>
          </w:tcPr>
          <w:p w14:paraId="04F240C9"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Pr>
          <w:p w14:paraId="5CAC1677"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5766AD3" w14:textId="77777777" w:rsidR="00FD4F32" w:rsidRPr="000D23B8" w:rsidRDefault="00FD4F32" w:rsidP="00FD4F32">
      <w:pPr>
        <w:pStyle w:val="Standarduser"/>
        <w:jc w:val="both"/>
        <w:rPr>
          <w:rFonts w:asciiTheme="minorHAnsi" w:eastAsiaTheme="minorEastAsia" w:hAnsiTheme="minorHAnsi" w:cstheme="minorHAnsi" w:hint="eastAsia"/>
          <w:lang w:eastAsia="zh-CN"/>
        </w:rPr>
      </w:pPr>
    </w:p>
    <w:tbl>
      <w:tblPr>
        <w:tblStyle w:val="QuestionsandAnswers"/>
        <w:tblW w:w="0" w:type="auto"/>
        <w:tblInd w:w="15" w:type="dxa"/>
        <w:tblLook w:val="04A0" w:firstRow="1" w:lastRow="0" w:firstColumn="1" w:lastColumn="0" w:noHBand="0" w:noVBand="1"/>
      </w:tblPr>
      <w:tblGrid>
        <w:gridCol w:w="1912"/>
        <w:gridCol w:w="4384"/>
        <w:gridCol w:w="1241"/>
        <w:gridCol w:w="1459"/>
      </w:tblGrid>
      <w:tr w:rsidR="00FD4F32" w:rsidRPr="00042525" w14:paraId="52EECED5"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7" w:type="dxa"/>
          </w:tcPr>
          <w:p w14:paraId="5AED17F0" w14:textId="77777777" w:rsidR="00FD4F32" w:rsidRPr="00042525" w:rsidRDefault="00FD4F32" w:rsidP="00277B9B">
            <w:pPr>
              <w:spacing w:line="240" w:lineRule="auto"/>
              <w:rPr>
                <w:rFonts w:asciiTheme="minorHAnsi" w:hAnsiTheme="minorHAnsi" w:cstheme="minorHAnsi"/>
                <w:sz w:val="44"/>
                <w:szCs w:val="44"/>
              </w:rPr>
            </w:pPr>
            <w:r w:rsidRPr="00042525">
              <w:rPr>
                <w:rFonts w:asciiTheme="minorHAnsi" w:hAnsiTheme="minorHAnsi" w:cstheme="minorHAnsi"/>
                <w:color w:val="000000" w:themeColor="text1"/>
                <w:sz w:val="44"/>
                <w:szCs w:val="44"/>
              </w:rPr>
              <w:t>3</w:t>
            </w:r>
          </w:p>
        </w:tc>
        <w:tc>
          <w:tcPr>
            <w:tcW w:w="7699" w:type="dxa"/>
            <w:gridSpan w:val="3"/>
            <w:vAlign w:val="bottom"/>
          </w:tcPr>
          <w:p w14:paraId="54BC329F"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042525">
              <w:rPr>
                <w:rFonts w:cstheme="minorHAnsi"/>
                <w:color w:val="auto"/>
                <w:szCs w:val="22"/>
              </w:rPr>
              <w:t>What specific areas does copyright legislation NOT cover? Provide at 3 examples. (10 to 50 words per response)</w:t>
            </w:r>
          </w:p>
        </w:tc>
      </w:tr>
      <w:tr w:rsidR="00FD4F32" w:rsidRPr="00042525" w14:paraId="16CEDB41"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E81AFC0" w14:textId="77777777" w:rsidR="00FD4F32" w:rsidRPr="00042525" w:rsidRDefault="00FD4F32" w:rsidP="00277B9B">
            <w:pPr>
              <w:jc w:val="both"/>
              <w:rPr>
                <w:rFonts w:cstheme="minorHAnsi"/>
                <w:b/>
                <w:caps/>
                <w:color w:val="FFFFFF" w:themeColor="background1"/>
                <w:szCs w:val="22"/>
              </w:rPr>
            </w:pPr>
            <w:r w:rsidRPr="00042525">
              <w:rPr>
                <w:rFonts w:cstheme="minorHAnsi"/>
                <w:b/>
                <w:caps/>
                <w:color w:val="FFFFFF" w:themeColor="background1"/>
                <w:szCs w:val="22"/>
              </w:rPr>
              <w:lastRenderedPageBreak/>
              <w:t>Examples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0402195"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775519E2"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Unsatisfactory</w:t>
            </w:r>
          </w:p>
        </w:tc>
      </w:tr>
      <w:tr w:rsidR="00FD4F32" w:rsidRPr="00042525" w14:paraId="3899D8C0"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18BE12AD" w14:textId="77777777" w:rsidR="00FD4F32" w:rsidRPr="00042525" w:rsidRDefault="00FD4F32" w:rsidP="00277B9B">
            <w:pPr>
              <w:rPr>
                <w:rFonts w:cstheme="minorHAnsi"/>
                <w:color w:val="FF0000"/>
                <w:szCs w:val="22"/>
              </w:rPr>
            </w:pPr>
            <w:r w:rsidRPr="00042525">
              <w:rPr>
                <w:rFonts w:cstheme="minorHAnsi"/>
                <w:color w:val="auto"/>
                <w:szCs w:val="22"/>
              </w:rPr>
              <w:t>Example 1</w:t>
            </w:r>
          </w:p>
          <w:p w14:paraId="61732ED1" w14:textId="16CA1BC2" w:rsidR="00FD4F32" w:rsidRPr="000D23B8" w:rsidRDefault="009B6626" w:rsidP="00277B9B">
            <w:pPr>
              <w:rPr>
                <w:rFonts w:cstheme="minorHAnsi" w:hint="eastAsia"/>
                <w:color w:val="000000" w:themeColor="text1"/>
                <w:szCs w:val="22"/>
                <w:lang w:eastAsia="zh-CN"/>
              </w:rPr>
            </w:pPr>
            <w:r w:rsidRPr="00007326">
              <w:rPr>
                <w:rFonts w:cstheme="minorHAnsi"/>
                <w:color w:val="000000" w:themeColor="text1"/>
                <w:szCs w:val="22"/>
              </w:rPr>
              <w:t>Ideas, Facts, and Concepts: Copyright does not protect historical facts, scientific discoveries, or mathematical formulas.</w:t>
            </w:r>
          </w:p>
          <w:p w14:paraId="5705BF18" w14:textId="083FE894" w:rsidR="00FD4F32" w:rsidRPr="000D23B8" w:rsidRDefault="00B56EA2" w:rsidP="00277B9B">
            <w:pPr>
              <w:rPr>
                <w:rFonts w:cstheme="minorHAnsi" w:hint="eastAsia"/>
                <w:lang w:eastAsia="zh-CN"/>
              </w:rPr>
            </w:pPr>
            <w:r w:rsidRPr="00007326">
              <w:rPr>
                <w:rFonts w:cstheme="minorHAnsi"/>
              </w:rPr>
              <w:t>Retrieved from https://www.copyright.org.au/acc_prod/ACC/Information_Sheets/Copyright_Basics.aspx</w:t>
            </w:r>
          </w:p>
        </w:tc>
        <w:tc>
          <w:tcPr>
            <w:tcW w:w="1572" w:type="dxa"/>
            <w:tcBorders>
              <w:top w:val="single" w:sz="4" w:space="0" w:color="auto"/>
              <w:bottom w:val="single" w:sz="4" w:space="0" w:color="auto"/>
            </w:tcBorders>
          </w:tcPr>
          <w:p w14:paraId="1280E0CD"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753CCD38"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6EFDB3E1"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011D1DE3" w14:textId="77777777" w:rsidR="00FD4F32" w:rsidRPr="00042525" w:rsidRDefault="00FD4F32" w:rsidP="00277B9B">
            <w:pPr>
              <w:rPr>
                <w:rFonts w:cstheme="minorHAnsi"/>
                <w:color w:val="auto"/>
                <w:szCs w:val="22"/>
              </w:rPr>
            </w:pPr>
            <w:r w:rsidRPr="00042525">
              <w:rPr>
                <w:rFonts w:cstheme="minorHAnsi"/>
                <w:color w:val="auto"/>
                <w:szCs w:val="22"/>
              </w:rPr>
              <w:t>Example 2</w:t>
            </w:r>
          </w:p>
          <w:p w14:paraId="551042AA" w14:textId="3761FF66" w:rsidR="00FD4F32" w:rsidRPr="00007326" w:rsidRDefault="009B6626" w:rsidP="00277B9B">
            <w:pPr>
              <w:rPr>
                <w:rFonts w:cstheme="minorHAnsi"/>
                <w:color w:val="000000" w:themeColor="text1"/>
                <w:szCs w:val="22"/>
              </w:rPr>
            </w:pPr>
            <w:r w:rsidRPr="00007326">
              <w:rPr>
                <w:rFonts w:cstheme="minorHAnsi"/>
                <w:color w:val="000000" w:themeColor="text1"/>
                <w:szCs w:val="22"/>
              </w:rPr>
              <w:t>Functional elements of the design: While the design of a chair may be protected by copyright, the functionality of the chair itself is not.</w:t>
            </w:r>
          </w:p>
          <w:p w14:paraId="6BDA4C3F" w14:textId="77777777" w:rsidR="00FD4F32" w:rsidRDefault="00FD4F32" w:rsidP="00277B9B">
            <w:pPr>
              <w:rPr>
                <w:rFonts w:cstheme="minorHAnsi"/>
                <w:color w:val="FF0000"/>
                <w:szCs w:val="22"/>
              </w:rPr>
            </w:pPr>
          </w:p>
          <w:p w14:paraId="4AD87CCC" w14:textId="5B4B8618" w:rsidR="00B56EA2" w:rsidRPr="00007326" w:rsidRDefault="00B56EA2" w:rsidP="00B56EA2">
            <w:pPr>
              <w:rPr>
                <w:rFonts w:cstheme="minorHAnsi"/>
              </w:rPr>
            </w:pPr>
            <w:r w:rsidRPr="00007326">
              <w:rPr>
                <w:rFonts w:cstheme="minorHAnsi"/>
              </w:rPr>
              <w:t xml:space="preserve">Retrieved from </w:t>
            </w:r>
            <w:proofErr w:type="gramStart"/>
            <w:r w:rsidRPr="00007326">
              <w:rPr>
                <w:rFonts w:cstheme="minorHAnsi"/>
              </w:rPr>
              <w:t>https://www.copyright.org.au/acc_prod/ACC/Information_Sheets/Copyright_Basics.aspx</w:t>
            </w:r>
            <w:proofErr w:type="gramEnd"/>
          </w:p>
          <w:p w14:paraId="30AC060C" w14:textId="77777777" w:rsidR="00FD4F32" w:rsidRPr="00B56EA2" w:rsidRDefault="00FD4F32" w:rsidP="00277B9B">
            <w:pPr>
              <w:rPr>
                <w:rFonts w:cstheme="minorHAnsi"/>
                <w:color w:val="FF0000"/>
                <w:szCs w:val="22"/>
              </w:rPr>
            </w:pPr>
          </w:p>
          <w:p w14:paraId="5270C942" w14:textId="77777777" w:rsidR="00FD4F32" w:rsidRDefault="00FD4F32" w:rsidP="00277B9B">
            <w:pPr>
              <w:rPr>
                <w:rFonts w:cstheme="minorHAnsi"/>
                <w:color w:val="FF0000"/>
                <w:szCs w:val="22"/>
              </w:rPr>
            </w:pPr>
          </w:p>
          <w:p w14:paraId="4BE5CD15" w14:textId="77777777" w:rsidR="00FD4F32" w:rsidRDefault="00FD4F32" w:rsidP="00277B9B">
            <w:pPr>
              <w:rPr>
                <w:rFonts w:cstheme="minorHAnsi"/>
                <w:color w:val="FF0000"/>
                <w:szCs w:val="22"/>
              </w:rPr>
            </w:pPr>
          </w:p>
          <w:p w14:paraId="49F96BE1" w14:textId="77777777" w:rsidR="00FD4F32" w:rsidRPr="00042525" w:rsidRDefault="00FD4F32" w:rsidP="00277B9B">
            <w:pPr>
              <w:rPr>
                <w:rFonts w:cstheme="minorHAnsi"/>
                <w:color w:val="FF0000"/>
                <w:szCs w:val="22"/>
              </w:rPr>
            </w:pPr>
          </w:p>
        </w:tc>
        <w:tc>
          <w:tcPr>
            <w:tcW w:w="1572" w:type="dxa"/>
            <w:tcBorders>
              <w:top w:val="single" w:sz="4" w:space="0" w:color="auto"/>
              <w:bottom w:val="single" w:sz="4" w:space="0" w:color="auto"/>
            </w:tcBorders>
          </w:tcPr>
          <w:p w14:paraId="00AC7AFF"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73F73D75"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343EF944"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15EAA638" w14:textId="77777777" w:rsidR="00FD4F32" w:rsidRPr="00042525" w:rsidRDefault="00FD4F32" w:rsidP="00277B9B">
            <w:pPr>
              <w:rPr>
                <w:rFonts w:cstheme="minorHAnsi"/>
                <w:color w:val="auto"/>
                <w:szCs w:val="22"/>
              </w:rPr>
            </w:pPr>
            <w:r w:rsidRPr="00042525">
              <w:rPr>
                <w:rFonts w:cstheme="minorHAnsi"/>
                <w:color w:val="auto"/>
                <w:szCs w:val="22"/>
              </w:rPr>
              <w:t>Example 3</w:t>
            </w:r>
          </w:p>
          <w:p w14:paraId="5E29C50C" w14:textId="62979879" w:rsidR="00FD4F32" w:rsidRPr="000D23B8" w:rsidRDefault="009B6626" w:rsidP="00277B9B">
            <w:pPr>
              <w:rPr>
                <w:rFonts w:cstheme="minorHAnsi" w:hint="eastAsia"/>
                <w:color w:val="000000" w:themeColor="text1"/>
                <w:szCs w:val="22"/>
                <w:lang w:eastAsia="zh-CN"/>
              </w:rPr>
            </w:pPr>
            <w:r w:rsidRPr="00007326">
              <w:rPr>
                <w:rFonts w:cstheme="minorHAnsi"/>
                <w:color w:val="000000" w:themeColor="text1"/>
                <w:szCs w:val="22"/>
              </w:rPr>
              <w:t>Public Domain Works: Copyright does not apply to public domain works, which means they are not protected by copyright law and can be used freely by anyone.</w:t>
            </w:r>
          </w:p>
          <w:p w14:paraId="69BF0DB7" w14:textId="6CC1403B" w:rsidR="00FD4F32" w:rsidRPr="000D23B8" w:rsidRDefault="00B56EA2" w:rsidP="00277B9B">
            <w:pPr>
              <w:rPr>
                <w:rFonts w:cstheme="minorHAnsi" w:hint="eastAsia"/>
                <w:color w:val="FF0000"/>
                <w:szCs w:val="22"/>
                <w:lang w:eastAsia="zh-CN"/>
              </w:rPr>
            </w:pPr>
            <w:r w:rsidRPr="00007326">
              <w:rPr>
                <w:rFonts w:cstheme="minorHAnsi"/>
              </w:rPr>
              <w:t>Retrieved from https://www.copyright.org.au/acc_prod/ACC/Information_Sheets/Copyright_Basics.aspx</w:t>
            </w:r>
          </w:p>
        </w:tc>
        <w:tc>
          <w:tcPr>
            <w:tcW w:w="1572" w:type="dxa"/>
            <w:tcBorders>
              <w:top w:val="single" w:sz="4" w:space="0" w:color="auto"/>
              <w:bottom w:val="single" w:sz="4" w:space="0" w:color="auto"/>
            </w:tcBorders>
          </w:tcPr>
          <w:p w14:paraId="617E0DB4"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3BE0A5A2"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25CD457E" w14:textId="77777777" w:rsidR="00FD4F32" w:rsidRPr="000D23B8" w:rsidRDefault="00FD4F32" w:rsidP="00FD4F32">
      <w:pPr>
        <w:pStyle w:val="Standarduser"/>
        <w:jc w:val="both"/>
        <w:rPr>
          <w:rFonts w:asciiTheme="minorHAnsi" w:eastAsiaTheme="minorEastAsia" w:hAnsiTheme="minorHAnsi" w:cstheme="minorHAnsi" w:hint="eastAsia"/>
          <w:lang w:eastAsia="zh-CN"/>
        </w:rPr>
      </w:pPr>
    </w:p>
    <w:tbl>
      <w:tblPr>
        <w:tblStyle w:val="QuestionsandAnswers"/>
        <w:tblW w:w="0" w:type="auto"/>
        <w:tblInd w:w="15" w:type="dxa"/>
        <w:tblLook w:val="04A0" w:firstRow="1" w:lastRow="0" w:firstColumn="1" w:lastColumn="0" w:noHBand="0" w:noVBand="1"/>
      </w:tblPr>
      <w:tblGrid>
        <w:gridCol w:w="1789"/>
        <w:gridCol w:w="4507"/>
        <w:gridCol w:w="1241"/>
        <w:gridCol w:w="1459"/>
      </w:tblGrid>
      <w:tr w:rsidR="00FD4F32" w:rsidRPr="00042525" w14:paraId="40188842"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4EEFBA08"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000000" w:themeColor="text1"/>
                <w:sz w:val="44"/>
              </w:rPr>
              <w:t>4</w:t>
            </w:r>
          </w:p>
        </w:tc>
        <w:tc>
          <w:tcPr>
            <w:tcW w:w="7663" w:type="dxa"/>
            <w:gridSpan w:val="3"/>
            <w:vAlign w:val="bottom"/>
          </w:tcPr>
          <w:p w14:paraId="5DC094C7"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42525">
              <w:rPr>
                <w:rFonts w:cstheme="minorHAnsi"/>
                <w:color w:val="auto"/>
              </w:rPr>
              <w:t>What stage of a design or idea does copyright protection in Australia become effective. Please explain (20 words per response)</w:t>
            </w:r>
          </w:p>
        </w:tc>
      </w:tr>
      <w:tr w:rsidR="00FD4F32" w:rsidRPr="00042525" w14:paraId="64F46D45"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8303062" w14:textId="77777777" w:rsidR="00FD4F32" w:rsidRPr="00042525" w:rsidRDefault="00FD4F32" w:rsidP="00277B9B">
            <w:pPr>
              <w:jc w:val="both"/>
              <w:rPr>
                <w:rFonts w:cstheme="minorHAnsi"/>
                <w:b/>
                <w:caps/>
                <w:color w:val="FFFFFF" w:themeColor="background1"/>
                <w:szCs w:val="22"/>
              </w:rPr>
            </w:pPr>
          </w:p>
        </w:tc>
        <w:tc>
          <w:tcPr>
            <w:tcW w:w="142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BBCE25D"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Satisfactory</w:t>
            </w:r>
          </w:p>
        </w:tc>
        <w:tc>
          <w:tcPr>
            <w:tcW w:w="1700" w:type="dxa"/>
            <w:tcBorders>
              <w:left w:val="single" w:sz="4" w:space="0" w:color="auto"/>
            </w:tcBorders>
            <w:shd w:val="clear" w:color="auto" w:fill="595959" w:themeFill="text1" w:themeFillTint="A6"/>
            <w:vAlign w:val="center"/>
          </w:tcPr>
          <w:p w14:paraId="5844DD8E"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Unsatisfactory</w:t>
            </w:r>
          </w:p>
        </w:tc>
      </w:tr>
      <w:tr w:rsidR="00FD4F32" w:rsidRPr="00042525" w14:paraId="29691F16"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tcBorders>
          </w:tcPr>
          <w:p w14:paraId="73154D4C" w14:textId="7FA07DE4" w:rsidR="00FD4F32" w:rsidRPr="000D23B8" w:rsidRDefault="009B6626" w:rsidP="00277B9B">
            <w:pPr>
              <w:pStyle w:val="Comment"/>
              <w:rPr>
                <w:rFonts w:cstheme="minorHAnsi" w:hint="eastAsia"/>
                <w:color w:val="000000" w:themeColor="text1"/>
                <w:szCs w:val="22"/>
                <w:lang w:eastAsia="zh-CN"/>
              </w:rPr>
            </w:pPr>
            <w:r w:rsidRPr="00007326">
              <w:rPr>
                <w:rFonts w:cstheme="minorHAnsi"/>
                <w:color w:val="000000" w:themeColor="text1"/>
                <w:szCs w:val="22"/>
              </w:rPr>
              <w:t>Copyright in Australia takes effect immediately upon creation and fixation of the original work in a tangible form.</w:t>
            </w:r>
          </w:p>
          <w:p w14:paraId="6540D6D4" w14:textId="4CCA1550" w:rsidR="00FD4F32" w:rsidRPr="00042525" w:rsidRDefault="00B56EA2" w:rsidP="00277B9B">
            <w:pPr>
              <w:pStyle w:val="Comment"/>
              <w:rPr>
                <w:rFonts w:cstheme="minorHAnsi" w:hint="eastAsia"/>
                <w:szCs w:val="22"/>
                <w:lang w:eastAsia="zh-CN"/>
              </w:rPr>
            </w:pPr>
            <w:r w:rsidRPr="00007326">
              <w:rPr>
                <w:rFonts w:cstheme="minorHAnsi"/>
                <w:color w:val="595959" w:themeColor="text1" w:themeTint="A6"/>
              </w:rPr>
              <w:t>Retrieved from https://www.copyright.org.au/acc_prod/ACC/Information_Sheets/Copyright_Basics.aspx</w:t>
            </w:r>
          </w:p>
        </w:tc>
        <w:tc>
          <w:tcPr>
            <w:tcW w:w="1421" w:type="dxa"/>
            <w:tcBorders>
              <w:top w:val="single" w:sz="4" w:space="0" w:color="auto"/>
            </w:tcBorders>
          </w:tcPr>
          <w:p w14:paraId="037E7609"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tcBorders>
          </w:tcPr>
          <w:p w14:paraId="2582E3C7"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5D4E67A" w14:textId="77777777" w:rsidR="00FD4F32" w:rsidRPr="000D23B8" w:rsidRDefault="00FD4F32" w:rsidP="00FD4F32">
      <w:pPr>
        <w:pStyle w:val="Standarduser"/>
        <w:jc w:val="both"/>
        <w:rPr>
          <w:rFonts w:asciiTheme="minorHAnsi" w:eastAsiaTheme="minorEastAsia" w:hAnsiTheme="minorHAnsi" w:cstheme="minorHAnsi" w:hint="eastAsia"/>
          <w:lang w:eastAsia="zh-CN"/>
        </w:rPr>
      </w:pPr>
    </w:p>
    <w:tbl>
      <w:tblPr>
        <w:tblStyle w:val="QuestionsandAnswers"/>
        <w:tblW w:w="0" w:type="auto"/>
        <w:tblInd w:w="15" w:type="dxa"/>
        <w:tblLook w:val="04A0" w:firstRow="1" w:lastRow="0" w:firstColumn="1" w:lastColumn="0" w:noHBand="0" w:noVBand="1"/>
      </w:tblPr>
      <w:tblGrid>
        <w:gridCol w:w="1789"/>
        <w:gridCol w:w="4507"/>
        <w:gridCol w:w="1241"/>
        <w:gridCol w:w="1459"/>
      </w:tblGrid>
      <w:tr w:rsidR="00FD4F32" w:rsidRPr="00042525" w14:paraId="05EC8E3B"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239A9051" w14:textId="77777777" w:rsidR="00FD4F32" w:rsidRPr="00042525" w:rsidRDefault="00FD4F32" w:rsidP="00277B9B">
            <w:pPr>
              <w:spacing w:line="240" w:lineRule="auto"/>
              <w:rPr>
                <w:rFonts w:asciiTheme="minorHAnsi" w:hAnsiTheme="minorHAnsi" w:cstheme="minorHAnsi"/>
                <w:sz w:val="44"/>
                <w:szCs w:val="44"/>
              </w:rPr>
            </w:pPr>
            <w:r w:rsidRPr="00042525">
              <w:rPr>
                <w:rFonts w:asciiTheme="minorHAnsi" w:hAnsiTheme="minorHAnsi" w:cstheme="minorHAnsi"/>
                <w:color w:val="auto"/>
                <w:sz w:val="44"/>
                <w:szCs w:val="44"/>
              </w:rPr>
              <w:t>5</w:t>
            </w:r>
          </w:p>
        </w:tc>
        <w:tc>
          <w:tcPr>
            <w:tcW w:w="7663" w:type="dxa"/>
            <w:gridSpan w:val="3"/>
            <w:vAlign w:val="bottom"/>
          </w:tcPr>
          <w:p w14:paraId="7B9F3D87"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auto"/>
                <w:szCs w:val="22"/>
              </w:rPr>
            </w:pPr>
            <w:r w:rsidRPr="00042525">
              <w:rPr>
                <w:rFonts w:cstheme="minorHAnsi"/>
                <w:color w:val="auto"/>
                <w:szCs w:val="22"/>
              </w:rPr>
              <w:t xml:space="preserve">How does Copyright legislation relate to the ICT Industry? </w:t>
            </w:r>
          </w:p>
          <w:p w14:paraId="27085689"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042525">
              <w:rPr>
                <w:rFonts w:cstheme="minorHAnsi"/>
                <w:color w:val="auto"/>
              </w:rPr>
              <w:t>Please explain (50 to 80 words)</w:t>
            </w:r>
          </w:p>
        </w:tc>
      </w:tr>
      <w:tr w:rsidR="00FD4F32" w:rsidRPr="00042525" w14:paraId="0A773374"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F191359" w14:textId="77777777" w:rsidR="00FD4F32" w:rsidRPr="00042525" w:rsidRDefault="00FD4F32" w:rsidP="00277B9B">
            <w:pPr>
              <w:jc w:val="both"/>
              <w:rPr>
                <w:rFonts w:cstheme="minorHAnsi"/>
                <w:b/>
                <w:caps/>
                <w:color w:val="FFFFFF" w:themeColor="background1"/>
                <w:szCs w:val="22"/>
              </w:rPr>
            </w:pPr>
          </w:p>
        </w:tc>
        <w:tc>
          <w:tcPr>
            <w:tcW w:w="142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00813B9"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Satisfactory</w:t>
            </w:r>
          </w:p>
        </w:tc>
        <w:tc>
          <w:tcPr>
            <w:tcW w:w="1700" w:type="dxa"/>
            <w:tcBorders>
              <w:left w:val="single" w:sz="4" w:space="0" w:color="auto"/>
            </w:tcBorders>
            <w:shd w:val="clear" w:color="auto" w:fill="595959" w:themeFill="text1" w:themeFillTint="A6"/>
            <w:vAlign w:val="center"/>
          </w:tcPr>
          <w:p w14:paraId="30E98A9B"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Unsatisfactory</w:t>
            </w:r>
          </w:p>
        </w:tc>
      </w:tr>
      <w:tr w:rsidR="00FD4F32" w:rsidRPr="00042525" w14:paraId="67AAEA9D"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tcBorders>
          </w:tcPr>
          <w:p w14:paraId="32DB3AA6" w14:textId="4B0AA03E" w:rsidR="00FD4F32" w:rsidRPr="000D23B8" w:rsidRDefault="005457FB" w:rsidP="00277B9B">
            <w:pPr>
              <w:pStyle w:val="Comment"/>
              <w:rPr>
                <w:rFonts w:cstheme="minorHAnsi" w:hint="eastAsia"/>
                <w:color w:val="000000" w:themeColor="text1"/>
                <w:szCs w:val="22"/>
                <w:lang w:eastAsia="zh-CN"/>
              </w:rPr>
            </w:pPr>
            <w:r w:rsidRPr="00007326">
              <w:rPr>
                <w:rFonts w:cstheme="minorHAnsi"/>
                <w:color w:val="000000" w:themeColor="text1"/>
                <w:szCs w:val="22"/>
              </w:rPr>
              <w:t xml:space="preserve">Copyright legislation affects software development, digital </w:t>
            </w:r>
            <w:proofErr w:type="gramStart"/>
            <w:r w:rsidRPr="00007326">
              <w:rPr>
                <w:rFonts w:cstheme="minorHAnsi"/>
                <w:color w:val="000000" w:themeColor="text1"/>
                <w:szCs w:val="22"/>
              </w:rPr>
              <w:t>publishing</w:t>
            </w:r>
            <w:proofErr w:type="gramEnd"/>
            <w:r w:rsidRPr="00007326">
              <w:rPr>
                <w:rFonts w:cstheme="minorHAnsi"/>
                <w:color w:val="000000" w:themeColor="text1"/>
                <w:szCs w:val="22"/>
              </w:rPr>
              <w:t xml:space="preserve"> and online content sharing in the ICT industry, shaping how intellectual property rights are protected in the digital domain.</w:t>
            </w:r>
          </w:p>
          <w:p w14:paraId="239BA980" w14:textId="71B253A5" w:rsidR="00FD4F32" w:rsidRPr="000D23B8" w:rsidRDefault="00B56EA2" w:rsidP="00277B9B">
            <w:pPr>
              <w:pStyle w:val="Comment"/>
              <w:rPr>
                <w:rFonts w:cstheme="minorHAnsi" w:hint="eastAsia"/>
                <w:color w:val="595959" w:themeColor="text1" w:themeTint="A6"/>
                <w:lang w:eastAsia="zh-CN"/>
              </w:rPr>
            </w:pPr>
            <w:r w:rsidRPr="00007326">
              <w:rPr>
                <w:rFonts w:cstheme="minorHAnsi"/>
                <w:color w:val="595959" w:themeColor="text1" w:themeTint="A6"/>
              </w:rPr>
              <w:lastRenderedPageBreak/>
              <w:t>Retrieved from https://www.copyright.org.au/acc_prod/ACC/Information_Sheets/Copyright_Basics.aspx</w:t>
            </w:r>
          </w:p>
        </w:tc>
        <w:tc>
          <w:tcPr>
            <w:tcW w:w="1421" w:type="dxa"/>
            <w:tcBorders>
              <w:top w:val="single" w:sz="4" w:space="0" w:color="auto"/>
            </w:tcBorders>
          </w:tcPr>
          <w:p w14:paraId="25C2475A"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tcBorders>
          </w:tcPr>
          <w:p w14:paraId="293815D9"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9C444BC" w14:textId="77777777" w:rsidR="00FD4F32" w:rsidRDefault="00FD4F32" w:rsidP="00FD4F32">
      <w:pPr>
        <w:pStyle w:val="Standarduser"/>
        <w:jc w:val="both"/>
        <w:rPr>
          <w:rFonts w:asciiTheme="minorHAnsi" w:eastAsiaTheme="minorEastAsia" w:hAnsiTheme="minorHAnsi" w:cstheme="minorHAnsi"/>
          <w:lang w:eastAsia="zh-CN"/>
        </w:rPr>
      </w:pPr>
    </w:p>
    <w:p w14:paraId="0BE30BA6" w14:textId="77777777" w:rsidR="000D23B8" w:rsidRPr="000D23B8" w:rsidRDefault="000D23B8" w:rsidP="00FD4F32">
      <w:pPr>
        <w:pStyle w:val="Standarduser"/>
        <w:jc w:val="both"/>
        <w:rPr>
          <w:rFonts w:asciiTheme="minorHAnsi" w:eastAsiaTheme="minorEastAsia" w:hAnsiTheme="minorHAnsi" w:cstheme="minorHAnsi" w:hint="eastAsia"/>
          <w:lang w:eastAsia="zh-CN"/>
        </w:rPr>
        <w:sectPr w:rsidR="000D23B8" w:rsidRPr="000D23B8" w:rsidSect="003B3015">
          <w:pgSz w:w="11906" w:h="16838" w:code="9"/>
          <w:pgMar w:top="1440" w:right="1440" w:bottom="1440" w:left="1440" w:header="709" w:footer="709" w:gutter="0"/>
          <w:pgBorders w:offsetFrom="page">
            <w:left w:val="single" w:sz="48" w:space="24" w:color="70AD47" w:themeColor="accent6"/>
            <w:right w:val="single" w:sz="48" w:space="24" w:color="70AD47" w:themeColor="accent6"/>
          </w:pgBorders>
          <w:cols w:space="708"/>
          <w:titlePg/>
          <w:docGrid w:linePitch="360"/>
        </w:sectPr>
      </w:pPr>
    </w:p>
    <w:tbl>
      <w:tblPr>
        <w:tblStyle w:val="QuestionsandAnswers"/>
        <w:tblW w:w="0" w:type="auto"/>
        <w:tblInd w:w="-15" w:type="dxa"/>
        <w:tblLook w:val="04A0" w:firstRow="1" w:lastRow="0" w:firstColumn="1" w:lastColumn="0" w:noHBand="0" w:noVBand="1"/>
      </w:tblPr>
      <w:tblGrid>
        <w:gridCol w:w="1296"/>
        <w:gridCol w:w="4575"/>
        <w:gridCol w:w="1447"/>
        <w:gridCol w:w="1708"/>
      </w:tblGrid>
      <w:tr w:rsidR="00FD4F32" w:rsidRPr="00042525" w14:paraId="65158687"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8" w:type="dxa"/>
          </w:tcPr>
          <w:p w14:paraId="204290FC"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000000" w:themeColor="text1"/>
                <w:sz w:val="44"/>
              </w:rPr>
              <w:lastRenderedPageBreak/>
              <w:t>6</w:t>
            </w:r>
          </w:p>
        </w:tc>
        <w:tc>
          <w:tcPr>
            <w:tcW w:w="7227" w:type="dxa"/>
            <w:gridSpan w:val="3"/>
            <w:vAlign w:val="bottom"/>
          </w:tcPr>
          <w:p w14:paraId="34C0D76F"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42525">
              <w:rPr>
                <w:rFonts w:cstheme="minorHAnsi"/>
                <w:color w:val="auto"/>
              </w:rPr>
              <w:t xml:space="preserve">Analyse each form of legislation listed in the table and describe the purpose of the legislation in your own words. </w:t>
            </w:r>
          </w:p>
        </w:tc>
      </w:tr>
      <w:tr w:rsidR="00FD4F32" w:rsidRPr="00042525" w14:paraId="6D39B9A8"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5D6D4A5" w14:textId="77777777" w:rsidR="00FD4F32" w:rsidRPr="00042525" w:rsidRDefault="00FD4F32" w:rsidP="00277B9B">
            <w:pPr>
              <w:jc w:val="both"/>
              <w:rPr>
                <w:rFonts w:cstheme="minorHAnsi"/>
                <w:b/>
                <w:caps/>
                <w:color w:val="FFFFFF" w:themeColor="background1"/>
                <w:szCs w:val="22"/>
              </w:rPr>
            </w:pPr>
            <w:r w:rsidRPr="00042525">
              <w:rPr>
                <w:rFonts w:cstheme="minorHAnsi"/>
                <w:b/>
                <w:caps/>
                <w:color w:val="FFFFFF" w:themeColor="background1"/>
                <w:szCs w:val="22"/>
              </w:rPr>
              <w:t xml:space="preserve">Legislation </w:t>
            </w:r>
          </w:p>
        </w:tc>
        <w:tc>
          <w:tcPr>
            <w:tcW w:w="379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DA86B20"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Purpose of the legislation</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1227268"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18BDA13"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042525">
              <w:rPr>
                <w:rFonts w:cstheme="minorHAnsi"/>
                <w:b/>
                <w:caps/>
                <w:color w:val="FFFFFF" w:themeColor="background1"/>
                <w:szCs w:val="22"/>
              </w:rPr>
              <w:t>Unsatisfactory</w:t>
            </w:r>
          </w:p>
        </w:tc>
      </w:tr>
      <w:tr w:rsidR="00FD4F32" w:rsidRPr="00042525" w14:paraId="743CAEE5" w14:textId="77777777" w:rsidTr="0027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Borders>
              <w:top w:val="single" w:sz="4" w:space="0" w:color="auto"/>
              <w:left w:val="single" w:sz="4" w:space="0" w:color="auto"/>
              <w:bottom w:val="single" w:sz="4" w:space="0" w:color="auto"/>
              <w:right w:val="single" w:sz="4" w:space="0" w:color="auto"/>
            </w:tcBorders>
            <w:shd w:val="clear" w:color="auto" w:fill="auto"/>
          </w:tcPr>
          <w:p w14:paraId="5A94490F" w14:textId="77777777" w:rsidR="00FD4F32" w:rsidRPr="00042525" w:rsidRDefault="00FD4F32" w:rsidP="00277B9B">
            <w:pPr>
              <w:pStyle w:val="Comment"/>
              <w:rPr>
                <w:rFonts w:cstheme="minorHAnsi"/>
                <w:color w:val="auto"/>
                <w:szCs w:val="22"/>
              </w:rPr>
            </w:pPr>
            <w:r w:rsidRPr="00042525">
              <w:rPr>
                <w:rFonts w:cstheme="minorHAnsi"/>
                <w:b/>
                <w:color w:val="auto"/>
              </w:rPr>
              <w:t>Patents Act 1990</w:t>
            </w:r>
          </w:p>
        </w:tc>
        <w:tc>
          <w:tcPr>
            <w:tcW w:w="3795" w:type="dxa"/>
            <w:tcBorders>
              <w:top w:val="single" w:sz="4" w:space="0" w:color="auto"/>
              <w:left w:val="single" w:sz="4" w:space="0" w:color="auto"/>
              <w:bottom w:val="single" w:sz="4" w:space="0" w:color="auto"/>
              <w:right w:val="single" w:sz="4" w:space="0" w:color="auto"/>
            </w:tcBorders>
            <w:shd w:val="clear" w:color="auto" w:fill="auto"/>
          </w:tcPr>
          <w:p w14:paraId="3CF28AAD" w14:textId="4337FCAE" w:rsidR="00FD4F32" w:rsidRPr="000D23B8" w:rsidRDefault="005457FB" w:rsidP="00277B9B">
            <w:pPr>
              <w:pStyle w:val="Comment"/>
              <w:cnfStyle w:val="000000010000" w:firstRow="0" w:lastRow="0" w:firstColumn="0" w:lastColumn="0" w:oddVBand="0" w:evenVBand="0" w:oddHBand="0" w:evenHBand="1" w:firstRowFirstColumn="0" w:firstRowLastColumn="0" w:lastRowFirstColumn="0" w:lastRowLastColumn="0"/>
              <w:rPr>
                <w:rFonts w:cstheme="minorHAnsi" w:hint="eastAsia"/>
                <w:iCs/>
                <w:color w:val="000000" w:themeColor="text1"/>
                <w:szCs w:val="22"/>
                <w:lang w:eastAsia="zh-CN"/>
              </w:rPr>
            </w:pPr>
            <w:r w:rsidRPr="00007326">
              <w:rPr>
                <w:rFonts w:cstheme="minorHAnsi"/>
                <w:iCs/>
                <w:color w:val="000000" w:themeColor="text1"/>
                <w:szCs w:val="22"/>
              </w:rPr>
              <w:t>The Patent Act provides legal protection for inventions, granting inventors exclusive rights over their creations for a specified period.</w:t>
            </w:r>
          </w:p>
          <w:p w14:paraId="37FBAEB5" w14:textId="298DE286" w:rsidR="00FD4F32" w:rsidRPr="000D23B8" w:rsidRDefault="005457FB" w:rsidP="00277B9B">
            <w:pPr>
              <w:pStyle w:val="Comment"/>
              <w:cnfStyle w:val="000000010000" w:firstRow="0" w:lastRow="0" w:firstColumn="0" w:lastColumn="0" w:oddVBand="0" w:evenVBand="0" w:oddHBand="0" w:evenHBand="1" w:firstRowFirstColumn="0" w:firstRowLastColumn="0" w:lastRowFirstColumn="0" w:lastRowLastColumn="0"/>
              <w:rPr>
                <w:rFonts w:cstheme="minorHAnsi" w:hint="eastAsia"/>
                <w:color w:val="595959" w:themeColor="text1" w:themeTint="A6"/>
                <w:lang w:eastAsia="zh-CN"/>
              </w:rPr>
            </w:pPr>
            <w:r w:rsidRPr="00007326">
              <w:rPr>
                <w:rFonts w:cstheme="minorHAnsi"/>
                <w:color w:val="595959" w:themeColor="text1" w:themeTint="A6"/>
              </w:rPr>
              <w:t>Reference: Australian Government, "Patents Act 1990": https://www.legislation.gov.au/Details/C2018C00122</w:t>
            </w:r>
          </w:p>
        </w:tc>
        <w:tc>
          <w:tcPr>
            <w:tcW w:w="1572" w:type="dxa"/>
            <w:tcBorders>
              <w:top w:val="single" w:sz="4" w:space="0" w:color="auto"/>
              <w:left w:val="single" w:sz="4" w:space="0" w:color="auto"/>
              <w:bottom w:val="single" w:sz="4" w:space="0" w:color="auto"/>
              <w:right w:val="single" w:sz="4" w:space="0" w:color="auto"/>
            </w:tcBorders>
            <w:shd w:val="clear" w:color="auto" w:fill="auto"/>
          </w:tcPr>
          <w:p w14:paraId="4D6A221B"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left w:val="single" w:sz="4" w:space="0" w:color="auto"/>
            </w:tcBorders>
            <w:shd w:val="clear" w:color="auto" w:fill="auto"/>
          </w:tcPr>
          <w:p w14:paraId="7BAB432A"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57B29B6F"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Borders>
              <w:top w:val="single" w:sz="4" w:space="0" w:color="auto"/>
              <w:left w:val="single" w:sz="4" w:space="0" w:color="auto"/>
              <w:bottom w:val="single" w:sz="4" w:space="0" w:color="auto"/>
              <w:right w:val="single" w:sz="4" w:space="0" w:color="auto"/>
            </w:tcBorders>
            <w:shd w:val="clear" w:color="auto" w:fill="auto"/>
          </w:tcPr>
          <w:p w14:paraId="570E8525" w14:textId="77777777" w:rsidR="00FD4F32" w:rsidRPr="00042525" w:rsidRDefault="00FD4F32" w:rsidP="00277B9B">
            <w:pPr>
              <w:pStyle w:val="Comment"/>
              <w:rPr>
                <w:rFonts w:cstheme="minorHAnsi"/>
                <w:b/>
                <w:color w:val="auto"/>
              </w:rPr>
            </w:pPr>
            <w:r w:rsidRPr="00042525">
              <w:rPr>
                <w:rFonts w:cstheme="minorHAnsi"/>
                <w:b/>
                <w:color w:val="auto"/>
              </w:rPr>
              <w:t>Patents Regulations 1991</w:t>
            </w:r>
          </w:p>
        </w:tc>
        <w:tc>
          <w:tcPr>
            <w:tcW w:w="3795" w:type="dxa"/>
            <w:tcBorders>
              <w:top w:val="single" w:sz="4" w:space="0" w:color="auto"/>
              <w:left w:val="single" w:sz="4" w:space="0" w:color="auto"/>
              <w:bottom w:val="single" w:sz="4" w:space="0" w:color="auto"/>
              <w:right w:val="single" w:sz="4" w:space="0" w:color="auto"/>
            </w:tcBorders>
            <w:shd w:val="clear" w:color="auto" w:fill="auto"/>
          </w:tcPr>
          <w:p w14:paraId="7B4FE352" w14:textId="5FE31393" w:rsidR="00FD4F32" w:rsidRPr="00007326" w:rsidRDefault="005457FB" w:rsidP="00277B9B">
            <w:pPr>
              <w:pStyle w:val="Comment"/>
              <w:cnfStyle w:val="000000100000" w:firstRow="0" w:lastRow="0" w:firstColumn="0" w:lastColumn="0" w:oddVBand="0" w:evenVBand="0" w:oddHBand="1" w:evenHBand="0" w:firstRowFirstColumn="0" w:firstRowLastColumn="0" w:lastRowFirstColumn="0" w:lastRowLastColumn="0"/>
              <w:rPr>
                <w:rFonts w:cstheme="minorHAnsi" w:hint="eastAsia"/>
                <w:iCs/>
                <w:color w:val="000000" w:themeColor="text1"/>
                <w:szCs w:val="22"/>
                <w:lang w:eastAsia="zh-CN"/>
              </w:rPr>
            </w:pPr>
            <w:r w:rsidRPr="00007326">
              <w:rPr>
                <w:rFonts w:cstheme="minorHAnsi"/>
                <w:iCs/>
                <w:color w:val="000000" w:themeColor="text1"/>
                <w:szCs w:val="22"/>
              </w:rPr>
              <w:t>These regulations supplement the Patents Act by providing detailed procedural guidelines for patent applications and examinations.</w:t>
            </w:r>
          </w:p>
          <w:p w14:paraId="17F77946" w14:textId="55E57C6C" w:rsidR="00FD4F32" w:rsidRPr="000D23B8" w:rsidRDefault="005457FB" w:rsidP="00277B9B">
            <w:pPr>
              <w:pStyle w:val="Comment"/>
              <w:cnfStyle w:val="000000100000" w:firstRow="0" w:lastRow="0" w:firstColumn="0" w:lastColumn="0" w:oddVBand="0" w:evenVBand="0" w:oddHBand="1" w:evenHBand="0" w:firstRowFirstColumn="0" w:firstRowLastColumn="0" w:lastRowFirstColumn="0" w:lastRowLastColumn="0"/>
              <w:rPr>
                <w:rFonts w:cstheme="minorHAnsi" w:hint="eastAsia"/>
                <w:color w:val="595959" w:themeColor="text1" w:themeTint="A6"/>
                <w:lang w:eastAsia="zh-CN"/>
              </w:rPr>
            </w:pPr>
            <w:r w:rsidRPr="00007326">
              <w:rPr>
                <w:rFonts w:cstheme="minorHAnsi"/>
                <w:color w:val="595959" w:themeColor="text1" w:themeTint="A6"/>
              </w:rPr>
              <w:t>Reference: Australian Government, "Patents Regulations 1991": https://www.legislation.gov.au/Details/F2021C00068</w:t>
            </w:r>
          </w:p>
        </w:tc>
        <w:tc>
          <w:tcPr>
            <w:tcW w:w="1572" w:type="dxa"/>
            <w:tcBorders>
              <w:top w:val="single" w:sz="4" w:space="0" w:color="auto"/>
              <w:left w:val="single" w:sz="4" w:space="0" w:color="auto"/>
              <w:bottom w:val="single" w:sz="4" w:space="0" w:color="auto"/>
              <w:right w:val="single" w:sz="4" w:space="0" w:color="auto"/>
            </w:tcBorders>
            <w:shd w:val="clear" w:color="auto" w:fill="auto"/>
          </w:tcPr>
          <w:p w14:paraId="0BF4405C"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left w:val="single" w:sz="4" w:space="0" w:color="auto"/>
            </w:tcBorders>
            <w:shd w:val="clear" w:color="auto" w:fill="auto"/>
          </w:tcPr>
          <w:p w14:paraId="3455B94D"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5F667A7F" w14:textId="77777777" w:rsidTr="0027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Borders>
              <w:top w:val="single" w:sz="4" w:space="0" w:color="auto"/>
              <w:left w:val="single" w:sz="4" w:space="0" w:color="auto"/>
              <w:bottom w:val="single" w:sz="4" w:space="0" w:color="auto"/>
              <w:right w:val="single" w:sz="4" w:space="0" w:color="auto"/>
            </w:tcBorders>
            <w:shd w:val="clear" w:color="auto" w:fill="auto"/>
          </w:tcPr>
          <w:p w14:paraId="7A01D0B4" w14:textId="77777777" w:rsidR="00FD4F32" w:rsidRPr="00042525" w:rsidRDefault="00FD4F32" w:rsidP="00277B9B">
            <w:pPr>
              <w:pStyle w:val="Comment"/>
              <w:rPr>
                <w:rFonts w:cstheme="minorHAnsi"/>
                <w:b/>
                <w:color w:val="auto"/>
              </w:rPr>
            </w:pPr>
            <w:proofErr w:type="gramStart"/>
            <w:r w:rsidRPr="00042525">
              <w:rPr>
                <w:rFonts w:cstheme="minorHAnsi"/>
                <w:b/>
                <w:color w:val="auto"/>
              </w:rPr>
              <w:t>Trade Marks</w:t>
            </w:r>
            <w:proofErr w:type="gramEnd"/>
            <w:r w:rsidRPr="00042525">
              <w:rPr>
                <w:rFonts w:cstheme="minorHAnsi"/>
                <w:b/>
                <w:color w:val="auto"/>
              </w:rPr>
              <w:t xml:space="preserve"> Act and Trademark Regulations 1995</w:t>
            </w:r>
          </w:p>
        </w:tc>
        <w:tc>
          <w:tcPr>
            <w:tcW w:w="3795" w:type="dxa"/>
            <w:tcBorders>
              <w:top w:val="single" w:sz="4" w:space="0" w:color="auto"/>
              <w:left w:val="single" w:sz="4" w:space="0" w:color="auto"/>
              <w:bottom w:val="single" w:sz="4" w:space="0" w:color="auto"/>
              <w:right w:val="single" w:sz="4" w:space="0" w:color="auto"/>
            </w:tcBorders>
            <w:shd w:val="clear" w:color="auto" w:fill="auto"/>
          </w:tcPr>
          <w:p w14:paraId="3AEBAEC3" w14:textId="405BD9FB" w:rsidR="00FD4F32" w:rsidRPr="00007326" w:rsidRDefault="005457FB" w:rsidP="00277B9B">
            <w:pPr>
              <w:pStyle w:val="Answers"/>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HAnsi" w:hint="eastAsia"/>
                <w:i w:val="0"/>
                <w:iCs/>
                <w:color w:val="000000" w:themeColor="text1"/>
                <w:lang w:val="en-AU" w:eastAsia="zh-CN"/>
              </w:rPr>
            </w:pPr>
            <w:r w:rsidRPr="00007326">
              <w:rPr>
                <w:rFonts w:asciiTheme="minorHAnsi" w:eastAsiaTheme="minorEastAsia" w:hAnsiTheme="minorHAnsi" w:cstheme="minorHAnsi"/>
                <w:i w:val="0"/>
                <w:iCs/>
                <w:color w:val="000000" w:themeColor="text1"/>
                <w:lang w:val="en-AU" w:eastAsia="en-US"/>
              </w:rPr>
              <w:t>The Trademark Law establishes a framework for trademark registration and protection, which is essential for distinguishing goods on the market.</w:t>
            </w:r>
          </w:p>
          <w:p w14:paraId="5996340D" w14:textId="2572CE2A" w:rsidR="00FD4F32" w:rsidRPr="000D23B8" w:rsidRDefault="005457FB" w:rsidP="00277B9B">
            <w:pPr>
              <w:pStyle w:val="Answers"/>
              <w:cnfStyle w:val="000000010000" w:firstRow="0" w:lastRow="0" w:firstColumn="0" w:lastColumn="0" w:oddVBand="0" w:evenVBand="0" w:oddHBand="0" w:evenHBand="1" w:firstRowFirstColumn="0" w:firstRowLastColumn="0" w:lastRowFirstColumn="0" w:lastRowLastColumn="0"/>
              <w:rPr>
                <w:rFonts w:asciiTheme="minorHAnsi" w:eastAsiaTheme="minorEastAsia" w:hAnsiTheme="minorHAnsi" w:cstheme="minorHAnsi" w:hint="eastAsia"/>
                <w:i w:val="0"/>
                <w:szCs w:val="24"/>
                <w:lang w:val="en-AU" w:eastAsia="zh-CN"/>
              </w:rPr>
            </w:pPr>
            <w:r w:rsidRPr="00007326">
              <w:rPr>
                <w:rFonts w:asciiTheme="minorHAnsi" w:eastAsiaTheme="minorEastAsia" w:hAnsiTheme="minorHAnsi" w:cstheme="minorHAnsi"/>
                <w:i w:val="0"/>
                <w:szCs w:val="24"/>
                <w:lang w:val="en-AU" w:eastAsia="en-US"/>
              </w:rPr>
              <w:t>Reference: Australian Government, "</w:t>
            </w:r>
            <w:proofErr w:type="gramStart"/>
            <w:r w:rsidRPr="00007326">
              <w:rPr>
                <w:rFonts w:asciiTheme="minorHAnsi" w:eastAsiaTheme="minorEastAsia" w:hAnsiTheme="minorHAnsi" w:cstheme="minorHAnsi"/>
                <w:i w:val="0"/>
                <w:szCs w:val="24"/>
                <w:lang w:val="en-AU" w:eastAsia="en-US"/>
              </w:rPr>
              <w:t>Trade Marks</w:t>
            </w:r>
            <w:proofErr w:type="gramEnd"/>
            <w:r w:rsidRPr="00007326">
              <w:rPr>
                <w:rFonts w:asciiTheme="minorHAnsi" w:eastAsiaTheme="minorEastAsia" w:hAnsiTheme="minorHAnsi" w:cstheme="minorHAnsi"/>
                <w:i w:val="0"/>
                <w:szCs w:val="24"/>
                <w:lang w:val="en-AU" w:eastAsia="en-US"/>
              </w:rPr>
              <w:t xml:space="preserve"> Act 1995": https://www.legislation.gov.au/Details/C2021C00150</w:t>
            </w:r>
          </w:p>
        </w:tc>
        <w:tc>
          <w:tcPr>
            <w:tcW w:w="1572" w:type="dxa"/>
            <w:tcBorders>
              <w:top w:val="single" w:sz="4" w:space="0" w:color="auto"/>
              <w:left w:val="single" w:sz="4" w:space="0" w:color="auto"/>
              <w:bottom w:val="single" w:sz="4" w:space="0" w:color="auto"/>
              <w:right w:val="single" w:sz="4" w:space="0" w:color="auto"/>
            </w:tcBorders>
            <w:shd w:val="clear" w:color="auto" w:fill="auto"/>
          </w:tcPr>
          <w:p w14:paraId="7257B714"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left w:val="single" w:sz="4" w:space="0" w:color="auto"/>
            </w:tcBorders>
            <w:shd w:val="clear" w:color="auto" w:fill="auto"/>
          </w:tcPr>
          <w:p w14:paraId="2A176ABC"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7278C25E"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Borders>
              <w:top w:val="single" w:sz="4" w:space="0" w:color="auto"/>
              <w:left w:val="single" w:sz="4" w:space="0" w:color="auto"/>
              <w:bottom w:val="single" w:sz="4" w:space="0" w:color="auto"/>
              <w:right w:val="single" w:sz="4" w:space="0" w:color="auto"/>
            </w:tcBorders>
            <w:shd w:val="clear" w:color="auto" w:fill="auto"/>
          </w:tcPr>
          <w:p w14:paraId="79764FEC" w14:textId="77777777" w:rsidR="00FD4F32" w:rsidRPr="00042525" w:rsidRDefault="00FD4F32" w:rsidP="00277B9B">
            <w:pPr>
              <w:pStyle w:val="Comment"/>
              <w:rPr>
                <w:rFonts w:cstheme="minorHAnsi"/>
                <w:b/>
                <w:color w:val="auto"/>
              </w:rPr>
            </w:pPr>
            <w:r w:rsidRPr="00042525">
              <w:rPr>
                <w:rFonts w:cstheme="minorHAnsi"/>
                <w:b/>
                <w:color w:val="auto"/>
              </w:rPr>
              <w:t>Designs Act 2003 and Designs Regulations 2004</w:t>
            </w:r>
          </w:p>
        </w:tc>
        <w:tc>
          <w:tcPr>
            <w:tcW w:w="3795" w:type="dxa"/>
            <w:tcBorders>
              <w:top w:val="single" w:sz="4" w:space="0" w:color="auto"/>
              <w:left w:val="single" w:sz="4" w:space="0" w:color="auto"/>
              <w:bottom w:val="single" w:sz="4" w:space="0" w:color="auto"/>
              <w:right w:val="single" w:sz="4" w:space="0" w:color="auto"/>
            </w:tcBorders>
            <w:shd w:val="clear" w:color="auto" w:fill="auto"/>
          </w:tcPr>
          <w:p w14:paraId="4E213774" w14:textId="358254D5" w:rsidR="00FD4F32" w:rsidRPr="00007326" w:rsidRDefault="005457FB" w:rsidP="00277B9B">
            <w:pPr>
              <w:pStyle w:val="a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nt="eastAsia"/>
                <w:iCs/>
                <w:color w:val="000000" w:themeColor="text1"/>
                <w:sz w:val="22"/>
                <w:szCs w:val="22"/>
                <w:lang w:eastAsia="zh-CN"/>
              </w:rPr>
            </w:pPr>
            <w:r w:rsidRPr="00007326">
              <w:rPr>
                <w:rFonts w:asciiTheme="minorHAnsi" w:hAnsiTheme="minorHAnsi" w:cstheme="minorHAnsi"/>
                <w:iCs/>
                <w:color w:val="000000" w:themeColor="text1"/>
                <w:sz w:val="22"/>
                <w:szCs w:val="22"/>
              </w:rPr>
              <w:t xml:space="preserve">The Design Law provides protection for the visual appearance, shape, and decoration of </w:t>
            </w:r>
            <w:proofErr w:type="gramStart"/>
            <w:r w:rsidRPr="00007326">
              <w:rPr>
                <w:rFonts w:asciiTheme="minorHAnsi" w:hAnsiTheme="minorHAnsi" w:cstheme="minorHAnsi"/>
                <w:iCs/>
                <w:color w:val="000000" w:themeColor="text1"/>
                <w:sz w:val="22"/>
                <w:szCs w:val="22"/>
              </w:rPr>
              <w:t>products</w:t>
            </w:r>
            <w:proofErr w:type="gramEnd"/>
          </w:p>
          <w:p w14:paraId="66303807" w14:textId="1EC638EB" w:rsidR="00FD4F32" w:rsidRPr="000D23B8" w:rsidRDefault="005457FB" w:rsidP="00277B9B">
            <w:pPr>
              <w:pStyle w:val="a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nt="eastAsia"/>
                <w:sz w:val="22"/>
                <w:szCs w:val="24"/>
                <w:lang w:eastAsia="zh-CN"/>
              </w:rPr>
            </w:pPr>
            <w:r w:rsidRPr="00007326">
              <w:rPr>
                <w:rFonts w:asciiTheme="minorHAnsi" w:hAnsiTheme="minorHAnsi" w:cstheme="minorHAnsi"/>
                <w:sz w:val="22"/>
                <w:szCs w:val="24"/>
              </w:rPr>
              <w:t>Reference: Australian Government, "Designs Act 2003": https://www.legislation.gov.au/Details/C2021C00068</w:t>
            </w:r>
          </w:p>
        </w:tc>
        <w:tc>
          <w:tcPr>
            <w:tcW w:w="1572" w:type="dxa"/>
            <w:tcBorders>
              <w:top w:val="single" w:sz="4" w:space="0" w:color="auto"/>
              <w:left w:val="single" w:sz="4" w:space="0" w:color="auto"/>
              <w:bottom w:val="single" w:sz="4" w:space="0" w:color="auto"/>
              <w:right w:val="single" w:sz="4" w:space="0" w:color="auto"/>
            </w:tcBorders>
            <w:shd w:val="clear" w:color="auto" w:fill="auto"/>
          </w:tcPr>
          <w:p w14:paraId="62E24799"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left w:val="single" w:sz="4" w:space="0" w:color="auto"/>
            </w:tcBorders>
            <w:shd w:val="clear" w:color="auto" w:fill="auto"/>
          </w:tcPr>
          <w:p w14:paraId="1DE1975E"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538EA5E8" w14:textId="77777777" w:rsidTr="00277B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Borders>
              <w:top w:val="single" w:sz="4" w:space="0" w:color="auto"/>
              <w:left w:val="single" w:sz="4" w:space="0" w:color="auto"/>
              <w:bottom w:val="single" w:sz="4" w:space="0" w:color="auto"/>
              <w:right w:val="single" w:sz="4" w:space="0" w:color="auto"/>
            </w:tcBorders>
            <w:shd w:val="clear" w:color="auto" w:fill="auto"/>
          </w:tcPr>
          <w:p w14:paraId="1DC58C75" w14:textId="77777777" w:rsidR="00FD4F32" w:rsidRPr="00042525" w:rsidRDefault="00FD4F32" w:rsidP="00277B9B">
            <w:pPr>
              <w:pStyle w:val="Comment"/>
              <w:rPr>
                <w:rFonts w:cstheme="minorHAnsi"/>
                <w:b/>
                <w:color w:val="auto"/>
              </w:rPr>
            </w:pPr>
            <w:r w:rsidRPr="00042525">
              <w:rPr>
                <w:rFonts w:cstheme="minorHAnsi"/>
                <w:b/>
                <w:color w:val="auto"/>
              </w:rPr>
              <w:t>Plant Breeder’s Rights Act and Regulations 1994</w:t>
            </w:r>
          </w:p>
        </w:tc>
        <w:tc>
          <w:tcPr>
            <w:tcW w:w="3795" w:type="dxa"/>
            <w:tcBorders>
              <w:top w:val="single" w:sz="4" w:space="0" w:color="auto"/>
              <w:left w:val="single" w:sz="4" w:space="0" w:color="auto"/>
              <w:bottom w:val="single" w:sz="4" w:space="0" w:color="auto"/>
              <w:right w:val="single" w:sz="4" w:space="0" w:color="auto"/>
            </w:tcBorders>
            <w:shd w:val="clear" w:color="auto" w:fill="auto"/>
          </w:tcPr>
          <w:p w14:paraId="2060B319" w14:textId="035F8404" w:rsidR="00FD4F32" w:rsidRPr="00007326" w:rsidRDefault="005457FB" w:rsidP="00277B9B">
            <w:pPr>
              <w:pStyle w:val="a5"/>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hint="eastAsia"/>
                <w:iCs/>
                <w:color w:val="000000" w:themeColor="text1"/>
                <w:sz w:val="22"/>
                <w:szCs w:val="22"/>
                <w:lang w:eastAsia="zh-CN"/>
              </w:rPr>
            </w:pPr>
            <w:r w:rsidRPr="00007326">
              <w:rPr>
                <w:rFonts w:asciiTheme="minorHAnsi" w:hAnsiTheme="minorHAnsi" w:cstheme="minorHAnsi"/>
                <w:iCs/>
                <w:color w:val="000000" w:themeColor="text1"/>
                <w:sz w:val="22"/>
                <w:szCs w:val="22"/>
              </w:rPr>
              <w:t>The legislation aims to encourage investment in plant breeding by granting breeders exclusive rights to new plant varieties they develop.</w:t>
            </w:r>
          </w:p>
          <w:p w14:paraId="15966AF2" w14:textId="63FD3177" w:rsidR="00FD4F32" w:rsidRPr="000D23B8" w:rsidRDefault="005457FB" w:rsidP="00277B9B">
            <w:pPr>
              <w:pStyle w:val="a5"/>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hint="eastAsia"/>
                <w:sz w:val="22"/>
                <w:szCs w:val="24"/>
                <w:lang w:eastAsia="zh-CN"/>
              </w:rPr>
            </w:pPr>
            <w:r w:rsidRPr="00007326">
              <w:rPr>
                <w:rFonts w:asciiTheme="minorHAnsi" w:hAnsiTheme="minorHAnsi" w:cstheme="minorHAnsi"/>
                <w:sz w:val="22"/>
                <w:szCs w:val="24"/>
              </w:rPr>
              <w:t>Reference: Australian Government, "Plant Breeder's Rights Act 1994": https://www.legislation.gov.au/Details/C2021C00064</w:t>
            </w:r>
          </w:p>
        </w:tc>
        <w:tc>
          <w:tcPr>
            <w:tcW w:w="1572" w:type="dxa"/>
            <w:tcBorders>
              <w:top w:val="single" w:sz="4" w:space="0" w:color="auto"/>
              <w:left w:val="single" w:sz="4" w:space="0" w:color="auto"/>
              <w:bottom w:val="single" w:sz="4" w:space="0" w:color="auto"/>
              <w:right w:val="single" w:sz="4" w:space="0" w:color="auto"/>
            </w:tcBorders>
            <w:shd w:val="clear" w:color="auto" w:fill="auto"/>
          </w:tcPr>
          <w:p w14:paraId="46917C7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left w:val="single" w:sz="4" w:space="0" w:color="auto"/>
            </w:tcBorders>
            <w:shd w:val="clear" w:color="auto" w:fill="auto"/>
          </w:tcPr>
          <w:p w14:paraId="56609DB2"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633ECDDB"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Borders>
              <w:top w:val="single" w:sz="4" w:space="0" w:color="auto"/>
              <w:left w:val="single" w:sz="4" w:space="0" w:color="auto"/>
              <w:bottom w:val="single" w:sz="4" w:space="0" w:color="auto"/>
              <w:right w:val="single" w:sz="4" w:space="0" w:color="auto"/>
            </w:tcBorders>
            <w:shd w:val="clear" w:color="auto" w:fill="auto"/>
          </w:tcPr>
          <w:p w14:paraId="227F92DE" w14:textId="77777777" w:rsidR="00FD4F32" w:rsidRPr="00042525" w:rsidRDefault="00FD4F32" w:rsidP="00277B9B">
            <w:pPr>
              <w:pStyle w:val="Comment"/>
              <w:rPr>
                <w:rFonts w:cstheme="minorHAnsi"/>
                <w:b/>
                <w:color w:val="auto"/>
              </w:rPr>
            </w:pPr>
            <w:r w:rsidRPr="00042525">
              <w:rPr>
                <w:rFonts w:cstheme="minorHAnsi"/>
                <w:b/>
                <w:color w:val="auto"/>
              </w:rPr>
              <w:t>Circuit Layouts Act 1989</w:t>
            </w:r>
          </w:p>
        </w:tc>
        <w:tc>
          <w:tcPr>
            <w:tcW w:w="3795" w:type="dxa"/>
            <w:tcBorders>
              <w:top w:val="single" w:sz="4" w:space="0" w:color="auto"/>
              <w:left w:val="single" w:sz="4" w:space="0" w:color="auto"/>
              <w:bottom w:val="single" w:sz="4" w:space="0" w:color="auto"/>
              <w:right w:val="single" w:sz="4" w:space="0" w:color="auto"/>
            </w:tcBorders>
            <w:shd w:val="clear" w:color="auto" w:fill="auto"/>
          </w:tcPr>
          <w:p w14:paraId="05877DC0" w14:textId="0EFC196C" w:rsidR="00FD4F32" w:rsidRPr="00007326" w:rsidRDefault="005457FB" w:rsidP="00277B9B">
            <w:pPr>
              <w:pStyle w:val="Answer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i w:val="0"/>
                <w:iCs/>
                <w:color w:val="000000" w:themeColor="text1"/>
                <w:lang w:val="en-AU" w:eastAsia="zh-CN"/>
              </w:rPr>
            </w:pPr>
            <w:r w:rsidRPr="00007326">
              <w:rPr>
                <w:rFonts w:asciiTheme="minorHAnsi" w:eastAsiaTheme="minorEastAsia" w:hAnsiTheme="minorHAnsi" w:cstheme="minorHAnsi"/>
                <w:i w:val="0"/>
                <w:iCs/>
                <w:color w:val="000000" w:themeColor="text1"/>
                <w:lang w:val="en-AU" w:eastAsia="en-US"/>
              </w:rPr>
              <w:t>The Circuit Layouts Act protects the layout designs of integrated circuits, providing creators with exclusive rights to their designs.</w:t>
            </w:r>
          </w:p>
          <w:p w14:paraId="3B21421B" w14:textId="460D1B82" w:rsidR="00FD4F32" w:rsidRPr="000D23B8" w:rsidRDefault="005457FB" w:rsidP="00277B9B">
            <w:pPr>
              <w:pStyle w:val="Answer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hint="eastAsia"/>
                <w:i w:val="0"/>
                <w:szCs w:val="24"/>
                <w:lang w:val="en-AU" w:eastAsia="zh-CN"/>
              </w:rPr>
            </w:pPr>
            <w:r w:rsidRPr="00007326">
              <w:rPr>
                <w:rFonts w:asciiTheme="minorHAnsi" w:eastAsiaTheme="minorEastAsia" w:hAnsiTheme="minorHAnsi" w:cstheme="minorHAnsi"/>
                <w:i w:val="0"/>
                <w:szCs w:val="24"/>
                <w:lang w:val="en-AU" w:eastAsia="en-US"/>
              </w:rPr>
              <w:t>Reference: Australian Government, "Circuit Layouts Act 1989": https://www.legislation.gov.au/Details/C2021C00068</w:t>
            </w:r>
          </w:p>
        </w:tc>
        <w:tc>
          <w:tcPr>
            <w:tcW w:w="1572" w:type="dxa"/>
            <w:tcBorders>
              <w:top w:val="single" w:sz="4" w:space="0" w:color="auto"/>
              <w:left w:val="single" w:sz="4" w:space="0" w:color="auto"/>
              <w:bottom w:val="single" w:sz="4" w:space="0" w:color="auto"/>
              <w:right w:val="single" w:sz="4" w:space="0" w:color="auto"/>
            </w:tcBorders>
            <w:shd w:val="clear" w:color="auto" w:fill="auto"/>
          </w:tcPr>
          <w:p w14:paraId="05F1D0D1"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left w:val="single" w:sz="4" w:space="0" w:color="auto"/>
            </w:tcBorders>
            <w:shd w:val="clear" w:color="auto" w:fill="auto"/>
          </w:tcPr>
          <w:p w14:paraId="28E48E96"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bl>
    <w:p w14:paraId="7B6C41B1" w14:textId="77777777" w:rsidR="00FD4F32" w:rsidRPr="00042525" w:rsidRDefault="00FD4F32" w:rsidP="00FD4F32">
      <w:pPr>
        <w:rPr>
          <w:rFonts w:cstheme="minorHAnsi"/>
        </w:rPr>
      </w:pPr>
    </w:p>
    <w:p w14:paraId="03211C2A" w14:textId="77777777" w:rsidR="00FD4F32" w:rsidRPr="00042525" w:rsidRDefault="00FD4F32" w:rsidP="00FD4F32">
      <w:pPr>
        <w:rPr>
          <w:rFonts w:cstheme="minorHAnsi"/>
        </w:rPr>
      </w:pPr>
      <w:bookmarkStart w:id="6" w:name="_Toc22273473"/>
      <w:bookmarkStart w:id="7" w:name="_Toc22309294"/>
      <w:r w:rsidRPr="00042525">
        <w:rPr>
          <w:rFonts w:cstheme="minorHAnsi"/>
          <w:b/>
        </w:rPr>
        <w:br w:type="page"/>
      </w:r>
    </w:p>
    <w:tbl>
      <w:tblPr>
        <w:tblStyle w:val="QuestionsandAnswers"/>
        <w:tblW w:w="0" w:type="auto"/>
        <w:tblInd w:w="15" w:type="dxa"/>
        <w:tblLook w:val="04A0" w:firstRow="1" w:lastRow="0" w:firstColumn="1" w:lastColumn="0" w:noHBand="0" w:noVBand="1"/>
      </w:tblPr>
      <w:tblGrid>
        <w:gridCol w:w="1609"/>
        <w:gridCol w:w="4838"/>
        <w:gridCol w:w="1173"/>
        <w:gridCol w:w="1376"/>
      </w:tblGrid>
      <w:tr w:rsidR="00FD4F32" w:rsidRPr="00042525" w14:paraId="09B6C668"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4" w:type="dxa"/>
          </w:tcPr>
          <w:p w14:paraId="28422A49"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sz w:val="44"/>
              </w:rPr>
              <w:lastRenderedPageBreak/>
              <w:t>7</w:t>
            </w:r>
          </w:p>
        </w:tc>
        <w:tc>
          <w:tcPr>
            <w:tcW w:w="7892" w:type="dxa"/>
            <w:gridSpan w:val="3"/>
            <w:vAlign w:val="bottom"/>
          </w:tcPr>
          <w:p w14:paraId="0D5D00C0"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auto"/>
              </w:rPr>
            </w:pPr>
            <w:r w:rsidRPr="00042525">
              <w:rPr>
                <w:rFonts w:cstheme="minorHAnsi"/>
                <w:color w:val="auto"/>
              </w:rPr>
              <w:t>Read Appendix A that provides information on a small IT company - Reconstruction IT Solutions.</w:t>
            </w:r>
          </w:p>
          <w:p w14:paraId="43F28224"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auto"/>
              </w:rPr>
            </w:pPr>
          </w:p>
          <w:p w14:paraId="4977885A"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42525">
              <w:rPr>
                <w:rFonts w:cstheme="minorHAnsi"/>
                <w:color w:val="auto"/>
              </w:rPr>
              <w:t>After reading the background information for this company, explain why intellectual property legislation is relevant to the IP and Copyright policy for RECONSTRUCTION IT? (60 to 80 words)</w:t>
            </w:r>
          </w:p>
        </w:tc>
      </w:tr>
      <w:tr w:rsidR="00FD4F32" w:rsidRPr="00042525" w14:paraId="3AC7515E"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3E631DD" w14:textId="77777777" w:rsidR="00FD4F32" w:rsidRPr="00042525" w:rsidRDefault="00FD4F32" w:rsidP="00277B9B">
            <w:pPr>
              <w:jc w:val="both"/>
              <w:rPr>
                <w:rFonts w:cstheme="minorHAnsi"/>
                <w:b/>
                <w:caps/>
                <w:color w:val="FFFFFF" w:themeColor="background1"/>
                <w:sz w:val="20"/>
                <w:szCs w:val="20"/>
              </w:rPr>
            </w:pPr>
          </w:p>
        </w:tc>
        <w:tc>
          <w:tcPr>
            <w:tcW w:w="1449"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113B9F5"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11" w:type="dxa"/>
            <w:tcBorders>
              <w:left w:val="single" w:sz="4" w:space="0" w:color="auto"/>
            </w:tcBorders>
            <w:shd w:val="clear" w:color="auto" w:fill="595959" w:themeFill="text1" w:themeFillTint="A6"/>
            <w:vAlign w:val="center"/>
          </w:tcPr>
          <w:p w14:paraId="1CD1E192"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141848BA" w14:textId="77777777" w:rsidTr="00277B9B">
        <w:trPr>
          <w:cnfStyle w:val="000000010000" w:firstRow="0" w:lastRow="0" w:firstColumn="0" w:lastColumn="0" w:oddVBand="0" w:evenVBand="0" w:oddHBand="0" w:evenHBand="1" w:firstRowFirstColumn="0" w:firstRowLastColumn="0" w:lastRowFirstColumn="0" w:lastRowLastColumn="0"/>
          <w:trHeight w:val="2213"/>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bottom w:val="single" w:sz="4" w:space="0" w:color="auto"/>
            </w:tcBorders>
          </w:tcPr>
          <w:p w14:paraId="68CDBD48" w14:textId="77777777" w:rsidR="00823B63" w:rsidRPr="00007326" w:rsidRDefault="00823B63" w:rsidP="00823B63">
            <w:pPr>
              <w:pStyle w:val="Comment"/>
              <w:spacing w:after="0"/>
              <w:jc w:val="both"/>
              <w:rPr>
                <w:rFonts w:cstheme="minorHAnsi"/>
                <w:iCs/>
                <w:color w:val="000000" w:themeColor="text1"/>
                <w:szCs w:val="22"/>
              </w:rPr>
            </w:pPr>
            <w:r w:rsidRPr="00007326">
              <w:rPr>
                <w:rFonts w:cstheme="minorHAnsi"/>
                <w:iCs/>
                <w:color w:val="000000" w:themeColor="text1"/>
                <w:szCs w:val="22"/>
              </w:rPr>
              <w:t>As it involves software development, hardware upgrades and cloud computing for IT.</w:t>
            </w:r>
          </w:p>
          <w:p w14:paraId="37E3735C" w14:textId="77777777" w:rsidR="00823B63" w:rsidRPr="00007326" w:rsidRDefault="00823B63" w:rsidP="00823B63">
            <w:pPr>
              <w:pStyle w:val="Comment"/>
              <w:spacing w:after="0"/>
              <w:jc w:val="both"/>
              <w:rPr>
                <w:rFonts w:cstheme="minorHAnsi"/>
                <w:iCs/>
                <w:color w:val="000000" w:themeColor="text1"/>
                <w:szCs w:val="22"/>
              </w:rPr>
            </w:pPr>
            <w:r w:rsidRPr="00007326">
              <w:rPr>
                <w:rFonts w:cstheme="minorHAnsi"/>
                <w:iCs/>
                <w:color w:val="000000" w:themeColor="text1"/>
                <w:szCs w:val="22"/>
              </w:rPr>
              <w:t>Copyright and intellectual property laws protect a company's original software code and brand, ensuring they are not illegally copied by competitors.</w:t>
            </w:r>
          </w:p>
          <w:p w14:paraId="78EAECD4" w14:textId="77777777" w:rsidR="00FD4F32" w:rsidRPr="00007326" w:rsidRDefault="00823B63" w:rsidP="00823B63">
            <w:pPr>
              <w:pStyle w:val="Comment"/>
              <w:jc w:val="both"/>
              <w:rPr>
                <w:rFonts w:cstheme="minorHAnsi"/>
                <w:iCs/>
                <w:color w:val="000000" w:themeColor="text1"/>
                <w:szCs w:val="22"/>
              </w:rPr>
            </w:pPr>
            <w:r w:rsidRPr="00007326">
              <w:rPr>
                <w:rFonts w:cstheme="minorHAnsi"/>
                <w:iCs/>
                <w:color w:val="000000" w:themeColor="text1"/>
                <w:szCs w:val="22"/>
              </w:rPr>
              <w:t>This protection is essential to protect a company's innovation and R&amp;D investments, ultimately supporting its growth and competitiveness in the market.</w:t>
            </w:r>
          </w:p>
          <w:p w14:paraId="0B8946E3" w14:textId="74555664" w:rsidR="008630EA" w:rsidRPr="00007326" w:rsidRDefault="008630EA" w:rsidP="00007326">
            <w:pPr>
              <w:pStyle w:val="Comment"/>
              <w:rPr>
                <w:rFonts w:cstheme="minorHAnsi"/>
                <w:iCs/>
                <w:color w:val="000000" w:themeColor="text1"/>
                <w:szCs w:val="22"/>
              </w:rPr>
            </w:pPr>
            <w:r w:rsidRPr="00007326">
              <w:rPr>
                <w:rFonts w:cstheme="minorHAnsi"/>
                <w:color w:val="595959" w:themeColor="text1" w:themeTint="A6"/>
              </w:rPr>
              <w:t>Retrieved</w:t>
            </w:r>
            <w:r w:rsidR="00007326">
              <w:rPr>
                <w:rFonts w:cstheme="minorHAnsi" w:hint="eastAsia"/>
                <w:color w:val="595959" w:themeColor="text1" w:themeTint="A6"/>
                <w:lang w:eastAsia="zh-CN"/>
              </w:rPr>
              <w:t xml:space="preserve"> </w:t>
            </w:r>
            <w:r w:rsidRPr="00007326">
              <w:rPr>
                <w:rFonts w:cstheme="minorHAnsi"/>
                <w:color w:val="595959" w:themeColor="text1" w:themeTint="A6"/>
              </w:rPr>
              <w:t>from https://www.copyright.org.au/acc_prod/ACC/Information_Sheets/Copyright_Basics.aspx</w:t>
            </w:r>
          </w:p>
        </w:tc>
        <w:tc>
          <w:tcPr>
            <w:tcW w:w="1449" w:type="dxa"/>
            <w:tcBorders>
              <w:top w:val="single" w:sz="4" w:space="0" w:color="auto"/>
              <w:bottom w:val="single" w:sz="4" w:space="0" w:color="auto"/>
            </w:tcBorders>
          </w:tcPr>
          <w:p w14:paraId="2C712DBC"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1711" w:type="dxa"/>
            <w:tcBorders>
              <w:top w:val="single" w:sz="4" w:space="0" w:color="auto"/>
              <w:bottom w:val="single" w:sz="4" w:space="0" w:color="auto"/>
            </w:tcBorders>
          </w:tcPr>
          <w:p w14:paraId="0CF452C7"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rPr>
            </w:pPr>
          </w:p>
        </w:tc>
      </w:tr>
    </w:tbl>
    <w:p w14:paraId="02AAD666" w14:textId="77777777" w:rsidR="00FD4F32" w:rsidRPr="00042525" w:rsidRDefault="00FD4F32" w:rsidP="00FD4F32">
      <w:pPr>
        <w:rPr>
          <w:rFonts w:cstheme="minorHAnsi"/>
        </w:rPr>
      </w:pPr>
    </w:p>
    <w:p w14:paraId="7E523F63" w14:textId="77777777" w:rsidR="00FD4F32" w:rsidRPr="00042525" w:rsidRDefault="00FD4F32" w:rsidP="00FD4F32">
      <w:pPr>
        <w:rPr>
          <w:rFonts w:cstheme="minorHAnsi" w:hint="eastAsia"/>
          <w:lang w:eastAsia="zh-CN"/>
        </w:rPr>
        <w:sectPr w:rsidR="00FD4F32" w:rsidRPr="00042525" w:rsidSect="003B3015">
          <w:pgSz w:w="11906" w:h="16838" w:code="9"/>
          <w:pgMar w:top="1440" w:right="1440" w:bottom="1440" w:left="1440" w:header="709" w:footer="709" w:gutter="0"/>
          <w:pgBorders w:offsetFrom="page">
            <w:left w:val="single" w:sz="48" w:space="24" w:color="70AD47" w:themeColor="accent6"/>
            <w:right w:val="single" w:sz="48" w:space="24" w:color="70AD47" w:themeColor="accent6"/>
          </w:pgBorders>
          <w:cols w:space="708"/>
          <w:titlePg/>
          <w:docGrid w:linePitch="360"/>
        </w:sectPr>
      </w:pPr>
    </w:p>
    <w:p w14:paraId="3456B3EC" w14:textId="77777777" w:rsidR="00FD4F32" w:rsidRPr="00042525" w:rsidRDefault="00FD4F32" w:rsidP="00FD4F32">
      <w:pPr>
        <w:pStyle w:val="2"/>
        <w:rPr>
          <w:rFonts w:asciiTheme="minorHAnsi" w:hAnsiTheme="minorHAnsi" w:cstheme="minorHAnsi"/>
        </w:rPr>
      </w:pPr>
      <w:bookmarkStart w:id="8" w:name="_Toc85204250"/>
      <w:bookmarkStart w:id="9" w:name="_Toc22273482"/>
      <w:bookmarkStart w:id="10" w:name="_Toc22309297"/>
      <w:bookmarkEnd w:id="6"/>
      <w:bookmarkEnd w:id="7"/>
      <w:r w:rsidRPr="00042525">
        <w:rPr>
          <w:rFonts w:asciiTheme="minorHAnsi" w:hAnsiTheme="minorHAnsi" w:cstheme="minorHAnsi"/>
        </w:rPr>
        <w:lastRenderedPageBreak/>
        <w:t>Part 2 - Privacy Legislation</w:t>
      </w:r>
      <w:bookmarkEnd w:id="8"/>
    </w:p>
    <w:tbl>
      <w:tblPr>
        <w:tblStyle w:val="QuestionsandAnswers"/>
        <w:tblW w:w="0" w:type="auto"/>
        <w:tblInd w:w="15" w:type="dxa"/>
        <w:tblLook w:val="04A0" w:firstRow="1" w:lastRow="0" w:firstColumn="1" w:lastColumn="0" w:noHBand="0" w:noVBand="1"/>
      </w:tblPr>
      <w:tblGrid>
        <w:gridCol w:w="1328"/>
        <w:gridCol w:w="4508"/>
        <w:gridCol w:w="1449"/>
        <w:gridCol w:w="1711"/>
      </w:tblGrid>
      <w:tr w:rsidR="00FD4F32" w:rsidRPr="00042525" w14:paraId="4661ED23" w14:textId="77777777" w:rsidTr="00277B9B">
        <w:trPr>
          <w:cnfStyle w:val="100000000000" w:firstRow="1" w:lastRow="0" w:firstColumn="0" w:lastColumn="0" w:oddVBand="0" w:evenVBand="0" w:oddHBand="0" w:evenHBand="0" w:firstRowFirstColumn="0" w:firstRowLastColumn="0" w:lastRowFirstColumn="0" w:lastRowLastColumn="0"/>
          <w:trHeight w:val="618"/>
        </w:trPr>
        <w:tc>
          <w:tcPr>
            <w:cnfStyle w:val="001000000100" w:firstRow="0" w:lastRow="0" w:firstColumn="1" w:lastColumn="0" w:oddVBand="0" w:evenVBand="0" w:oddHBand="0" w:evenHBand="0" w:firstRowFirstColumn="1" w:firstRowLastColumn="0" w:lastRowFirstColumn="0" w:lastRowLastColumn="0"/>
            <w:tcW w:w="1328" w:type="dxa"/>
          </w:tcPr>
          <w:p w14:paraId="7D41416B"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sz w:val="44"/>
              </w:rPr>
              <w:t>1</w:t>
            </w:r>
            <w:r w:rsidRPr="00042525">
              <w:rPr>
                <w:rFonts w:asciiTheme="minorHAnsi" w:hAnsiTheme="minorHAnsi" w:cstheme="minorHAnsi"/>
                <w:sz w:val="44"/>
              </w:rPr>
              <w:t xml:space="preserve"> </w:t>
            </w:r>
          </w:p>
        </w:tc>
        <w:tc>
          <w:tcPr>
            <w:tcW w:w="7668" w:type="dxa"/>
            <w:gridSpan w:val="3"/>
            <w:vAlign w:val="bottom"/>
          </w:tcPr>
          <w:p w14:paraId="4B779A29" w14:textId="77777777" w:rsidR="00FD4F32" w:rsidRPr="00042525" w:rsidRDefault="00FD4F32" w:rsidP="00277B9B">
            <w:pPr>
              <w:spacing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042525">
              <w:rPr>
                <w:rFonts w:cstheme="minorHAnsi"/>
                <w:color w:val="000000" w:themeColor="text1"/>
              </w:rPr>
              <w:t xml:space="preserve">Research and identify the name of the Act relevant to privacy and describe its key purpose.  </w:t>
            </w:r>
          </w:p>
        </w:tc>
      </w:tr>
      <w:tr w:rsidR="00FD4F32" w:rsidRPr="00042525" w14:paraId="557D1A79"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5D3342D" w14:textId="77777777" w:rsidR="00FD4F32" w:rsidRPr="00042525" w:rsidRDefault="00FD4F32" w:rsidP="00277B9B">
            <w:pPr>
              <w:jc w:val="both"/>
              <w:rPr>
                <w:rFonts w:cstheme="minorHAnsi"/>
                <w:b/>
                <w:caps/>
                <w:color w:val="FFFFFF" w:themeColor="background1"/>
                <w:sz w:val="20"/>
                <w:szCs w:val="20"/>
              </w:rPr>
            </w:pPr>
          </w:p>
        </w:tc>
        <w:tc>
          <w:tcPr>
            <w:tcW w:w="1449"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28581BC"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11" w:type="dxa"/>
            <w:tcBorders>
              <w:left w:val="single" w:sz="4" w:space="0" w:color="auto"/>
            </w:tcBorders>
            <w:shd w:val="clear" w:color="auto" w:fill="595959" w:themeFill="text1" w:themeFillTint="A6"/>
            <w:vAlign w:val="center"/>
          </w:tcPr>
          <w:p w14:paraId="56CEC58A"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4517E5D8"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bottom w:val="single" w:sz="4" w:space="0" w:color="auto"/>
            </w:tcBorders>
          </w:tcPr>
          <w:p w14:paraId="2DA34FE2" w14:textId="0683FA9F" w:rsidR="00FD4F32" w:rsidRPr="00007326" w:rsidRDefault="00802018" w:rsidP="00007326">
            <w:pPr>
              <w:ind w:left="360"/>
              <w:rPr>
                <w:rFonts w:cstheme="minorHAnsi"/>
                <w:iCs/>
                <w:color w:val="000000" w:themeColor="text1"/>
                <w:szCs w:val="22"/>
              </w:rPr>
            </w:pPr>
            <w:r w:rsidRPr="00007326">
              <w:rPr>
                <w:rFonts w:cstheme="minorHAnsi"/>
                <w:iCs/>
                <w:color w:val="000000" w:themeColor="text1"/>
                <w:szCs w:val="22"/>
              </w:rPr>
              <w:t>General Data Protection Regulation</w:t>
            </w:r>
          </w:p>
          <w:p w14:paraId="7870957D" w14:textId="63E8CD69" w:rsidR="00802018" w:rsidRPr="00007326" w:rsidRDefault="00802018" w:rsidP="00007326">
            <w:pPr>
              <w:pStyle w:val="a"/>
              <w:numPr>
                <w:ilvl w:val="0"/>
                <w:numId w:val="54"/>
              </w:numPr>
              <w:rPr>
                <w:rFonts w:cstheme="minorHAnsi"/>
                <w:iCs/>
                <w:color w:val="000000" w:themeColor="text1"/>
                <w:szCs w:val="22"/>
              </w:rPr>
            </w:pPr>
            <w:r w:rsidRPr="00007326">
              <w:rPr>
                <w:rFonts w:cstheme="minorHAnsi"/>
                <w:iCs/>
                <w:color w:val="000000" w:themeColor="text1"/>
                <w:szCs w:val="22"/>
              </w:rPr>
              <w:t>Requires clear and affirmative consent for the processing of personal data.</w:t>
            </w:r>
          </w:p>
          <w:p w14:paraId="65896B5D" w14:textId="30BC702B" w:rsidR="00802018" w:rsidRPr="00007326" w:rsidRDefault="00802018" w:rsidP="00007326">
            <w:pPr>
              <w:pStyle w:val="a"/>
              <w:numPr>
                <w:ilvl w:val="0"/>
                <w:numId w:val="54"/>
              </w:numPr>
              <w:rPr>
                <w:rFonts w:cstheme="minorHAnsi"/>
                <w:iCs/>
                <w:color w:val="000000" w:themeColor="text1"/>
                <w:szCs w:val="22"/>
              </w:rPr>
            </w:pPr>
            <w:r w:rsidRPr="00007326">
              <w:rPr>
                <w:rFonts w:cstheme="minorHAnsi"/>
                <w:iCs/>
                <w:color w:val="000000" w:themeColor="text1"/>
                <w:szCs w:val="22"/>
              </w:rPr>
              <w:t xml:space="preserve">Grants </w:t>
            </w:r>
            <w:proofErr w:type="gramStart"/>
            <w:r w:rsidRPr="00007326">
              <w:rPr>
                <w:rFonts w:cstheme="minorHAnsi"/>
                <w:iCs/>
                <w:color w:val="000000" w:themeColor="text1"/>
                <w:szCs w:val="22"/>
              </w:rPr>
              <w:t>individuals</w:t>
            </w:r>
            <w:proofErr w:type="gramEnd"/>
            <w:r w:rsidRPr="00007326">
              <w:rPr>
                <w:rFonts w:cstheme="minorHAnsi"/>
                <w:iCs/>
                <w:color w:val="000000" w:themeColor="text1"/>
                <w:szCs w:val="22"/>
              </w:rPr>
              <w:t xml:space="preserve"> various rights, including the right to access, rectify, and erase their personal data.</w:t>
            </w:r>
          </w:p>
          <w:p w14:paraId="7F87D204" w14:textId="57FFA5C2" w:rsidR="00802018" w:rsidRPr="00007326" w:rsidRDefault="00802018" w:rsidP="00007326">
            <w:pPr>
              <w:pStyle w:val="a"/>
              <w:numPr>
                <w:ilvl w:val="0"/>
                <w:numId w:val="54"/>
              </w:numPr>
              <w:rPr>
                <w:rFonts w:cstheme="minorHAnsi" w:hint="eastAsia"/>
                <w:iCs/>
                <w:color w:val="000000" w:themeColor="text1"/>
                <w:szCs w:val="22"/>
              </w:rPr>
            </w:pPr>
            <w:r w:rsidRPr="00007326">
              <w:rPr>
                <w:rFonts w:cstheme="minorHAnsi"/>
                <w:iCs/>
                <w:color w:val="000000" w:themeColor="text1"/>
                <w:szCs w:val="22"/>
              </w:rPr>
              <w:t>Mandates organizations to report data breaches to authorities and affected individuals within specific timeframes.</w:t>
            </w:r>
          </w:p>
          <w:p w14:paraId="5246E504" w14:textId="77777777" w:rsidR="00FD4F32" w:rsidRPr="00007326" w:rsidRDefault="00802018" w:rsidP="00007326">
            <w:pPr>
              <w:ind w:left="360"/>
              <w:rPr>
                <w:rFonts w:cstheme="minorHAnsi"/>
                <w:iCs/>
                <w:color w:val="000000" w:themeColor="text1"/>
                <w:szCs w:val="22"/>
              </w:rPr>
            </w:pPr>
            <w:r w:rsidRPr="00007326">
              <w:rPr>
                <w:rFonts w:cstheme="minorHAnsi"/>
                <w:iCs/>
                <w:color w:val="000000" w:themeColor="text1"/>
                <w:szCs w:val="22"/>
              </w:rPr>
              <w:t>References:</w:t>
            </w:r>
          </w:p>
          <w:p w14:paraId="6D3C51B0" w14:textId="346CBE2A" w:rsidR="00802018" w:rsidRPr="00007326" w:rsidRDefault="00802018" w:rsidP="00007326">
            <w:pPr>
              <w:ind w:left="360"/>
              <w:rPr>
                <w:rFonts w:cstheme="minorHAnsi"/>
                <w:iCs/>
                <w:color w:val="000000" w:themeColor="text1"/>
                <w:szCs w:val="22"/>
              </w:rPr>
            </w:pPr>
            <w:r w:rsidRPr="00007326">
              <w:rPr>
                <w:rFonts w:cstheme="minorHAnsi"/>
                <w:iCs/>
                <w:color w:val="000000" w:themeColor="text1"/>
                <w:szCs w:val="22"/>
              </w:rPr>
              <w:t xml:space="preserve">Regulation (EU) 2016/679 (General Data Protection Regulation): </w:t>
            </w:r>
            <w:hyperlink r:id="rId6" w:tgtFrame="_new" w:history="1">
              <w:r w:rsidRPr="00007326">
                <w:rPr>
                  <w:rFonts w:cstheme="minorHAnsi"/>
                  <w:iCs/>
                  <w:color w:val="000000" w:themeColor="text1"/>
                  <w:szCs w:val="22"/>
                </w:rPr>
                <w:t>EUR-Lex - Official Journal</w:t>
              </w:r>
            </w:hyperlink>
          </w:p>
        </w:tc>
        <w:tc>
          <w:tcPr>
            <w:tcW w:w="1449" w:type="dxa"/>
            <w:tcBorders>
              <w:top w:val="single" w:sz="4" w:space="0" w:color="auto"/>
              <w:bottom w:val="single" w:sz="4" w:space="0" w:color="auto"/>
            </w:tcBorders>
          </w:tcPr>
          <w:p w14:paraId="3E16BCCE"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09560C0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0D97AFE" w14:textId="77777777" w:rsidR="00FD4F32" w:rsidRPr="00042525" w:rsidRDefault="00FD4F32" w:rsidP="00FD4F32">
      <w:pPr>
        <w:rPr>
          <w:rFonts w:cstheme="minorHAnsi"/>
        </w:rPr>
      </w:pPr>
    </w:p>
    <w:tbl>
      <w:tblPr>
        <w:tblStyle w:val="QuestionsandAnswers"/>
        <w:tblW w:w="0" w:type="auto"/>
        <w:tblInd w:w="15" w:type="dxa"/>
        <w:tblLook w:val="04A0" w:firstRow="1" w:lastRow="0" w:firstColumn="1" w:lastColumn="0" w:noHBand="0" w:noVBand="1"/>
      </w:tblPr>
      <w:tblGrid>
        <w:gridCol w:w="1333"/>
        <w:gridCol w:w="4503"/>
        <w:gridCol w:w="1449"/>
        <w:gridCol w:w="1711"/>
      </w:tblGrid>
      <w:tr w:rsidR="00FD4F32" w:rsidRPr="00042525" w14:paraId="60DB7C25"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72502ED9"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sz w:val="44"/>
              </w:rPr>
              <w:t>2</w:t>
            </w:r>
            <w:r w:rsidRPr="00042525">
              <w:rPr>
                <w:rFonts w:asciiTheme="minorHAnsi" w:hAnsiTheme="minorHAnsi" w:cstheme="minorHAnsi"/>
                <w:sz w:val="44"/>
              </w:rPr>
              <w:t xml:space="preserve"> </w:t>
            </w:r>
          </w:p>
        </w:tc>
        <w:tc>
          <w:tcPr>
            <w:tcW w:w="7663" w:type="dxa"/>
            <w:gridSpan w:val="3"/>
            <w:vAlign w:val="bottom"/>
          </w:tcPr>
          <w:p w14:paraId="09222D1A"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auto"/>
              </w:rPr>
            </w:pPr>
            <w:r w:rsidRPr="00042525">
              <w:rPr>
                <w:rFonts w:cstheme="minorHAnsi"/>
                <w:color w:val="auto"/>
              </w:rPr>
              <w:t xml:space="preserve">There are 13 Australian Privacy Principles (APPs) that are broken down into five parts. List the 5 parts and explain the main purpose of each part. </w:t>
            </w:r>
          </w:p>
          <w:p w14:paraId="7F28F211"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auto"/>
              </w:rPr>
            </w:pPr>
            <w:r w:rsidRPr="00042525">
              <w:rPr>
                <w:rFonts w:cstheme="minorHAnsi"/>
                <w:color w:val="auto"/>
              </w:rPr>
              <w:t>(25 to 50 words)</w:t>
            </w:r>
          </w:p>
        </w:tc>
      </w:tr>
      <w:tr w:rsidR="00FD4F32" w:rsidRPr="00042525" w14:paraId="1321C24E"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F368EF3" w14:textId="77777777" w:rsidR="00FD4F32" w:rsidRPr="00042525" w:rsidRDefault="00FD4F32" w:rsidP="00277B9B">
            <w:pPr>
              <w:jc w:val="both"/>
              <w:rPr>
                <w:rFonts w:cstheme="minorHAnsi"/>
                <w:b/>
                <w:caps/>
                <w:color w:val="FFFFFF" w:themeColor="background1"/>
                <w:sz w:val="20"/>
                <w:szCs w:val="20"/>
              </w:rPr>
            </w:pPr>
            <w:r w:rsidRPr="00042525">
              <w:rPr>
                <w:rFonts w:cstheme="minorHAnsi"/>
                <w:b/>
                <w:caps/>
                <w:color w:val="FFFFFF" w:themeColor="background1"/>
                <w:sz w:val="20"/>
                <w:szCs w:val="20"/>
              </w:rPr>
              <w:t>Parts</w:t>
            </w:r>
          </w:p>
        </w:tc>
        <w:tc>
          <w:tcPr>
            <w:tcW w:w="142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B16F59D"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00" w:type="dxa"/>
            <w:tcBorders>
              <w:left w:val="single" w:sz="4" w:space="0" w:color="auto"/>
            </w:tcBorders>
            <w:shd w:val="clear" w:color="auto" w:fill="595959" w:themeFill="text1" w:themeFillTint="A6"/>
            <w:vAlign w:val="center"/>
          </w:tcPr>
          <w:p w14:paraId="4AD9731B"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0079D466"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1127E89B" w14:textId="77777777" w:rsidR="00FD4F32" w:rsidRPr="00042525" w:rsidRDefault="00FD4F32" w:rsidP="00277B9B">
            <w:pPr>
              <w:rPr>
                <w:rFonts w:cstheme="minorHAnsi"/>
                <w:color w:val="FF0000"/>
              </w:rPr>
            </w:pPr>
            <w:r w:rsidRPr="00042525">
              <w:rPr>
                <w:rFonts w:cstheme="minorHAnsi"/>
                <w:color w:val="auto"/>
              </w:rPr>
              <w:t>Part 1</w:t>
            </w:r>
          </w:p>
          <w:p w14:paraId="3A7D96E6" w14:textId="77777777" w:rsidR="00007326" w:rsidRDefault="00802018" w:rsidP="00277B9B">
            <w:pPr>
              <w:rPr>
                <w:rFonts w:cstheme="minorHAnsi"/>
                <w:iCs/>
                <w:color w:val="000000" w:themeColor="text1"/>
                <w:szCs w:val="22"/>
              </w:rPr>
            </w:pPr>
            <w:r w:rsidRPr="00007326">
              <w:rPr>
                <w:rFonts w:cstheme="minorHAnsi"/>
                <w:b/>
                <w:bCs/>
                <w:iCs/>
                <w:color w:val="000000" w:themeColor="text1"/>
                <w:szCs w:val="22"/>
              </w:rPr>
              <w:t>Consideration of privacy in personal information management</w:t>
            </w:r>
            <w:r w:rsidRPr="00007326">
              <w:rPr>
                <w:rFonts w:cstheme="minorHAnsi"/>
                <w:iCs/>
                <w:color w:val="000000" w:themeColor="text1"/>
                <w:szCs w:val="22"/>
              </w:rPr>
              <w:t>:</w:t>
            </w:r>
          </w:p>
          <w:p w14:paraId="078C405A" w14:textId="7FE5360B" w:rsidR="00802018" w:rsidRPr="000D23B8" w:rsidRDefault="00802018" w:rsidP="00277B9B">
            <w:pPr>
              <w:rPr>
                <w:rFonts w:cstheme="minorHAnsi" w:hint="eastAsia"/>
                <w:iCs/>
                <w:color w:val="000000" w:themeColor="text1"/>
                <w:szCs w:val="22"/>
                <w:lang w:eastAsia="zh-CN"/>
              </w:rPr>
            </w:pPr>
            <w:r w:rsidRPr="00007326">
              <w:rPr>
                <w:rFonts w:cstheme="minorHAnsi"/>
                <w:iCs/>
                <w:color w:val="000000" w:themeColor="text1"/>
                <w:szCs w:val="22"/>
              </w:rPr>
              <w:t xml:space="preserve"> Ensures organizations consider privacy when collecting, managing, and disclosing personal information.</w:t>
            </w:r>
          </w:p>
          <w:p w14:paraId="08983AA6" w14:textId="4EBA907E" w:rsidR="00FD4F32" w:rsidRPr="00042525" w:rsidRDefault="00802018" w:rsidP="00277B9B">
            <w:pPr>
              <w:rPr>
                <w:rFonts w:cstheme="minorHAnsi" w:hint="eastAsia"/>
                <w:color w:val="FF0000"/>
                <w:lang w:eastAsia="zh-CN"/>
              </w:rPr>
            </w:pPr>
            <w:r w:rsidRPr="00007326">
              <w:t xml:space="preserve">Retrieved from </w:t>
            </w:r>
            <w:r>
              <w:t>https://www.oaic.gov.au/privacy/australian-privacy-principles/</w:t>
            </w:r>
          </w:p>
        </w:tc>
        <w:tc>
          <w:tcPr>
            <w:tcW w:w="1421" w:type="dxa"/>
            <w:tcBorders>
              <w:top w:val="single" w:sz="4" w:space="0" w:color="auto"/>
              <w:bottom w:val="single" w:sz="4" w:space="0" w:color="auto"/>
            </w:tcBorders>
          </w:tcPr>
          <w:p w14:paraId="530EB118"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75ACC7CC"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20299E7C"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5CD6071F" w14:textId="77777777" w:rsidR="00FD4F32" w:rsidRDefault="00FD4F32" w:rsidP="00277B9B">
            <w:pPr>
              <w:rPr>
                <w:rFonts w:cstheme="minorHAnsi"/>
                <w:color w:val="auto"/>
              </w:rPr>
            </w:pPr>
            <w:r w:rsidRPr="00042525">
              <w:rPr>
                <w:rFonts w:cstheme="minorHAnsi"/>
                <w:color w:val="auto"/>
              </w:rPr>
              <w:t>Part 2</w:t>
            </w:r>
          </w:p>
          <w:p w14:paraId="10B0BB99" w14:textId="77777777" w:rsidR="00007326" w:rsidRDefault="00802018" w:rsidP="00277B9B">
            <w:pPr>
              <w:rPr>
                <w:rFonts w:cstheme="minorHAnsi"/>
                <w:iCs/>
                <w:color w:val="000000" w:themeColor="text1"/>
                <w:szCs w:val="22"/>
              </w:rPr>
            </w:pPr>
            <w:r w:rsidRPr="00007326">
              <w:rPr>
                <w:rFonts w:cstheme="minorHAnsi"/>
                <w:b/>
                <w:bCs/>
                <w:iCs/>
                <w:color w:val="000000" w:themeColor="text1"/>
                <w:szCs w:val="22"/>
              </w:rPr>
              <w:t>Collection of personal information</w:t>
            </w:r>
            <w:r w:rsidRPr="00007326">
              <w:rPr>
                <w:rFonts w:cstheme="minorHAnsi"/>
                <w:iCs/>
                <w:color w:val="000000" w:themeColor="text1"/>
                <w:szCs w:val="22"/>
              </w:rPr>
              <w:t xml:space="preserve">: </w:t>
            </w:r>
          </w:p>
          <w:p w14:paraId="4AD0DC50" w14:textId="175752D0" w:rsidR="00FD4F32" w:rsidRPr="000D23B8" w:rsidRDefault="00802018" w:rsidP="00277B9B">
            <w:pPr>
              <w:rPr>
                <w:rFonts w:cstheme="minorHAnsi" w:hint="eastAsia"/>
                <w:iCs/>
                <w:color w:val="000000" w:themeColor="text1"/>
                <w:szCs w:val="22"/>
                <w:lang w:eastAsia="zh-CN"/>
              </w:rPr>
            </w:pPr>
            <w:r w:rsidRPr="00007326">
              <w:rPr>
                <w:rFonts w:cstheme="minorHAnsi"/>
                <w:iCs/>
                <w:color w:val="000000" w:themeColor="text1"/>
                <w:szCs w:val="22"/>
              </w:rPr>
              <w:t>Sets out rules for the lawful and fair collection of personal information, including the need for consent and notification.</w:t>
            </w:r>
          </w:p>
          <w:p w14:paraId="49A0C779" w14:textId="666F0AA6" w:rsidR="00FD4F32" w:rsidRPr="00042525" w:rsidRDefault="00802018" w:rsidP="00277B9B">
            <w:pPr>
              <w:rPr>
                <w:rFonts w:cstheme="minorHAnsi"/>
                <w:szCs w:val="22"/>
              </w:rPr>
            </w:pPr>
            <w:r w:rsidRPr="00007326">
              <w:t xml:space="preserve">Retrieved from </w:t>
            </w:r>
            <w:r>
              <w:t>https://www.oaic.gov.au/privacy/australian-privacy-principles/</w:t>
            </w:r>
          </w:p>
        </w:tc>
        <w:tc>
          <w:tcPr>
            <w:tcW w:w="1421" w:type="dxa"/>
            <w:tcBorders>
              <w:top w:val="single" w:sz="4" w:space="0" w:color="auto"/>
              <w:bottom w:val="single" w:sz="4" w:space="0" w:color="auto"/>
            </w:tcBorders>
          </w:tcPr>
          <w:p w14:paraId="381141B4"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09125A94"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04706E5F"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77B1AFCB" w14:textId="77777777" w:rsidR="00FD4F32" w:rsidRDefault="00FD4F32" w:rsidP="00277B9B">
            <w:pPr>
              <w:rPr>
                <w:rFonts w:cstheme="minorHAnsi"/>
                <w:color w:val="auto"/>
              </w:rPr>
            </w:pPr>
            <w:r w:rsidRPr="00042525">
              <w:rPr>
                <w:rFonts w:cstheme="minorHAnsi"/>
                <w:color w:val="auto"/>
              </w:rPr>
              <w:t>Part 3</w:t>
            </w:r>
          </w:p>
          <w:p w14:paraId="5BF492E5" w14:textId="77777777" w:rsidR="00007326" w:rsidRDefault="00802018" w:rsidP="00277B9B">
            <w:pPr>
              <w:rPr>
                <w:rFonts w:cstheme="minorHAnsi"/>
                <w:iCs/>
                <w:color w:val="000000" w:themeColor="text1"/>
                <w:szCs w:val="22"/>
              </w:rPr>
            </w:pPr>
            <w:r w:rsidRPr="00007326">
              <w:rPr>
                <w:rFonts w:cstheme="minorHAnsi"/>
                <w:b/>
                <w:bCs/>
                <w:iCs/>
                <w:color w:val="000000" w:themeColor="text1"/>
                <w:szCs w:val="22"/>
              </w:rPr>
              <w:t>Dealing with personal information</w:t>
            </w:r>
            <w:r w:rsidRPr="00007326">
              <w:rPr>
                <w:rFonts w:cstheme="minorHAnsi"/>
                <w:iCs/>
                <w:color w:val="000000" w:themeColor="text1"/>
                <w:szCs w:val="22"/>
              </w:rPr>
              <w:t xml:space="preserve">: </w:t>
            </w:r>
          </w:p>
          <w:p w14:paraId="24D68A4E" w14:textId="0C10B122" w:rsidR="00FD4F32" w:rsidRPr="000D23B8" w:rsidRDefault="00802018" w:rsidP="00277B9B">
            <w:pPr>
              <w:rPr>
                <w:rFonts w:cstheme="minorHAnsi" w:hint="eastAsia"/>
                <w:iCs/>
                <w:color w:val="000000" w:themeColor="text1"/>
                <w:szCs w:val="22"/>
                <w:lang w:eastAsia="zh-CN"/>
              </w:rPr>
            </w:pPr>
            <w:r w:rsidRPr="00007326">
              <w:rPr>
                <w:rFonts w:cstheme="minorHAnsi"/>
                <w:iCs/>
                <w:color w:val="000000" w:themeColor="text1"/>
                <w:szCs w:val="22"/>
              </w:rPr>
              <w:t>Outlines requirements for the appropriate use and disclosure of personal information, including data security measures.</w:t>
            </w:r>
          </w:p>
          <w:p w14:paraId="58534B21" w14:textId="77682856" w:rsidR="00FD4F32" w:rsidRPr="000D23B8" w:rsidRDefault="00802018" w:rsidP="00277B9B">
            <w:pPr>
              <w:rPr>
                <w:rFonts w:cstheme="minorHAnsi" w:hint="eastAsia"/>
                <w:color w:val="FF0000"/>
                <w:lang w:eastAsia="zh-CN"/>
              </w:rPr>
            </w:pPr>
            <w:r w:rsidRPr="00007326">
              <w:t xml:space="preserve">Retrieved from </w:t>
            </w:r>
            <w:r>
              <w:t>https://www.oaic.gov.au/privacy/australian-privacy-principles/</w:t>
            </w:r>
          </w:p>
        </w:tc>
        <w:tc>
          <w:tcPr>
            <w:tcW w:w="1421" w:type="dxa"/>
            <w:tcBorders>
              <w:top w:val="single" w:sz="4" w:space="0" w:color="auto"/>
              <w:bottom w:val="single" w:sz="4" w:space="0" w:color="auto"/>
            </w:tcBorders>
          </w:tcPr>
          <w:p w14:paraId="0E761A91"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63E5DD87"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4B617B2F"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6846DC52" w14:textId="77777777" w:rsidR="00FD4F32" w:rsidRDefault="00FD4F32" w:rsidP="00277B9B">
            <w:pPr>
              <w:rPr>
                <w:rFonts w:cstheme="minorHAnsi"/>
                <w:color w:val="auto"/>
              </w:rPr>
            </w:pPr>
            <w:r w:rsidRPr="00042525">
              <w:rPr>
                <w:rFonts w:cstheme="minorHAnsi"/>
                <w:color w:val="auto"/>
              </w:rPr>
              <w:t>Part 4</w:t>
            </w:r>
          </w:p>
          <w:p w14:paraId="04928DA0" w14:textId="71E053EA" w:rsidR="00FD4F32" w:rsidRPr="000D23B8" w:rsidRDefault="00802018" w:rsidP="00277B9B">
            <w:pPr>
              <w:rPr>
                <w:rFonts w:cstheme="minorHAnsi" w:hint="eastAsia"/>
                <w:iCs/>
                <w:color w:val="000000" w:themeColor="text1"/>
                <w:szCs w:val="22"/>
                <w:lang w:eastAsia="zh-CN"/>
              </w:rPr>
            </w:pPr>
            <w:r w:rsidRPr="00007326">
              <w:rPr>
                <w:rFonts w:cstheme="minorHAnsi"/>
                <w:b/>
                <w:bCs/>
                <w:iCs/>
                <w:color w:val="000000" w:themeColor="text1"/>
                <w:szCs w:val="22"/>
              </w:rPr>
              <w:lastRenderedPageBreak/>
              <w:t>Integrity of personal information</w:t>
            </w:r>
            <w:r w:rsidRPr="00007326">
              <w:rPr>
                <w:rFonts w:cstheme="minorHAnsi"/>
                <w:iCs/>
                <w:color w:val="000000" w:themeColor="text1"/>
                <w:szCs w:val="22"/>
              </w:rPr>
              <w:t>: Establishes obligations to maintain the accuracy and completeness of personal information, including mechanisms for individuals to access and correct their data.</w:t>
            </w:r>
          </w:p>
          <w:p w14:paraId="79BDE8D9" w14:textId="77777777" w:rsidR="00007326" w:rsidRDefault="00802018" w:rsidP="00277B9B">
            <w:r w:rsidRPr="00007326">
              <w:t>Retrieved from</w:t>
            </w:r>
          </w:p>
          <w:p w14:paraId="67D26225" w14:textId="46002EC5" w:rsidR="00FD4F32" w:rsidRPr="00042525" w:rsidRDefault="00802018" w:rsidP="00277B9B">
            <w:pPr>
              <w:rPr>
                <w:rFonts w:cstheme="minorHAnsi" w:hint="eastAsia"/>
                <w:color w:val="FF0000"/>
                <w:lang w:eastAsia="zh-CN"/>
              </w:rPr>
            </w:pPr>
            <w:r w:rsidRPr="00007326">
              <w:t xml:space="preserve"> </w:t>
            </w:r>
            <w:r>
              <w:t>https://www.oaic.gov.au/privacy/australian-privacy-principles/</w:t>
            </w:r>
          </w:p>
        </w:tc>
        <w:tc>
          <w:tcPr>
            <w:tcW w:w="1421" w:type="dxa"/>
            <w:tcBorders>
              <w:top w:val="single" w:sz="4" w:space="0" w:color="auto"/>
              <w:bottom w:val="single" w:sz="4" w:space="0" w:color="auto"/>
            </w:tcBorders>
          </w:tcPr>
          <w:p w14:paraId="0D0C0375"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20ED51A2"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3A07A887"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75BF90EA" w14:textId="77777777" w:rsidR="00FD4F32" w:rsidRPr="00042525" w:rsidRDefault="00FD4F32" w:rsidP="00277B9B">
            <w:pPr>
              <w:rPr>
                <w:rFonts w:cstheme="minorHAnsi"/>
                <w:color w:val="FF0000"/>
              </w:rPr>
            </w:pPr>
            <w:r w:rsidRPr="00042525">
              <w:rPr>
                <w:rFonts w:cstheme="minorHAnsi"/>
                <w:color w:val="auto"/>
              </w:rPr>
              <w:t>Part 5</w:t>
            </w:r>
          </w:p>
          <w:p w14:paraId="51274EDA" w14:textId="78553BEC" w:rsidR="00FD4F32" w:rsidRPr="00007326" w:rsidRDefault="00802018" w:rsidP="00277B9B">
            <w:pPr>
              <w:pStyle w:val="Numblist"/>
              <w:spacing w:before="240"/>
              <w:jc w:val="both"/>
              <w:rPr>
                <w:rFonts w:asciiTheme="minorHAnsi" w:eastAsiaTheme="minorEastAsia" w:hAnsiTheme="minorHAnsi" w:cstheme="minorHAnsi"/>
                <w:iCs/>
                <w:color w:val="000000" w:themeColor="text1"/>
                <w:sz w:val="22"/>
                <w:szCs w:val="22"/>
              </w:rPr>
            </w:pPr>
            <w:r w:rsidRPr="00007326">
              <w:rPr>
                <w:rFonts w:asciiTheme="minorHAnsi" w:eastAsiaTheme="minorEastAsia" w:hAnsiTheme="minorHAnsi" w:cstheme="minorHAnsi"/>
                <w:b/>
                <w:bCs/>
                <w:iCs/>
                <w:color w:val="000000" w:themeColor="text1"/>
                <w:sz w:val="22"/>
                <w:szCs w:val="22"/>
              </w:rPr>
              <w:t>Access to, and correction of, personal information</w:t>
            </w:r>
            <w:r w:rsidRPr="00007326">
              <w:rPr>
                <w:rFonts w:asciiTheme="minorHAnsi" w:eastAsiaTheme="minorEastAsia" w:hAnsiTheme="minorHAnsi" w:cstheme="minorHAnsi"/>
                <w:iCs/>
                <w:color w:val="000000" w:themeColor="text1"/>
                <w:sz w:val="22"/>
                <w:szCs w:val="22"/>
              </w:rPr>
              <w:t>: Grants individuals the right to access their personal information held by organizations and to request corrections if necessary.</w:t>
            </w:r>
          </w:p>
          <w:p w14:paraId="6C08E61F" w14:textId="19DBD4EB" w:rsidR="00FD4F32" w:rsidRPr="00042525" w:rsidRDefault="00802018" w:rsidP="00007326">
            <w:pPr>
              <w:pStyle w:val="Numblist"/>
              <w:spacing w:before="240"/>
              <w:rPr>
                <w:rFonts w:asciiTheme="minorHAnsi" w:hAnsiTheme="minorHAnsi" w:cstheme="minorHAnsi"/>
                <w:color w:val="FF0000"/>
              </w:rPr>
            </w:pPr>
            <w:r w:rsidRPr="00007326">
              <w:rPr>
                <w:rFonts w:asciiTheme="minorHAnsi" w:eastAsiaTheme="minorEastAsia" w:hAnsiTheme="minorHAnsi" w:cstheme="minorBidi"/>
                <w:sz w:val="22"/>
              </w:rPr>
              <w:t>Retrieved from</w:t>
            </w:r>
            <w:r>
              <w:rPr>
                <w:rFonts w:ascii="Segoe UI" w:hAnsi="Segoe UI" w:cs="Segoe UI"/>
                <w:color w:val="ECECEC"/>
                <w:shd w:val="clear" w:color="auto" w:fill="212121"/>
              </w:rPr>
              <w:t xml:space="preserve"> </w:t>
            </w:r>
            <w:r>
              <w:t>https://www.oaic.gov.au/privacy/australian-privacy-principles/</w:t>
            </w:r>
          </w:p>
        </w:tc>
        <w:tc>
          <w:tcPr>
            <w:tcW w:w="1421" w:type="dxa"/>
            <w:tcBorders>
              <w:top w:val="single" w:sz="4" w:space="0" w:color="auto"/>
              <w:bottom w:val="single" w:sz="4" w:space="0" w:color="auto"/>
            </w:tcBorders>
          </w:tcPr>
          <w:p w14:paraId="2C7126CD"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0BEA63E9"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79581BA" w14:textId="77777777" w:rsidR="00FD4F32" w:rsidRPr="00042525" w:rsidRDefault="00FD4F32" w:rsidP="00FD4F32">
      <w:pPr>
        <w:rPr>
          <w:rFonts w:cstheme="minorHAnsi" w:hint="eastAsia"/>
          <w:lang w:eastAsia="zh-CN"/>
        </w:rPr>
      </w:pPr>
    </w:p>
    <w:tbl>
      <w:tblPr>
        <w:tblStyle w:val="QuestionsandAnswers"/>
        <w:tblW w:w="0" w:type="auto"/>
        <w:tblLook w:val="04A0" w:firstRow="1" w:lastRow="0" w:firstColumn="1" w:lastColumn="0" w:noHBand="0" w:noVBand="1"/>
      </w:tblPr>
      <w:tblGrid>
        <w:gridCol w:w="1295"/>
        <w:gridCol w:w="4284"/>
        <w:gridCol w:w="1572"/>
        <w:gridCol w:w="1860"/>
      </w:tblGrid>
      <w:tr w:rsidR="00FD4F32" w:rsidRPr="00042525" w14:paraId="21199A2C"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5" w:type="dxa"/>
          </w:tcPr>
          <w:p w14:paraId="5D9E6AA6"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sz w:val="44"/>
              </w:rPr>
              <w:t>3</w:t>
            </w:r>
            <w:r w:rsidRPr="00042525">
              <w:rPr>
                <w:rFonts w:asciiTheme="minorHAnsi" w:hAnsiTheme="minorHAnsi" w:cstheme="minorHAnsi"/>
                <w:sz w:val="44"/>
              </w:rPr>
              <w:t xml:space="preserve">  </w:t>
            </w:r>
          </w:p>
        </w:tc>
        <w:tc>
          <w:tcPr>
            <w:tcW w:w="7716" w:type="dxa"/>
            <w:gridSpan w:val="3"/>
            <w:vAlign w:val="bottom"/>
          </w:tcPr>
          <w:p w14:paraId="216E5758"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 xml:space="preserve">Explain the process that should be used by an organisation for individuals to access and update their personal information held by the organisation. (50 to 100 words each) </w:t>
            </w:r>
          </w:p>
        </w:tc>
      </w:tr>
      <w:tr w:rsidR="00FD4F32" w:rsidRPr="00042525" w14:paraId="33BE8E2B"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E3C3D3C" w14:textId="77777777" w:rsidR="00FD4F32" w:rsidRPr="00042525" w:rsidRDefault="00FD4F32" w:rsidP="00277B9B">
            <w:pPr>
              <w:ind w:left="360" w:hanging="360"/>
              <w:jc w:val="both"/>
              <w:rPr>
                <w:rFonts w:cstheme="minorHAnsi"/>
                <w:b/>
                <w:caps/>
                <w:color w:val="FFFFFF" w:themeColor="background1"/>
                <w:szCs w:val="20"/>
              </w:rPr>
            </w:pPr>
            <w:r w:rsidRPr="00042525">
              <w:rPr>
                <w:rFonts w:cstheme="minorHAnsi"/>
                <w:b/>
                <w:caps/>
                <w:color w:val="FFFFFF" w:themeColor="background1"/>
                <w:szCs w:val="20"/>
              </w:rPr>
              <w:t xml:space="preserve">access to personal information </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80609EE"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Satisfactory</w:t>
            </w:r>
          </w:p>
        </w:tc>
        <w:tc>
          <w:tcPr>
            <w:tcW w:w="1860" w:type="dxa"/>
            <w:tcBorders>
              <w:left w:val="single" w:sz="4" w:space="0" w:color="auto"/>
            </w:tcBorders>
            <w:shd w:val="clear" w:color="auto" w:fill="595959" w:themeFill="text1" w:themeFillTint="A6"/>
            <w:vAlign w:val="center"/>
          </w:tcPr>
          <w:p w14:paraId="3AB7AEED"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Unsatisfactory</w:t>
            </w:r>
          </w:p>
        </w:tc>
      </w:tr>
      <w:tr w:rsidR="00FD4F32" w:rsidRPr="00042525" w14:paraId="476B5E9A"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7C583B50" w14:textId="100F11AA" w:rsidR="00D431D7" w:rsidRPr="000D23B8" w:rsidRDefault="00D431D7" w:rsidP="00277B9B">
            <w:pPr>
              <w:pStyle w:val="Normal1"/>
              <w:jc w:val="both"/>
              <w:rPr>
                <w:rFonts w:asciiTheme="minorHAnsi" w:hAnsiTheme="minorHAnsi" w:cstheme="minorHAnsi" w:hint="eastAsia"/>
                <w:iCs/>
                <w:color w:val="000000" w:themeColor="text1"/>
                <w:lang w:eastAsia="zh-CN"/>
              </w:rPr>
            </w:pPr>
            <w:r w:rsidRPr="00007326">
              <w:rPr>
                <w:rFonts w:asciiTheme="minorHAnsi" w:hAnsiTheme="minorHAnsi" w:cstheme="minorHAnsi" w:hint="eastAsia"/>
                <w:iCs/>
                <w:color w:val="000000" w:themeColor="text1"/>
                <w:lang w:eastAsia="en-US"/>
              </w:rPr>
              <w:t>1.</w:t>
            </w:r>
            <w:r w:rsidRPr="00007326">
              <w:rPr>
                <w:rFonts w:asciiTheme="minorHAnsi" w:hAnsiTheme="minorHAnsi" w:cstheme="minorHAnsi"/>
                <w:iCs/>
                <w:color w:val="000000" w:themeColor="text1"/>
                <w:lang w:eastAsia="en-US"/>
              </w:rPr>
              <w:t>Procedures for individuals to log in via email to request access to their personal information held by an organization.</w:t>
            </w:r>
          </w:p>
          <w:p w14:paraId="76D59013" w14:textId="2D254EEC" w:rsidR="00FD4F32" w:rsidRPr="000D23B8" w:rsidRDefault="00D431D7" w:rsidP="000D23B8">
            <w:pPr>
              <w:pStyle w:val="Numblist"/>
              <w:spacing w:before="240"/>
              <w:rPr>
                <w:rFonts w:asciiTheme="minorHAnsi" w:eastAsiaTheme="minorEastAsia" w:hAnsiTheme="minorHAnsi" w:cstheme="minorBidi" w:hint="eastAsia"/>
                <w:sz w:val="22"/>
              </w:rPr>
            </w:pPr>
            <w:r w:rsidRPr="00007326">
              <w:rPr>
                <w:rFonts w:asciiTheme="minorHAnsi" w:eastAsiaTheme="minorEastAsia" w:hAnsiTheme="minorHAnsi" w:cstheme="minorBidi"/>
                <w:sz w:val="22"/>
              </w:rPr>
              <w:t>Retrieved from https://www.oaic.gov.au/privacy/australian-privacy-principles/app-12-access-to-and-correction-of-personal-information/</w:t>
            </w:r>
          </w:p>
        </w:tc>
        <w:tc>
          <w:tcPr>
            <w:tcW w:w="1572" w:type="dxa"/>
            <w:tcBorders>
              <w:top w:val="single" w:sz="4" w:space="0" w:color="auto"/>
              <w:bottom w:val="single" w:sz="4" w:space="0" w:color="auto"/>
            </w:tcBorders>
          </w:tcPr>
          <w:p w14:paraId="7A0512C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2FAE2919"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2FA34800"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D190E76" w14:textId="77777777" w:rsidR="00FD4F32" w:rsidRPr="00042525" w:rsidRDefault="00FD4F32" w:rsidP="00277B9B">
            <w:pPr>
              <w:ind w:left="360" w:hanging="360"/>
              <w:jc w:val="both"/>
              <w:rPr>
                <w:rFonts w:cstheme="minorHAnsi"/>
                <w:b/>
                <w:caps/>
                <w:color w:val="FFFFFF" w:themeColor="background1"/>
                <w:szCs w:val="20"/>
              </w:rPr>
            </w:pPr>
            <w:r w:rsidRPr="00042525">
              <w:rPr>
                <w:rFonts w:cstheme="minorHAnsi"/>
                <w:b/>
                <w:caps/>
                <w:color w:val="FFFFFF" w:themeColor="background1"/>
                <w:szCs w:val="20"/>
              </w:rPr>
              <w:t xml:space="preserve">Updating personal information </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54CC0E0"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Satisfactory</w:t>
            </w:r>
          </w:p>
        </w:tc>
        <w:tc>
          <w:tcPr>
            <w:tcW w:w="1860" w:type="dxa"/>
            <w:tcBorders>
              <w:left w:val="single" w:sz="4" w:space="0" w:color="auto"/>
            </w:tcBorders>
            <w:shd w:val="clear" w:color="auto" w:fill="595959" w:themeFill="text1" w:themeFillTint="A6"/>
            <w:vAlign w:val="center"/>
          </w:tcPr>
          <w:p w14:paraId="2C901C88"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Unsatisfactory</w:t>
            </w:r>
          </w:p>
        </w:tc>
      </w:tr>
      <w:tr w:rsidR="00FD4F32" w:rsidRPr="00042525" w14:paraId="0BADD6FC"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02A8A3F0" w14:textId="0B517500" w:rsidR="00FD4F32" w:rsidRPr="000D23B8" w:rsidRDefault="00FD4F32" w:rsidP="00277B9B">
            <w:pPr>
              <w:pStyle w:val="Normal1"/>
              <w:jc w:val="both"/>
              <w:rPr>
                <w:rFonts w:asciiTheme="minorHAnsi" w:hAnsiTheme="minorHAnsi" w:cstheme="minorHAnsi" w:hint="eastAsia"/>
                <w:iCs/>
                <w:color w:val="000000" w:themeColor="text1"/>
                <w:lang w:eastAsia="zh-CN"/>
              </w:rPr>
            </w:pPr>
            <w:r w:rsidRPr="00007326">
              <w:rPr>
                <w:rFonts w:asciiTheme="minorHAnsi" w:hAnsiTheme="minorHAnsi" w:cstheme="minorHAnsi"/>
                <w:iCs/>
                <w:color w:val="000000" w:themeColor="text1"/>
                <w:lang w:eastAsia="en-US"/>
              </w:rPr>
              <w:t xml:space="preserve"> </w:t>
            </w:r>
            <w:r w:rsidR="00D431D7" w:rsidRPr="00007326">
              <w:rPr>
                <w:rFonts w:asciiTheme="minorHAnsi" w:hAnsiTheme="minorHAnsi" w:cstheme="minorHAnsi"/>
                <w:iCs/>
                <w:color w:val="000000" w:themeColor="text1"/>
                <w:lang w:eastAsia="en-US"/>
              </w:rPr>
              <w:t>Confirm the identity of the requester using secure authentication methods to prevent unauthorized modification of personal data.</w:t>
            </w:r>
          </w:p>
          <w:p w14:paraId="0E04B7C1" w14:textId="23D79028" w:rsidR="00FD4F32" w:rsidRPr="00042525" w:rsidRDefault="00D431D7" w:rsidP="000D23B8">
            <w:pPr>
              <w:pStyle w:val="Normal1"/>
              <w:rPr>
                <w:rFonts w:asciiTheme="minorHAnsi" w:hAnsiTheme="minorHAnsi" w:cstheme="minorHAnsi" w:hint="eastAsia"/>
                <w:color w:val="FF0000"/>
                <w:lang w:eastAsia="zh-CN"/>
              </w:rPr>
            </w:pPr>
            <w:r w:rsidRPr="00007326">
              <w:rPr>
                <w:rFonts w:asciiTheme="minorHAnsi" w:hAnsiTheme="minorHAnsi" w:cstheme="minorBidi"/>
                <w:szCs w:val="24"/>
                <w:lang w:eastAsia="en-US"/>
              </w:rPr>
              <w:t>Retrieved from https://www.oaic.gov.au/privacy/australian-privacy-principles/app-12-access-to-and-correction-of-personal-informatio</w:t>
            </w:r>
            <w:r>
              <w:t>n/</w:t>
            </w:r>
          </w:p>
        </w:tc>
        <w:tc>
          <w:tcPr>
            <w:tcW w:w="1572" w:type="dxa"/>
            <w:tcBorders>
              <w:top w:val="single" w:sz="4" w:space="0" w:color="auto"/>
              <w:bottom w:val="single" w:sz="4" w:space="0" w:color="auto"/>
            </w:tcBorders>
          </w:tcPr>
          <w:p w14:paraId="660A1A3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2C9C852D"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24829022" w14:textId="1FC214F7" w:rsidR="00FD4F32" w:rsidRDefault="00FD4F32" w:rsidP="00FD4F32">
      <w:pPr>
        <w:spacing w:line="259" w:lineRule="auto"/>
        <w:rPr>
          <w:rFonts w:cstheme="minorHAnsi"/>
        </w:rPr>
      </w:pPr>
    </w:p>
    <w:tbl>
      <w:tblPr>
        <w:tblStyle w:val="QuestionsandAnswers"/>
        <w:tblW w:w="0" w:type="auto"/>
        <w:tblInd w:w="15" w:type="dxa"/>
        <w:tblLook w:val="04A0" w:firstRow="1" w:lastRow="0" w:firstColumn="1" w:lastColumn="0" w:noHBand="0" w:noVBand="1"/>
      </w:tblPr>
      <w:tblGrid>
        <w:gridCol w:w="1329"/>
        <w:gridCol w:w="4507"/>
        <w:gridCol w:w="1449"/>
        <w:gridCol w:w="1711"/>
      </w:tblGrid>
      <w:tr w:rsidR="00FD4F32" w:rsidRPr="00042525" w14:paraId="5A2A942D"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9" w:type="dxa"/>
          </w:tcPr>
          <w:p w14:paraId="3FE02844"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4</w:t>
            </w:r>
          </w:p>
        </w:tc>
        <w:tc>
          <w:tcPr>
            <w:tcW w:w="7667" w:type="dxa"/>
            <w:gridSpan w:val="3"/>
            <w:vAlign w:val="bottom"/>
          </w:tcPr>
          <w:p w14:paraId="15759039"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 xml:space="preserve">Explain why privacy legislation is relevant to the overall Reconstruction IT Solutions operations? </w:t>
            </w:r>
            <w:r w:rsidRPr="00042525">
              <w:rPr>
                <w:rFonts w:cstheme="minorHAnsi"/>
                <w:color w:val="auto"/>
              </w:rPr>
              <w:t>(50 to 80 words)</w:t>
            </w:r>
            <w:r w:rsidRPr="00042525">
              <w:rPr>
                <w:rFonts w:cstheme="minorHAnsi"/>
                <w:color w:val="000000" w:themeColor="text1"/>
              </w:rPr>
              <w:t xml:space="preserve"> </w:t>
            </w:r>
          </w:p>
        </w:tc>
      </w:tr>
      <w:tr w:rsidR="00FD4F32" w:rsidRPr="00042525" w14:paraId="33EA9998"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E836867" w14:textId="77777777" w:rsidR="00FD4F32" w:rsidRPr="00042525" w:rsidRDefault="00FD4F32" w:rsidP="00277B9B">
            <w:pPr>
              <w:jc w:val="both"/>
              <w:rPr>
                <w:rFonts w:cstheme="minorHAnsi"/>
                <w:b/>
                <w:caps/>
                <w:color w:val="FFFFFF" w:themeColor="background1"/>
                <w:sz w:val="20"/>
                <w:szCs w:val="20"/>
              </w:rPr>
            </w:pPr>
          </w:p>
        </w:tc>
        <w:tc>
          <w:tcPr>
            <w:tcW w:w="1449"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248FA09"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11" w:type="dxa"/>
            <w:tcBorders>
              <w:left w:val="single" w:sz="4" w:space="0" w:color="auto"/>
            </w:tcBorders>
            <w:shd w:val="clear" w:color="auto" w:fill="595959" w:themeFill="text1" w:themeFillTint="A6"/>
            <w:vAlign w:val="center"/>
          </w:tcPr>
          <w:p w14:paraId="44ACCABD"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291D0341"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bottom w:val="single" w:sz="4" w:space="0" w:color="auto"/>
            </w:tcBorders>
          </w:tcPr>
          <w:p w14:paraId="59DA9F7D" w14:textId="05B840C9" w:rsidR="00FD4F32" w:rsidRPr="000D23B8" w:rsidRDefault="00D431D7" w:rsidP="00277B9B">
            <w:pPr>
              <w:rPr>
                <w:rFonts w:cstheme="minorHAnsi" w:hint="eastAsia"/>
                <w:iCs/>
                <w:color w:val="000000" w:themeColor="text1"/>
                <w:szCs w:val="22"/>
                <w:lang w:eastAsia="zh-CN"/>
              </w:rPr>
            </w:pPr>
            <w:r w:rsidRPr="00007326">
              <w:rPr>
                <w:rFonts w:cstheme="minorHAnsi"/>
                <w:iCs/>
                <w:color w:val="000000" w:themeColor="text1"/>
                <w:szCs w:val="22"/>
              </w:rPr>
              <w:t>Because it regulates how personal information is collected and used. Compliance ensures customer trust, reduces legal risk, and enhances reputation. This is integral to maintaining customer satisfaction and meeting regulatory requirements.</w:t>
            </w:r>
          </w:p>
          <w:p w14:paraId="737AC27A" w14:textId="77777777" w:rsidR="00007326" w:rsidRDefault="00D431D7" w:rsidP="00277B9B">
            <w:r w:rsidRPr="00007326">
              <w:lastRenderedPageBreak/>
              <w:t xml:space="preserve">Retrieved from </w:t>
            </w:r>
          </w:p>
          <w:p w14:paraId="07B8ABB2" w14:textId="73AB17AD" w:rsidR="00FD4F32" w:rsidRPr="000D23B8" w:rsidRDefault="00D431D7" w:rsidP="00277B9B">
            <w:pPr>
              <w:rPr>
                <w:rFonts w:hint="eastAsia"/>
                <w:lang w:eastAsia="zh-CN"/>
              </w:rPr>
            </w:pPr>
            <w:r>
              <w:t>https://www.business.gov.au/privacy-legislation</w:t>
            </w:r>
          </w:p>
        </w:tc>
        <w:tc>
          <w:tcPr>
            <w:tcW w:w="1449" w:type="dxa"/>
            <w:tcBorders>
              <w:top w:val="single" w:sz="4" w:space="0" w:color="auto"/>
              <w:bottom w:val="single" w:sz="4" w:space="0" w:color="auto"/>
            </w:tcBorders>
          </w:tcPr>
          <w:p w14:paraId="529F83DC"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4C92719A"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38C79756" w14:textId="77777777" w:rsidR="00FD4F32" w:rsidRPr="00042525" w:rsidRDefault="00FD4F32" w:rsidP="00FD4F32">
      <w:pPr>
        <w:rPr>
          <w:rFonts w:cstheme="minorHAnsi" w:hint="eastAsia"/>
          <w:lang w:eastAsia="zh-CN"/>
        </w:rPr>
      </w:pPr>
    </w:p>
    <w:tbl>
      <w:tblPr>
        <w:tblStyle w:val="QuestionsandAnswers"/>
        <w:tblW w:w="0" w:type="auto"/>
        <w:tblInd w:w="15" w:type="dxa"/>
        <w:tblLook w:val="04A0" w:firstRow="1" w:lastRow="0" w:firstColumn="1" w:lastColumn="0" w:noHBand="0" w:noVBand="1"/>
      </w:tblPr>
      <w:tblGrid>
        <w:gridCol w:w="1333"/>
        <w:gridCol w:w="4503"/>
        <w:gridCol w:w="1449"/>
        <w:gridCol w:w="1711"/>
      </w:tblGrid>
      <w:tr w:rsidR="00FD4F32" w:rsidRPr="00042525" w14:paraId="0600A755"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5C059070"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5</w:t>
            </w:r>
          </w:p>
        </w:tc>
        <w:tc>
          <w:tcPr>
            <w:tcW w:w="7663" w:type="dxa"/>
            <w:gridSpan w:val="3"/>
            <w:vAlign w:val="bottom"/>
          </w:tcPr>
          <w:p w14:paraId="5C82FC7E"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auto"/>
                <w:szCs w:val="22"/>
              </w:rPr>
            </w:pPr>
            <w:r w:rsidRPr="00042525">
              <w:rPr>
                <w:rFonts w:cstheme="minorHAnsi"/>
                <w:color w:val="000000" w:themeColor="text1"/>
              </w:rPr>
              <w:t xml:space="preserve">Explain why privacy legislation relates to the ICT industry? </w:t>
            </w:r>
            <w:r w:rsidRPr="00042525">
              <w:rPr>
                <w:rFonts w:cstheme="minorHAnsi"/>
                <w:color w:val="auto"/>
                <w:szCs w:val="22"/>
              </w:rPr>
              <w:t xml:space="preserve"> </w:t>
            </w:r>
          </w:p>
          <w:p w14:paraId="281D4584"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auto"/>
              </w:rPr>
              <w:t>(50 to 80 words)</w:t>
            </w:r>
          </w:p>
        </w:tc>
      </w:tr>
      <w:tr w:rsidR="00FD4F32" w:rsidRPr="00042525" w14:paraId="1F953BF9"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2201B34" w14:textId="77777777" w:rsidR="00FD4F32" w:rsidRPr="00042525" w:rsidRDefault="00FD4F32" w:rsidP="00277B9B">
            <w:pPr>
              <w:jc w:val="both"/>
              <w:rPr>
                <w:rFonts w:cstheme="minorHAnsi"/>
                <w:b/>
                <w:caps/>
                <w:color w:val="FFFFFF" w:themeColor="background1"/>
                <w:sz w:val="20"/>
                <w:szCs w:val="20"/>
              </w:rPr>
            </w:pPr>
          </w:p>
        </w:tc>
        <w:tc>
          <w:tcPr>
            <w:tcW w:w="142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4C083FE"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00" w:type="dxa"/>
            <w:tcBorders>
              <w:left w:val="single" w:sz="4" w:space="0" w:color="auto"/>
            </w:tcBorders>
            <w:shd w:val="clear" w:color="auto" w:fill="595959" w:themeFill="text1" w:themeFillTint="A6"/>
            <w:vAlign w:val="center"/>
          </w:tcPr>
          <w:p w14:paraId="6894628A"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330DFD71"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3B2A9241" w14:textId="0F56F3F8" w:rsidR="00FD4F32" w:rsidRPr="00007326" w:rsidRDefault="00D431D7" w:rsidP="00277B9B">
            <w:pPr>
              <w:pStyle w:val="aff"/>
              <w:rPr>
                <w:rFonts w:cstheme="minorHAnsi"/>
                <w:iCs/>
                <w:color w:val="000000" w:themeColor="text1"/>
                <w:sz w:val="22"/>
                <w:szCs w:val="22"/>
              </w:rPr>
            </w:pPr>
            <w:r w:rsidRPr="00007326">
              <w:rPr>
                <w:rFonts w:cstheme="minorHAnsi"/>
                <w:iCs/>
                <w:color w:val="000000" w:themeColor="text1"/>
                <w:sz w:val="22"/>
                <w:szCs w:val="22"/>
              </w:rPr>
              <w:t>Because it plays a central role in processing large amounts of personal data. ICT companies are often involved in the collection and processing of sensitive information, and compliance with privacy laws ensures data management and promotes trust among users.</w:t>
            </w:r>
          </w:p>
          <w:p w14:paraId="6B39966F" w14:textId="77777777" w:rsidR="00FD4F32" w:rsidRDefault="00FD4F32" w:rsidP="00277B9B">
            <w:pPr>
              <w:pStyle w:val="aff"/>
              <w:rPr>
                <w:rFonts w:cstheme="minorHAnsi"/>
                <w:color w:val="FFC000" w:themeColor="accent4"/>
                <w:szCs w:val="22"/>
              </w:rPr>
            </w:pPr>
          </w:p>
          <w:p w14:paraId="744CE0D9" w14:textId="77777777" w:rsidR="007B2457" w:rsidRDefault="00D431D7" w:rsidP="00277B9B">
            <w:pPr>
              <w:pStyle w:val="aff"/>
            </w:pPr>
            <w:r w:rsidRPr="007B2457">
              <w:t xml:space="preserve">Retrieved from </w:t>
            </w:r>
          </w:p>
          <w:p w14:paraId="122E8AA1" w14:textId="1AC1586E" w:rsidR="00FD4F32" w:rsidRPr="00042525" w:rsidRDefault="00D431D7" w:rsidP="00277B9B">
            <w:pPr>
              <w:pStyle w:val="aff"/>
              <w:rPr>
                <w:rFonts w:cstheme="minorHAnsi" w:hint="eastAsia"/>
                <w:color w:val="FFC000" w:themeColor="accent4"/>
                <w:szCs w:val="22"/>
                <w:lang w:eastAsia="zh-CN"/>
              </w:rPr>
            </w:pPr>
            <w:r>
              <w:t>https://www.business.gov.au/privacy-legislation</w:t>
            </w:r>
          </w:p>
        </w:tc>
        <w:tc>
          <w:tcPr>
            <w:tcW w:w="1421" w:type="dxa"/>
            <w:tcBorders>
              <w:top w:val="single" w:sz="4" w:space="0" w:color="auto"/>
              <w:bottom w:val="single" w:sz="4" w:space="0" w:color="auto"/>
            </w:tcBorders>
          </w:tcPr>
          <w:p w14:paraId="1E89075A"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09EBB867"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3AC0B078" w14:textId="77777777" w:rsidR="00FD4F32" w:rsidRPr="00042525" w:rsidRDefault="00FD4F32" w:rsidP="00FD4F32">
      <w:pPr>
        <w:rPr>
          <w:rFonts w:cstheme="minorHAnsi"/>
        </w:rPr>
      </w:pPr>
    </w:p>
    <w:p w14:paraId="0D3EABF6" w14:textId="066A3BF9" w:rsidR="00FD4F32" w:rsidRPr="00042525" w:rsidRDefault="00FD4F32" w:rsidP="00FD4F32">
      <w:pPr>
        <w:spacing w:line="259" w:lineRule="auto"/>
        <w:rPr>
          <w:rFonts w:eastAsiaTheme="majorEastAsia" w:cstheme="minorHAnsi"/>
          <w:color w:val="385623" w:themeColor="accent6" w:themeShade="80"/>
          <w:spacing w:val="10"/>
          <w:sz w:val="32"/>
          <w:szCs w:val="36"/>
        </w:rPr>
      </w:pPr>
    </w:p>
    <w:p w14:paraId="3857B0F8" w14:textId="77777777" w:rsidR="00FD4F32" w:rsidRPr="00042525" w:rsidRDefault="00FD4F32" w:rsidP="00FD4F32">
      <w:pPr>
        <w:pStyle w:val="2"/>
        <w:rPr>
          <w:rFonts w:asciiTheme="minorHAnsi" w:hAnsiTheme="minorHAnsi" w:cstheme="minorHAnsi"/>
        </w:rPr>
      </w:pPr>
      <w:bookmarkStart w:id="11" w:name="_Toc85204251"/>
      <w:r w:rsidRPr="00042525">
        <w:rPr>
          <w:rFonts w:asciiTheme="minorHAnsi" w:hAnsiTheme="minorHAnsi" w:cstheme="minorHAnsi"/>
        </w:rPr>
        <w:t>Part 3 – Organisational Policies and Procedures</w:t>
      </w:r>
      <w:bookmarkEnd w:id="11"/>
      <w:r w:rsidRPr="00042525">
        <w:rPr>
          <w:rFonts w:asciiTheme="minorHAnsi" w:hAnsiTheme="minorHAnsi" w:cstheme="minorHAnsi"/>
        </w:rPr>
        <w:t xml:space="preserve"> </w:t>
      </w:r>
    </w:p>
    <w:tbl>
      <w:tblPr>
        <w:tblStyle w:val="QuestionsandAnswers"/>
        <w:tblW w:w="0" w:type="auto"/>
        <w:tblInd w:w="30" w:type="dxa"/>
        <w:tblLook w:val="04A0" w:firstRow="1" w:lastRow="0" w:firstColumn="1" w:lastColumn="0" w:noHBand="0" w:noVBand="1"/>
      </w:tblPr>
      <w:tblGrid>
        <w:gridCol w:w="1080"/>
        <w:gridCol w:w="98"/>
        <w:gridCol w:w="1443"/>
        <w:gridCol w:w="3120"/>
        <w:gridCol w:w="1485"/>
        <w:gridCol w:w="1755"/>
      </w:tblGrid>
      <w:tr w:rsidR="00FD4F32" w:rsidRPr="00042525" w14:paraId="31C51DDD"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8" w:type="dxa"/>
          </w:tcPr>
          <w:p w14:paraId="172CE134"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sz w:val="44"/>
              </w:rPr>
              <w:t>1</w:t>
            </w:r>
          </w:p>
        </w:tc>
        <w:tc>
          <w:tcPr>
            <w:tcW w:w="8013" w:type="dxa"/>
            <w:gridSpan w:val="5"/>
          </w:tcPr>
          <w:p w14:paraId="2FC849D4"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 xml:space="preserve">Provide an example for each of the following policy topics and briefly describe the purpose of each within an organisation. (15 to 30 words per </w:t>
            </w:r>
            <w:proofErr w:type="gramStart"/>
            <w:r w:rsidRPr="00042525">
              <w:rPr>
                <w:rFonts w:cstheme="minorHAnsi"/>
                <w:color w:val="000000" w:themeColor="text1"/>
              </w:rPr>
              <w:t xml:space="preserve">response)   </w:t>
            </w:r>
            <w:proofErr w:type="gramEnd"/>
          </w:p>
        </w:tc>
      </w:tr>
      <w:tr w:rsidR="00FD4F32" w:rsidRPr="00042525" w14:paraId="66CCBC8D"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2176493" w14:textId="77777777" w:rsidR="00FD4F32" w:rsidRPr="00042525" w:rsidRDefault="00FD4F32" w:rsidP="00277B9B">
            <w:pPr>
              <w:jc w:val="both"/>
              <w:rPr>
                <w:rFonts w:cstheme="minorHAnsi"/>
                <w:b/>
                <w:caps/>
                <w:color w:val="FFFFFF" w:themeColor="background1"/>
                <w:szCs w:val="20"/>
              </w:rPr>
            </w:pPr>
          </w:p>
        </w:tc>
        <w:tc>
          <w:tcPr>
            <w:tcW w:w="2268"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67A4B93"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Example</w:t>
            </w:r>
          </w:p>
        </w:tc>
        <w:tc>
          <w:tcPr>
            <w:tcW w:w="219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CB1F6BC"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Purpose</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25343D7"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Satisfactory</w:t>
            </w:r>
          </w:p>
        </w:tc>
        <w:tc>
          <w:tcPr>
            <w:tcW w:w="1860" w:type="dxa"/>
            <w:tcBorders>
              <w:left w:val="single" w:sz="4" w:space="0" w:color="auto"/>
            </w:tcBorders>
            <w:shd w:val="clear" w:color="auto" w:fill="595959" w:themeFill="text1" w:themeFillTint="A6"/>
            <w:vAlign w:val="center"/>
          </w:tcPr>
          <w:p w14:paraId="7F5E7C1F"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Unsatisfactory</w:t>
            </w:r>
          </w:p>
        </w:tc>
      </w:tr>
      <w:tr w:rsidR="00FD4F32" w:rsidRPr="00042525" w14:paraId="690772A7"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89" w:type="dxa"/>
            <w:gridSpan w:val="2"/>
            <w:tcBorders>
              <w:top w:val="single" w:sz="4" w:space="0" w:color="auto"/>
              <w:bottom w:val="single" w:sz="4" w:space="0" w:color="auto"/>
            </w:tcBorders>
            <w:shd w:val="clear" w:color="auto" w:fill="F2F2F2" w:themeFill="background1" w:themeFillShade="F2"/>
          </w:tcPr>
          <w:p w14:paraId="576A60D6" w14:textId="77777777" w:rsidR="00FD4F32" w:rsidRPr="00042525" w:rsidRDefault="00FD4F32" w:rsidP="00277B9B">
            <w:pPr>
              <w:rPr>
                <w:rFonts w:cstheme="minorHAnsi"/>
                <w:color w:val="auto"/>
                <w:szCs w:val="22"/>
              </w:rPr>
            </w:pPr>
            <w:r w:rsidRPr="00042525">
              <w:rPr>
                <w:rFonts w:cstheme="minorHAnsi"/>
                <w:color w:val="auto"/>
                <w:szCs w:val="22"/>
              </w:rPr>
              <w:t>Purpose</w:t>
            </w:r>
          </w:p>
        </w:tc>
        <w:tc>
          <w:tcPr>
            <w:tcW w:w="2268" w:type="dxa"/>
            <w:tcBorders>
              <w:top w:val="single" w:sz="4" w:space="0" w:color="auto"/>
              <w:bottom w:val="single" w:sz="4" w:space="0" w:color="auto"/>
            </w:tcBorders>
          </w:tcPr>
          <w:p w14:paraId="753E9FCF" w14:textId="348B61ED" w:rsidR="00FD4F32" w:rsidRPr="000D23B8" w:rsidRDefault="00BC191C" w:rsidP="00277B9B">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hint="eastAsia"/>
                <w:iCs/>
                <w:color w:val="000000" w:themeColor="text1"/>
                <w:szCs w:val="22"/>
                <w:lang w:eastAsia="zh-CN"/>
              </w:rPr>
            </w:pPr>
            <w:r w:rsidRPr="00007326">
              <w:rPr>
                <w:rFonts w:cstheme="minorHAnsi"/>
                <w:iCs/>
                <w:color w:val="000000" w:themeColor="text1"/>
                <w:szCs w:val="22"/>
              </w:rPr>
              <w:t>Employee Internet Use Policy</w:t>
            </w:r>
          </w:p>
        </w:tc>
        <w:tc>
          <w:tcPr>
            <w:tcW w:w="2192" w:type="dxa"/>
            <w:tcBorders>
              <w:top w:val="single" w:sz="4" w:space="0" w:color="auto"/>
              <w:bottom w:val="single" w:sz="4" w:space="0" w:color="auto"/>
            </w:tcBorders>
          </w:tcPr>
          <w:p w14:paraId="4EC95B60" w14:textId="77777777" w:rsidR="00FD4F32" w:rsidRPr="00007326" w:rsidRDefault="00BC191C" w:rsidP="00277B9B">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iCs/>
                <w:color w:val="000000" w:themeColor="text1"/>
                <w:szCs w:val="22"/>
              </w:rPr>
            </w:pPr>
            <w:r w:rsidRPr="00007326">
              <w:rPr>
                <w:rFonts w:cstheme="minorHAnsi"/>
                <w:iCs/>
                <w:color w:val="000000" w:themeColor="text1"/>
                <w:szCs w:val="22"/>
              </w:rPr>
              <w:t>Acceptable use of company Internet resources, restricting access to inappropriate content</w:t>
            </w:r>
          </w:p>
          <w:p w14:paraId="7E85B4EB" w14:textId="2418B8B8" w:rsidR="00BC191C" w:rsidRPr="00042525" w:rsidRDefault="00BC191C" w:rsidP="00277B9B">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FF0000"/>
                <w:szCs w:val="22"/>
                <w:highlight w:val="yellow"/>
              </w:rPr>
            </w:pPr>
            <w:r w:rsidRPr="007B2457">
              <w:t xml:space="preserve">Retrieved from </w:t>
            </w:r>
            <w:r>
              <w:t>https://www.business.gov.au/risk-management/privacy/developing-a-privacy-policy</w:t>
            </w:r>
          </w:p>
        </w:tc>
        <w:tc>
          <w:tcPr>
            <w:tcW w:w="1572" w:type="dxa"/>
            <w:tcBorders>
              <w:top w:val="single" w:sz="4" w:space="0" w:color="auto"/>
              <w:bottom w:val="single" w:sz="4" w:space="0" w:color="auto"/>
            </w:tcBorders>
          </w:tcPr>
          <w:p w14:paraId="6A7A8ACA"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7A2B451D"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6DDC55E6"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89" w:type="dxa"/>
            <w:gridSpan w:val="2"/>
            <w:tcBorders>
              <w:top w:val="single" w:sz="4" w:space="0" w:color="auto"/>
              <w:bottom w:val="single" w:sz="4" w:space="0" w:color="auto"/>
            </w:tcBorders>
            <w:shd w:val="clear" w:color="auto" w:fill="F2F2F2" w:themeFill="background1" w:themeFillShade="F2"/>
          </w:tcPr>
          <w:p w14:paraId="5DC65A17" w14:textId="77777777" w:rsidR="00FD4F32" w:rsidRPr="00042525" w:rsidRDefault="00FD4F32" w:rsidP="00277B9B">
            <w:pPr>
              <w:rPr>
                <w:rFonts w:cstheme="minorHAnsi"/>
                <w:color w:val="auto"/>
                <w:szCs w:val="22"/>
              </w:rPr>
            </w:pPr>
            <w:r w:rsidRPr="00042525">
              <w:rPr>
                <w:rFonts w:cstheme="minorHAnsi"/>
                <w:color w:val="auto"/>
                <w:szCs w:val="22"/>
              </w:rPr>
              <w:t xml:space="preserve">Scope </w:t>
            </w:r>
          </w:p>
        </w:tc>
        <w:tc>
          <w:tcPr>
            <w:tcW w:w="2268" w:type="dxa"/>
            <w:tcBorders>
              <w:top w:val="single" w:sz="4" w:space="0" w:color="auto"/>
              <w:bottom w:val="single" w:sz="4" w:space="0" w:color="auto"/>
            </w:tcBorders>
          </w:tcPr>
          <w:p w14:paraId="274A0622" w14:textId="623889DA" w:rsidR="00FD4F32" w:rsidRPr="000D23B8" w:rsidRDefault="00BC191C" w:rsidP="00277B9B">
            <w:pPr>
              <w:pStyle w:val="a"/>
              <w:numPr>
                <w:ilvl w:val="0"/>
                <w:numId w:val="0"/>
              </w:numPr>
              <w:cnfStyle w:val="000000100000" w:firstRow="0" w:lastRow="0" w:firstColumn="0" w:lastColumn="0" w:oddVBand="0" w:evenVBand="0" w:oddHBand="1" w:evenHBand="0" w:firstRowFirstColumn="0" w:firstRowLastColumn="0" w:lastRowFirstColumn="0" w:lastRowLastColumn="0"/>
              <w:rPr>
                <w:rFonts w:cstheme="minorHAnsi" w:hint="eastAsia"/>
                <w:iCs/>
                <w:color w:val="000000" w:themeColor="text1"/>
                <w:szCs w:val="22"/>
                <w:lang w:eastAsia="zh-CN"/>
              </w:rPr>
            </w:pPr>
            <w:proofErr w:type="gramStart"/>
            <w:r w:rsidRPr="00007326">
              <w:rPr>
                <w:rFonts w:cstheme="minorHAnsi"/>
                <w:iCs/>
                <w:color w:val="000000" w:themeColor="text1"/>
                <w:szCs w:val="22"/>
              </w:rPr>
              <w:t>Social Media Policy</w:t>
            </w:r>
            <w:proofErr w:type="gramEnd"/>
          </w:p>
        </w:tc>
        <w:tc>
          <w:tcPr>
            <w:tcW w:w="2192" w:type="dxa"/>
            <w:tcBorders>
              <w:top w:val="single" w:sz="4" w:space="0" w:color="auto"/>
              <w:bottom w:val="single" w:sz="4" w:space="0" w:color="auto"/>
            </w:tcBorders>
          </w:tcPr>
          <w:p w14:paraId="6A6DEC74" w14:textId="77777777" w:rsidR="00FD4F32" w:rsidRDefault="00BC191C" w:rsidP="00277B9B">
            <w:pPr>
              <w:pStyle w:val="a"/>
              <w:numPr>
                <w:ilvl w:val="0"/>
                <w:numId w:val="0"/>
              </w:numPr>
              <w:cnfStyle w:val="000000100000" w:firstRow="0" w:lastRow="0" w:firstColumn="0" w:lastColumn="0" w:oddVBand="0" w:evenVBand="0" w:oddHBand="1" w:evenHBand="0" w:firstRowFirstColumn="0" w:firstRowLastColumn="0" w:lastRowFirstColumn="0" w:lastRowLastColumn="0"/>
              <w:rPr>
                <w:rFonts w:cstheme="minorHAnsi"/>
                <w:color w:val="FF0000"/>
                <w:szCs w:val="22"/>
              </w:rPr>
            </w:pPr>
            <w:r w:rsidRPr="00007326">
              <w:rPr>
                <w:rFonts w:cstheme="minorHAnsi"/>
                <w:iCs/>
                <w:color w:val="000000" w:themeColor="text1"/>
                <w:szCs w:val="22"/>
              </w:rPr>
              <w:t>Coach employees on how they should represent the company on social media.</w:t>
            </w:r>
          </w:p>
          <w:p w14:paraId="5DDA0909" w14:textId="65846BB8" w:rsidR="00BC191C" w:rsidRPr="00042525" w:rsidRDefault="00BC191C" w:rsidP="00277B9B">
            <w:pPr>
              <w:pStyle w:val="a"/>
              <w:numPr>
                <w:ilvl w:val="0"/>
                <w:numId w:val="0"/>
              </w:numPr>
              <w:cnfStyle w:val="000000100000" w:firstRow="0" w:lastRow="0" w:firstColumn="0" w:lastColumn="0" w:oddVBand="0" w:evenVBand="0" w:oddHBand="1" w:evenHBand="0" w:firstRowFirstColumn="0" w:firstRowLastColumn="0" w:lastRowFirstColumn="0" w:lastRowLastColumn="0"/>
              <w:rPr>
                <w:rFonts w:cstheme="minorHAnsi"/>
                <w:color w:val="FF0000"/>
                <w:szCs w:val="22"/>
              </w:rPr>
            </w:pPr>
            <w:r w:rsidRPr="007B2457">
              <w:t xml:space="preserve">Retrieved from </w:t>
            </w:r>
            <w:r>
              <w:t>https://www.business.gov.au/risk-management/privacy/developing-a-privacy-policy</w:t>
            </w:r>
          </w:p>
        </w:tc>
        <w:tc>
          <w:tcPr>
            <w:tcW w:w="1572" w:type="dxa"/>
            <w:tcBorders>
              <w:top w:val="single" w:sz="4" w:space="0" w:color="auto"/>
              <w:bottom w:val="single" w:sz="4" w:space="0" w:color="auto"/>
            </w:tcBorders>
          </w:tcPr>
          <w:p w14:paraId="10999170"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6E6D3021"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19C6B4D9"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89" w:type="dxa"/>
            <w:gridSpan w:val="2"/>
            <w:tcBorders>
              <w:top w:val="single" w:sz="4" w:space="0" w:color="auto"/>
              <w:bottom w:val="single" w:sz="4" w:space="0" w:color="auto"/>
            </w:tcBorders>
            <w:shd w:val="clear" w:color="auto" w:fill="F2F2F2" w:themeFill="background1" w:themeFillShade="F2"/>
          </w:tcPr>
          <w:p w14:paraId="38D858C2" w14:textId="77777777" w:rsidR="00FD4F32" w:rsidRPr="00042525" w:rsidRDefault="00FD4F32" w:rsidP="00277B9B">
            <w:pPr>
              <w:rPr>
                <w:rFonts w:cstheme="minorHAnsi"/>
                <w:color w:val="auto"/>
                <w:szCs w:val="22"/>
              </w:rPr>
            </w:pPr>
            <w:r w:rsidRPr="00042525">
              <w:rPr>
                <w:rFonts w:cstheme="minorHAnsi"/>
                <w:color w:val="auto"/>
                <w:szCs w:val="22"/>
              </w:rPr>
              <w:t>Legislative Obligations</w:t>
            </w:r>
          </w:p>
        </w:tc>
        <w:tc>
          <w:tcPr>
            <w:tcW w:w="2268" w:type="dxa"/>
            <w:tcBorders>
              <w:top w:val="single" w:sz="4" w:space="0" w:color="auto"/>
              <w:bottom w:val="single" w:sz="4" w:space="0" w:color="auto"/>
            </w:tcBorders>
          </w:tcPr>
          <w:p w14:paraId="33FA5711" w14:textId="2E0D5859" w:rsidR="00FD4F32" w:rsidRPr="000D23B8" w:rsidRDefault="00BC191C" w:rsidP="00277B9B">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hint="eastAsia"/>
                <w:iCs/>
                <w:color w:val="000000" w:themeColor="text1"/>
                <w:szCs w:val="22"/>
                <w:lang w:eastAsia="zh-CN"/>
              </w:rPr>
            </w:pPr>
            <w:r w:rsidRPr="00007326">
              <w:rPr>
                <w:rFonts w:cstheme="minorHAnsi"/>
                <w:iCs/>
                <w:color w:val="000000" w:themeColor="text1"/>
                <w:szCs w:val="22"/>
              </w:rPr>
              <w:t>Data Protection Policy</w:t>
            </w:r>
          </w:p>
          <w:p w14:paraId="5D85B32C" w14:textId="77777777" w:rsidR="00FD4F32" w:rsidRPr="00042525" w:rsidRDefault="00FD4F32" w:rsidP="00277B9B">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FF0000"/>
                <w:szCs w:val="22"/>
              </w:rPr>
            </w:pPr>
          </w:p>
        </w:tc>
        <w:tc>
          <w:tcPr>
            <w:tcW w:w="2192" w:type="dxa"/>
            <w:tcBorders>
              <w:top w:val="single" w:sz="4" w:space="0" w:color="auto"/>
              <w:bottom w:val="single" w:sz="4" w:space="0" w:color="auto"/>
            </w:tcBorders>
          </w:tcPr>
          <w:p w14:paraId="196F2F86" w14:textId="77777777" w:rsidR="00FD4F32" w:rsidRPr="00007326" w:rsidRDefault="00BC191C" w:rsidP="00277B9B">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iCs/>
                <w:color w:val="000000" w:themeColor="text1"/>
                <w:szCs w:val="22"/>
              </w:rPr>
            </w:pPr>
            <w:r w:rsidRPr="00007326">
              <w:rPr>
                <w:rFonts w:cstheme="minorHAnsi"/>
                <w:iCs/>
                <w:color w:val="000000" w:themeColor="text1"/>
                <w:szCs w:val="22"/>
              </w:rPr>
              <w:t xml:space="preserve">Collect, store and process personal data using procedures that ensure compliance with relevant privacy </w:t>
            </w:r>
            <w:proofErr w:type="gramStart"/>
            <w:r w:rsidRPr="00007326">
              <w:rPr>
                <w:rFonts w:cstheme="minorHAnsi"/>
                <w:iCs/>
                <w:color w:val="000000" w:themeColor="text1"/>
                <w:szCs w:val="22"/>
              </w:rPr>
              <w:t>laws</w:t>
            </w:r>
            <w:proofErr w:type="gramEnd"/>
          </w:p>
          <w:p w14:paraId="6D3774DA" w14:textId="3084BFAA" w:rsidR="00BC191C" w:rsidRPr="00042525" w:rsidRDefault="00BC191C" w:rsidP="00277B9B">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color w:val="FF0000"/>
                <w:szCs w:val="22"/>
              </w:rPr>
            </w:pPr>
            <w:r w:rsidRPr="007B2457">
              <w:lastRenderedPageBreak/>
              <w:t xml:space="preserve">Retrieved from </w:t>
            </w:r>
            <w:r>
              <w:t>https://www.business.gov.au/risk-management/privacy/developing-a-privacy-policy</w:t>
            </w:r>
          </w:p>
        </w:tc>
        <w:tc>
          <w:tcPr>
            <w:tcW w:w="1572" w:type="dxa"/>
            <w:tcBorders>
              <w:top w:val="single" w:sz="4" w:space="0" w:color="auto"/>
              <w:bottom w:val="single" w:sz="4" w:space="0" w:color="auto"/>
            </w:tcBorders>
          </w:tcPr>
          <w:p w14:paraId="038AAF2F"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7A6F4569"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3DD0BA1B"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89" w:type="dxa"/>
            <w:gridSpan w:val="2"/>
            <w:tcBorders>
              <w:top w:val="single" w:sz="4" w:space="0" w:color="auto"/>
              <w:bottom w:val="single" w:sz="4" w:space="0" w:color="auto"/>
            </w:tcBorders>
            <w:shd w:val="clear" w:color="auto" w:fill="F2F2F2" w:themeFill="background1" w:themeFillShade="F2"/>
          </w:tcPr>
          <w:p w14:paraId="7714AB4A" w14:textId="77777777" w:rsidR="00FD4F32" w:rsidRPr="00042525" w:rsidRDefault="00FD4F32" w:rsidP="00277B9B">
            <w:pPr>
              <w:pStyle w:val="Comment"/>
              <w:rPr>
                <w:rFonts w:cstheme="minorHAnsi"/>
                <w:color w:val="auto"/>
                <w:szCs w:val="22"/>
              </w:rPr>
            </w:pPr>
            <w:r w:rsidRPr="00042525">
              <w:rPr>
                <w:rFonts w:cstheme="minorHAnsi"/>
                <w:color w:val="auto"/>
                <w:szCs w:val="22"/>
              </w:rPr>
              <w:t>Definitions</w:t>
            </w:r>
          </w:p>
        </w:tc>
        <w:tc>
          <w:tcPr>
            <w:tcW w:w="2268" w:type="dxa"/>
            <w:tcBorders>
              <w:top w:val="single" w:sz="4" w:space="0" w:color="auto"/>
              <w:bottom w:val="single" w:sz="4" w:space="0" w:color="auto"/>
            </w:tcBorders>
          </w:tcPr>
          <w:p w14:paraId="657E04F6" w14:textId="5103143D" w:rsidR="00FD4F32" w:rsidRPr="000D23B8" w:rsidRDefault="00BC191C" w:rsidP="00277B9B">
            <w:pPr>
              <w:pStyle w:val="a"/>
              <w:numPr>
                <w:ilvl w:val="0"/>
                <w:numId w:val="0"/>
              </w:numPr>
              <w:cnfStyle w:val="000000100000" w:firstRow="0" w:lastRow="0" w:firstColumn="0" w:lastColumn="0" w:oddVBand="0" w:evenVBand="0" w:oddHBand="1" w:evenHBand="0" w:firstRowFirstColumn="0" w:firstRowLastColumn="0" w:lastRowFirstColumn="0" w:lastRowLastColumn="0"/>
              <w:rPr>
                <w:rFonts w:cstheme="minorHAnsi" w:hint="eastAsia"/>
                <w:iCs/>
                <w:color w:val="000000" w:themeColor="text1"/>
                <w:szCs w:val="22"/>
                <w:lang w:eastAsia="zh-CN"/>
              </w:rPr>
            </w:pPr>
            <w:r w:rsidRPr="00007326">
              <w:rPr>
                <w:rFonts w:cstheme="minorHAnsi"/>
                <w:iCs/>
                <w:color w:val="000000" w:themeColor="text1"/>
                <w:szCs w:val="22"/>
              </w:rPr>
              <w:t>Confidentiality Policy</w:t>
            </w:r>
          </w:p>
        </w:tc>
        <w:tc>
          <w:tcPr>
            <w:tcW w:w="2192" w:type="dxa"/>
            <w:tcBorders>
              <w:top w:val="single" w:sz="4" w:space="0" w:color="auto"/>
              <w:bottom w:val="single" w:sz="4" w:space="0" w:color="auto"/>
            </w:tcBorders>
          </w:tcPr>
          <w:p w14:paraId="75059CB1" w14:textId="77777777" w:rsidR="00FD4F32" w:rsidRPr="00007326" w:rsidRDefault="00BC191C" w:rsidP="00277B9B">
            <w:pPr>
              <w:pStyle w:val="a"/>
              <w:numPr>
                <w:ilvl w:val="0"/>
                <w:numId w:val="0"/>
              </w:numPr>
              <w:cnfStyle w:val="000000100000" w:firstRow="0" w:lastRow="0" w:firstColumn="0" w:lastColumn="0" w:oddVBand="0" w:evenVBand="0" w:oddHBand="1" w:evenHBand="0" w:firstRowFirstColumn="0" w:firstRowLastColumn="0" w:lastRowFirstColumn="0" w:lastRowLastColumn="0"/>
              <w:rPr>
                <w:rFonts w:cstheme="minorHAnsi"/>
                <w:iCs/>
                <w:color w:val="000000" w:themeColor="text1"/>
                <w:szCs w:val="22"/>
              </w:rPr>
            </w:pPr>
            <w:r w:rsidRPr="00007326">
              <w:rPr>
                <w:rFonts w:cstheme="minorHAnsi"/>
                <w:iCs/>
                <w:color w:val="000000" w:themeColor="text1"/>
                <w:szCs w:val="22"/>
              </w:rPr>
              <w:t>Clearly define “Confidential Information” and “Authorized Personnel” to avoid disclosure of information.</w:t>
            </w:r>
          </w:p>
          <w:p w14:paraId="2E914834" w14:textId="7AAD3B45" w:rsidR="00BC191C" w:rsidRPr="00042525" w:rsidRDefault="00BC191C" w:rsidP="00277B9B">
            <w:pPr>
              <w:pStyle w:val="a"/>
              <w:numPr>
                <w:ilvl w:val="0"/>
                <w:numId w:val="0"/>
              </w:numPr>
              <w:cnfStyle w:val="000000100000" w:firstRow="0" w:lastRow="0" w:firstColumn="0" w:lastColumn="0" w:oddVBand="0" w:evenVBand="0" w:oddHBand="1" w:evenHBand="0" w:firstRowFirstColumn="0" w:firstRowLastColumn="0" w:lastRowFirstColumn="0" w:lastRowLastColumn="0"/>
              <w:rPr>
                <w:rFonts w:cstheme="minorHAnsi"/>
                <w:color w:val="FF0000"/>
                <w:szCs w:val="22"/>
              </w:rPr>
            </w:pPr>
            <w:r w:rsidRPr="007B2457">
              <w:t>Retrieved from</w:t>
            </w:r>
            <w:r>
              <w:rPr>
                <w:rFonts w:ascii="Segoe UI" w:hAnsi="Segoe UI" w:cs="Segoe UI"/>
                <w:color w:val="ECECEC"/>
                <w:shd w:val="clear" w:color="auto" w:fill="212121"/>
              </w:rPr>
              <w:t xml:space="preserve"> </w:t>
            </w:r>
            <w:r>
              <w:t>https://www.business.gov.au/risk-management/privacy/developing-a-privacy-policy</w:t>
            </w:r>
          </w:p>
        </w:tc>
        <w:tc>
          <w:tcPr>
            <w:tcW w:w="1572" w:type="dxa"/>
            <w:tcBorders>
              <w:top w:val="single" w:sz="4" w:space="0" w:color="auto"/>
              <w:bottom w:val="single" w:sz="4" w:space="0" w:color="auto"/>
            </w:tcBorders>
          </w:tcPr>
          <w:p w14:paraId="168BCFE1"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0CB2AE2D"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bl>
    <w:p w14:paraId="0B807BC6" w14:textId="77777777" w:rsidR="00FD4F32" w:rsidRPr="00042525" w:rsidRDefault="00FD4F32" w:rsidP="00FD4F32">
      <w:pPr>
        <w:rPr>
          <w:rFonts w:cstheme="minorHAnsi"/>
        </w:rPr>
      </w:pPr>
    </w:p>
    <w:p w14:paraId="5B1905DD" w14:textId="77777777" w:rsidR="00FD4F32" w:rsidRPr="00042525" w:rsidRDefault="00FD4F32" w:rsidP="00FD4F32">
      <w:pPr>
        <w:rPr>
          <w:rFonts w:cstheme="minorHAnsi"/>
        </w:rPr>
      </w:pPr>
      <w:r w:rsidRPr="00042525">
        <w:rPr>
          <w:rFonts w:cstheme="minorHAnsi"/>
          <w:b/>
        </w:rPr>
        <w:br w:type="page"/>
      </w:r>
    </w:p>
    <w:tbl>
      <w:tblPr>
        <w:tblStyle w:val="QuestionsandAnswers"/>
        <w:tblW w:w="0" w:type="auto"/>
        <w:tblInd w:w="15" w:type="dxa"/>
        <w:tblLook w:val="04A0" w:firstRow="1" w:lastRow="0" w:firstColumn="1" w:lastColumn="0" w:noHBand="0" w:noVBand="1"/>
      </w:tblPr>
      <w:tblGrid>
        <w:gridCol w:w="1333"/>
        <w:gridCol w:w="4231"/>
        <w:gridCol w:w="1572"/>
        <w:gridCol w:w="1860"/>
      </w:tblGrid>
      <w:tr w:rsidR="00FD4F32" w:rsidRPr="00042525" w14:paraId="61F50189"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6A02CC32"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lastRenderedPageBreak/>
              <w:t>2</w:t>
            </w:r>
          </w:p>
        </w:tc>
        <w:tc>
          <w:tcPr>
            <w:tcW w:w="7663" w:type="dxa"/>
            <w:gridSpan w:val="3"/>
            <w:vAlign w:val="bottom"/>
          </w:tcPr>
          <w:p w14:paraId="08607D00"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 xml:space="preserve">List and briefly describe 6 process steps you would follow when auditing an existing Privacy Policy. </w:t>
            </w:r>
          </w:p>
          <w:p w14:paraId="78A80C83"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42525">
              <w:rPr>
                <w:rFonts w:cstheme="minorHAnsi"/>
                <w:color w:val="000000" w:themeColor="text1"/>
              </w:rPr>
              <w:t xml:space="preserve">(Total word count 80 – 100 words)  </w:t>
            </w:r>
          </w:p>
        </w:tc>
      </w:tr>
      <w:tr w:rsidR="00FD4F32" w:rsidRPr="00042525" w14:paraId="210A8F28"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F48E008" w14:textId="77777777" w:rsidR="00FD4F32" w:rsidRPr="00042525" w:rsidRDefault="00FD4F32" w:rsidP="00277B9B">
            <w:pPr>
              <w:jc w:val="both"/>
              <w:rPr>
                <w:rFonts w:cstheme="minorHAnsi"/>
                <w:b/>
                <w:caps/>
                <w:color w:val="FFFFFF" w:themeColor="background1"/>
                <w:szCs w:val="20"/>
              </w:rPr>
            </w:pPr>
            <w:r w:rsidRPr="00042525">
              <w:rPr>
                <w:rFonts w:cstheme="minorHAnsi"/>
                <w:b/>
                <w:caps/>
                <w:color w:val="FFFFFF" w:themeColor="background1"/>
                <w:szCs w:val="20"/>
              </w:rPr>
              <w:t>Process steps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9C73EA9"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Satisfactory</w:t>
            </w:r>
          </w:p>
        </w:tc>
        <w:tc>
          <w:tcPr>
            <w:tcW w:w="1860" w:type="dxa"/>
            <w:tcBorders>
              <w:left w:val="single" w:sz="4" w:space="0" w:color="auto"/>
            </w:tcBorders>
            <w:shd w:val="clear" w:color="auto" w:fill="595959" w:themeFill="text1" w:themeFillTint="A6"/>
            <w:vAlign w:val="center"/>
          </w:tcPr>
          <w:p w14:paraId="6BBBDC97"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Unsatisfactory</w:t>
            </w:r>
          </w:p>
        </w:tc>
      </w:tr>
      <w:tr w:rsidR="00FD4F32" w:rsidRPr="00042525" w14:paraId="4A55400E"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2D22C694" w14:textId="77777777" w:rsidR="00FD4F32" w:rsidRPr="00042525" w:rsidRDefault="00FD4F32" w:rsidP="00277B9B">
            <w:pPr>
              <w:rPr>
                <w:rFonts w:cstheme="minorHAnsi"/>
                <w:color w:val="FF0000"/>
                <w:szCs w:val="22"/>
              </w:rPr>
            </w:pPr>
            <w:r w:rsidRPr="00042525">
              <w:rPr>
                <w:rFonts w:cstheme="minorHAnsi"/>
                <w:color w:val="auto"/>
                <w:szCs w:val="22"/>
              </w:rPr>
              <w:t>Process Step 1</w:t>
            </w:r>
          </w:p>
          <w:p w14:paraId="73ED45F0" w14:textId="7E2C540E" w:rsidR="00FD4F32" w:rsidRPr="000D23B8" w:rsidRDefault="00BC191C" w:rsidP="00277B9B">
            <w:pPr>
              <w:rPr>
                <w:rFonts w:cstheme="minorHAnsi" w:hint="eastAsia"/>
                <w:iCs/>
                <w:color w:val="000000" w:themeColor="text1"/>
                <w:szCs w:val="22"/>
                <w:lang w:eastAsia="zh-CN"/>
              </w:rPr>
            </w:pPr>
            <w:r w:rsidRPr="007B2457">
              <w:rPr>
                <w:rFonts w:cstheme="minorHAnsi"/>
                <w:iCs/>
                <w:color w:val="000000" w:themeColor="text1"/>
                <w:szCs w:val="22"/>
              </w:rPr>
              <w:t>View policy document: Check your existing privacy policy document to understand the scope and key terms</w:t>
            </w:r>
          </w:p>
        </w:tc>
        <w:tc>
          <w:tcPr>
            <w:tcW w:w="1572" w:type="dxa"/>
            <w:tcBorders>
              <w:top w:val="single" w:sz="4" w:space="0" w:color="auto"/>
              <w:bottom w:val="single" w:sz="4" w:space="0" w:color="auto"/>
            </w:tcBorders>
          </w:tcPr>
          <w:p w14:paraId="70A10AA3"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6D21F231"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2A06F757"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43873579" w14:textId="77777777" w:rsidR="00FD4F32" w:rsidRPr="00042525" w:rsidRDefault="00FD4F32" w:rsidP="00277B9B">
            <w:pPr>
              <w:rPr>
                <w:rFonts w:cstheme="minorHAnsi"/>
                <w:color w:val="FF0000"/>
                <w:szCs w:val="22"/>
              </w:rPr>
            </w:pPr>
            <w:r w:rsidRPr="00042525">
              <w:rPr>
                <w:rFonts w:cstheme="minorHAnsi"/>
                <w:color w:val="auto"/>
                <w:szCs w:val="22"/>
              </w:rPr>
              <w:t>Process Step 2</w:t>
            </w:r>
          </w:p>
          <w:p w14:paraId="129CC8FA" w14:textId="05A18C82" w:rsidR="00FD4F32" w:rsidRPr="000D23B8" w:rsidRDefault="00BC191C" w:rsidP="00277B9B">
            <w:pPr>
              <w:rPr>
                <w:rFonts w:cstheme="minorHAnsi" w:hint="eastAsia"/>
                <w:iCs/>
                <w:color w:val="000000" w:themeColor="text1"/>
                <w:szCs w:val="22"/>
                <w:lang w:eastAsia="zh-CN"/>
              </w:rPr>
            </w:pPr>
            <w:r w:rsidRPr="007B2457">
              <w:rPr>
                <w:rFonts w:cstheme="minorHAnsi"/>
                <w:iCs/>
                <w:color w:val="000000" w:themeColor="text1"/>
                <w:szCs w:val="22"/>
              </w:rPr>
              <w:t>Assess compliance: Conduct an assessment against relevant privacy regulations to identify any areas of non-compliance.</w:t>
            </w:r>
          </w:p>
        </w:tc>
        <w:tc>
          <w:tcPr>
            <w:tcW w:w="1572" w:type="dxa"/>
            <w:tcBorders>
              <w:top w:val="single" w:sz="4" w:space="0" w:color="auto"/>
              <w:bottom w:val="single" w:sz="4" w:space="0" w:color="auto"/>
            </w:tcBorders>
          </w:tcPr>
          <w:p w14:paraId="23D6EA6D"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06EC15A4"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0186E480"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684B9860" w14:textId="77777777" w:rsidR="00FD4F32" w:rsidRPr="00042525" w:rsidRDefault="00FD4F32" w:rsidP="00277B9B">
            <w:pPr>
              <w:rPr>
                <w:rFonts w:cstheme="minorHAnsi"/>
                <w:color w:val="FF0000"/>
                <w:szCs w:val="22"/>
              </w:rPr>
            </w:pPr>
            <w:r w:rsidRPr="00042525">
              <w:rPr>
                <w:rFonts w:cstheme="minorHAnsi"/>
                <w:color w:val="auto"/>
                <w:szCs w:val="22"/>
              </w:rPr>
              <w:t>Process Step 3</w:t>
            </w:r>
          </w:p>
          <w:p w14:paraId="2EDA3120" w14:textId="21980E9A" w:rsidR="00FD4F32" w:rsidRPr="000D23B8" w:rsidRDefault="00BC191C" w:rsidP="00277B9B">
            <w:pPr>
              <w:rPr>
                <w:rFonts w:cstheme="minorHAnsi" w:hint="eastAsia"/>
                <w:iCs/>
                <w:color w:val="000000" w:themeColor="text1"/>
                <w:szCs w:val="22"/>
                <w:lang w:eastAsia="zh-CN"/>
              </w:rPr>
            </w:pPr>
            <w:r w:rsidRPr="007B2457">
              <w:rPr>
                <w:rFonts w:cstheme="minorHAnsi"/>
                <w:iCs/>
                <w:color w:val="000000" w:themeColor="text1"/>
                <w:szCs w:val="22"/>
              </w:rPr>
              <w:t>Interview stakeholders: Engage with legal counsel and data protection officers to gather insights on the effectiveness of policy implementation.</w:t>
            </w:r>
          </w:p>
        </w:tc>
        <w:tc>
          <w:tcPr>
            <w:tcW w:w="1572" w:type="dxa"/>
            <w:tcBorders>
              <w:top w:val="single" w:sz="4" w:space="0" w:color="auto"/>
              <w:bottom w:val="single" w:sz="4" w:space="0" w:color="auto"/>
            </w:tcBorders>
          </w:tcPr>
          <w:p w14:paraId="039B54DF"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7913A3FC"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4D79B6A2"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2EF8AFFC" w14:textId="77777777" w:rsidR="00FD4F32" w:rsidRPr="00042525" w:rsidRDefault="00FD4F32" w:rsidP="00277B9B">
            <w:pPr>
              <w:rPr>
                <w:rFonts w:cstheme="minorHAnsi"/>
                <w:color w:val="FF0000"/>
                <w:szCs w:val="22"/>
              </w:rPr>
            </w:pPr>
            <w:r w:rsidRPr="00042525">
              <w:rPr>
                <w:rFonts w:cstheme="minorHAnsi"/>
                <w:color w:val="auto"/>
                <w:szCs w:val="22"/>
              </w:rPr>
              <w:t>Process Step 4</w:t>
            </w:r>
          </w:p>
          <w:p w14:paraId="43793419" w14:textId="6174E656" w:rsidR="00FD4F32" w:rsidRPr="000D23B8" w:rsidRDefault="00A119FD" w:rsidP="00277B9B">
            <w:pPr>
              <w:rPr>
                <w:rFonts w:cstheme="minorHAnsi" w:hint="eastAsia"/>
                <w:iCs/>
                <w:color w:val="000000" w:themeColor="text1"/>
                <w:szCs w:val="22"/>
                <w:lang w:eastAsia="zh-CN"/>
              </w:rPr>
            </w:pPr>
            <w:r w:rsidRPr="007B2457">
              <w:rPr>
                <w:rFonts w:cstheme="minorHAnsi"/>
                <w:iCs/>
                <w:color w:val="000000" w:themeColor="text1"/>
                <w:szCs w:val="22"/>
              </w:rPr>
              <w:t xml:space="preserve">Examine data practices: </w:t>
            </w:r>
            <w:proofErr w:type="spellStart"/>
            <w:r w:rsidRPr="007B2457">
              <w:rPr>
                <w:rFonts w:cstheme="minorHAnsi"/>
                <w:iCs/>
                <w:color w:val="000000" w:themeColor="text1"/>
                <w:szCs w:val="22"/>
              </w:rPr>
              <w:t>Analyze</w:t>
            </w:r>
            <w:proofErr w:type="spellEnd"/>
            <w:r w:rsidRPr="007B2457">
              <w:rPr>
                <w:rFonts w:cstheme="minorHAnsi"/>
                <w:iCs/>
                <w:color w:val="000000" w:themeColor="text1"/>
                <w:szCs w:val="22"/>
              </w:rPr>
              <w:t xml:space="preserve"> how personal data is collected, processed, </w:t>
            </w:r>
            <w:proofErr w:type="gramStart"/>
            <w:r w:rsidRPr="007B2457">
              <w:rPr>
                <w:rFonts w:cstheme="minorHAnsi"/>
                <w:iCs/>
                <w:color w:val="000000" w:themeColor="text1"/>
                <w:szCs w:val="22"/>
              </w:rPr>
              <w:t>stored</w:t>
            </w:r>
            <w:proofErr w:type="gramEnd"/>
            <w:r w:rsidRPr="007B2457">
              <w:rPr>
                <w:rFonts w:cstheme="minorHAnsi"/>
                <w:iCs/>
                <w:color w:val="000000" w:themeColor="text1"/>
                <w:szCs w:val="22"/>
              </w:rPr>
              <w:t xml:space="preserve"> and shared within the organization to ensure compliance with the policies.</w:t>
            </w:r>
          </w:p>
        </w:tc>
        <w:tc>
          <w:tcPr>
            <w:tcW w:w="1572" w:type="dxa"/>
            <w:tcBorders>
              <w:top w:val="single" w:sz="4" w:space="0" w:color="auto"/>
              <w:bottom w:val="single" w:sz="4" w:space="0" w:color="auto"/>
            </w:tcBorders>
          </w:tcPr>
          <w:p w14:paraId="1BD07462"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270D8A27"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061F4F71"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51605518" w14:textId="77777777" w:rsidR="00FD4F32" w:rsidRPr="00042525" w:rsidRDefault="00FD4F32" w:rsidP="00277B9B">
            <w:pPr>
              <w:rPr>
                <w:rFonts w:cstheme="minorHAnsi"/>
                <w:color w:val="auto"/>
                <w:szCs w:val="22"/>
              </w:rPr>
            </w:pPr>
            <w:r w:rsidRPr="00042525">
              <w:rPr>
                <w:rFonts w:cstheme="minorHAnsi"/>
                <w:color w:val="auto"/>
                <w:szCs w:val="22"/>
              </w:rPr>
              <w:t>Process Step 5</w:t>
            </w:r>
          </w:p>
          <w:p w14:paraId="7E3E200A" w14:textId="5CB55A84" w:rsidR="00FD4F32" w:rsidRPr="000D23B8" w:rsidRDefault="00A119FD" w:rsidP="00277B9B">
            <w:pPr>
              <w:pStyle w:val="Comment"/>
              <w:rPr>
                <w:rFonts w:cstheme="minorHAnsi" w:hint="eastAsia"/>
                <w:iCs/>
                <w:color w:val="000000" w:themeColor="text1"/>
                <w:szCs w:val="22"/>
                <w:lang w:eastAsia="zh-CN"/>
              </w:rPr>
            </w:pPr>
            <w:r w:rsidRPr="007B2457">
              <w:rPr>
                <w:rFonts w:cstheme="minorHAnsi"/>
                <w:iCs/>
                <w:color w:val="000000" w:themeColor="text1"/>
                <w:szCs w:val="22"/>
              </w:rPr>
              <w:t>Assess communication: Evaluate how the privacy policy is communicated to stakeholders to ensure openness and transparency.</w:t>
            </w:r>
          </w:p>
        </w:tc>
        <w:tc>
          <w:tcPr>
            <w:tcW w:w="1572" w:type="dxa"/>
            <w:tcBorders>
              <w:top w:val="single" w:sz="4" w:space="0" w:color="auto"/>
              <w:bottom w:val="single" w:sz="4" w:space="0" w:color="auto"/>
            </w:tcBorders>
          </w:tcPr>
          <w:p w14:paraId="30602575"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7389BCDD"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2EBE8025"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7A375DEA" w14:textId="77777777" w:rsidR="00FD4F32" w:rsidRPr="00042525" w:rsidRDefault="00FD4F32" w:rsidP="00277B9B">
            <w:pPr>
              <w:rPr>
                <w:rFonts w:cstheme="minorHAnsi"/>
                <w:color w:val="FF0000"/>
                <w:szCs w:val="22"/>
              </w:rPr>
            </w:pPr>
            <w:bookmarkStart w:id="12" w:name="_Hlk77404109"/>
            <w:r w:rsidRPr="00042525">
              <w:rPr>
                <w:rFonts w:cstheme="minorHAnsi"/>
                <w:color w:val="auto"/>
                <w:szCs w:val="22"/>
              </w:rPr>
              <w:t>Process Step 6</w:t>
            </w:r>
          </w:p>
          <w:bookmarkEnd w:id="12"/>
          <w:p w14:paraId="56F2B2C6" w14:textId="345E5BA9" w:rsidR="00FD4F32" w:rsidRPr="000D23B8" w:rsidRDefault="00FD3463" w:rsidP="00277B9B">
            <w:pPr>
              <w:rPr>
                <w:rFonts w:cstheme="minorHAnsi" w:hint="eastAsia"/>
                <w:iCs/>
                <w:color w:val="000000" w:themeColor="text1"/>
                <w:szCs w:val="22"/>
                <w:lang w:eastAsia="zh-CN"/>
              </w:rPr>
            </w:pPr>
            <w:r w:rsidRPr="007B2457">
              <w:rPr>
                <w:rFonts w:cstheme="minorHAnsi"/>
                <w:iCs/>
                <w:color w:val="000000" w:themeColor="text1"/>
                <w:szCs w:val="22"/>
              </w:rPr>
              <w:t xml:space="preserve">Recommended improvements: Based on the investigation results, update the privacy policy to enhance compliance and resolve </w:t>
            </w:r>
            <w:proofErr w:type="gramStart"/>
            <w:r w:rsidRPr="007B2457">
              <w:rPr>
                <w:rFonts w:cstheme="minorHAnsi"/>
                <w:iCs/>
                <w:color w:val="000000" w:themeColor="text1"/>
                <w:szCs w:val="22"/>
              </w:rPr>
              <w:t>deficiencies</w:t>
            </w:r>
            <w:proofErr w:type="gramEnd"/>
          </w:p>
          <w:p w14:paraId="417D2CEA" w14:textId="22EF36D7" w:rsidR="00FD4F32" w:rsidRPr="000D23B8" w:rsidRDefault="00FD3463" w:rsidP="00277B9B">
            <w:pPr>
              <w:rPr>
                <w:rFonts w:cstheme="minorHAnsi" w:hint="eastAsia"/>
                <w:color w:val="FF0000"/>
                <w:szCs w:val="22"/>
                <w:lang w:eastAsia="zh-CN"/>
              </w:rPr>
            </w:pPr>
            <w:r w:rsidRPr="007B2457">
              <w:t xml:space="preserve">Retrieved from </w:t>
            </w:r>
            <w:r>
              <w:t>https://www.business.gov.au/risk-management/privacy/developing-a-privacy-policy</w:t>
            </w:r>
          </w:p>
        </w:tc>
        <w:tc>
          <w:tcPr>
            <w:tcW w:w="1572" w:type="dxa"/>
            <w:tcBorders>
              <w:top w:val="single" w:sz="4" w:space="0" w:color="auto"/>
              <w:bottom w:val="single" w:sz="4" w:space="0" w:color="auto"/>
            </w:tcBorders>
          </w:tcPr>
          <w:p w14:paraId="7A30D277"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3E0707AE"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bl>
    <w:p w14:paraId="5D46CE6D" w14:textId="77777777" w:rsidR="00FD4F32" w:rsidRPr="00042525" w:rsidRDefault="00FD4F32" w:rsidP="00FD4F32">
      <w:pPr>
        <w:rPr>
          <w:rFonts w:cstheme="minorHAnsi"/>
        </w:rPr>
      </w:pPr>
    </w:p>
    <w:p w14:paraId="006A1447" w14:textId="77777777" w:rsidR="00FD4F32" w:rsidRPr="00042525" w:rsidRDefault="00FD4F32" w:rsidP="00FD4F32">
      <w:pPr>
        <w:rPr>
          <w:rFonts w:cstheme="minorHAnsi"/>
        </w:rPr>
      </w:pPr>
    </w:p>
    <w:p w14:paraId="009891C2" w14:textId="77777777" w:rsidR="00FD4F32" w:rsidRPr="00042525" w:rsidRDefault="00FD4F32" w:rsidP="00FD4F32">
      <w:pPr>
        <w:pStyle w:val="2"/>
        <w:rPr>
          <w:rFonts w:asciiTheme="minorHAnsi" w:hAnsiTheme="minorHAnsi" w:cstheme="minorHAnsi"/>
        </w:rPr>
      </w:pPr>
      <w:bookmarkStart w:id="13" w:name="_Toc85204252"/>
      <w:bookmarkStart w:id="14" w:name="_Toc22273483"/>
      <w:bookmarkStart w:id="15" w:name="_Toc22309298"/>
      <w:bookmarkStart w:id="16" w:name="_Toc22273472"/>
      <w:bookmarkStart w:id="17" w:name="_Toc22309293"/>
      <w:r w:rsidRPr="00042525">
        <w:rPr>
          <w:rFonts w:asciiTheme="minorHAnsi" w:hAnsiTheme="minorHAnsi" w:cstheme="minorHAnsi"/>
        </w:rPr>
        <w:t>Part 4 - Review and update Reconstruction IT Solutions’ Privacy Policy</w:t>
      </w:r>
      <w:bookmarkEnd w:id="13"/>
    </w:p>
    <w:p w14:paraId="781C6829" w14:textId="77777777" w:rsidR="00FD4F32" w:rsidRPr="00042525" w:rsidRDefault="00FD4F32" w:rsidP="00FD4F32">
      <w:pPr>
        <w:rPr>
          <w:rFonts w:cstheme="minorHAnsi"/>
        </w:rPr>
      </w:pPr>
      <w:r w:rsidRPr="00042525">
        <w:rPr>
          <w:rFonts w:cstheme="minorHAnsi"/>
        </w:rPr>
        <w:t xml:space="preserve">As part of this task, you are required to review and update the Privacy Policy for Reconstruction IT Solutions. </w:t>
      </w:r>
      <w:r w:rsidRPr="00042525">
        <w:rPr>
          <w:rFonts w:cstheme="minorHAnsi"/>
          <w:b/>
          <w:bCs/>
        </w:rPr>
        <w:t>W</w:t>
      </w:r>
      <w:r w:rsidRPr="00042525">
        <w:rPr>
          <w:rFonts w:cstheme="minorHAnsi"/>
          <w:b/>
        </w:rPr>
        <w:t>ord count of 500 to 600 words.</w:t>
      </w:r>
    </w:p>
    <w:p w14:paraId="74D4EA6F" w14:textId="77777777" w:rsidR="00FD4F32" w:rsidRPr="00042525" w:rsidRDefault="00FD4F32" w:rsidP="00FD4F32">
      <w:pPr>
        <w:rPr>
          <w:rFonts w:cstheme="minorHAnsi"/>
        </w:rPr>
      </w:pPr>
      <w:r w:rsidRPr="00042525">
        <w:rPr>
          <w:rFonts w:cstheme="minorHAnsi"/>
        </w:rPr>
        <w:t>The following steps will guide you in the process:</w:t>
      </w:r>
    </w:p>
    <w:p w14:paraId="27328775" w14:textId="77777777" w:rsidR="00FD4F32" w:rsidRPr="00042525" w:rsidRDefault="00FD4F32" w:rsidP="00FD4F32">
      <w:pPr>
        <w:pStyle w:val="a"/>
        <w:numPr>
          <w:ilvl w:val="0"/>
          <w:numId w:val="42"/>
        </w:numPr>
        <w:rPr>
          <w:rFonts w:cstheme="minorHAnsi"/>
        </w:rPr>
      </w:pPr>
      <w:r w:rsidRPr="00042525">
        <w:rPr>
          <w:rFonts w:cstheme="minorHAnsi"/>
        </w:rPr>
        <w:t xml:space="preserve">Review the information provided for Reconstruction IT Solutions in </w:t>
      </w:r>
      <w:r w:rsidRPr="00042525">
        <w:rPr>
          <w:rFonts w:cstheme="minorHAnsi"/>
          <w:b/>
          <w:bCs/>
        </w:rPr>
        <w:t>APPENDIX A</w:t>
      </w:r>
      <w:r w:rsidRPr="00042525">
        <w:rPr>
          <w:rFonts w:cstheme="minorHAnsi"/>
        </w:rPr>
        <w:t>.</w:t>
      </w:r>
    </w:p>
    <w:p w14:paraId="588352F8" w14:textId="77777777" w:rsidR="00FD4F32" w:rsidRPr="00042525" w:rsidRDefault="00FD4F32" w:rsidP="00FD4F32">
      <w:pPr>
        <w:pStyle w:val="a"/>
        <w:numPr>
          <w:ilvl w:val="0"/>
          <w:numId w:val="42"/>
        </w:numPr>
        <w:rPr>
          <w:rFonts w:cstheme="minorHAnsi"/>
        </w:rPr>
      </w:pPr>
      <w:r w:rsidRPr="00042525">
        <w:rPr>
          <w:rFonts w:cstheme="minorHAnsi"/>
        </w:rPr>
        <w:t xml:space="preserve">Review the current Privacy Policy in </w:t>
      </w:r>
      <w:r w:rsidRPr="00042525">
        <w:rPr>
          <w:rFonts w:cstheme="minorHAnsi"/>
          <w:b/>
          <w:bCs/>
        </w:rPr>
        <w:t>APPENDIX B</w:t>
      </w:r>
      <w:r w:rsidRPr="00042525">
        <w:rPr>
          <w:rFonts w:cstheme="minorHAnsi"/>
        </w:rPr>
        <w:t>.</w:t>
      </w:r>
    </w:p>
    <w:p w14:paraId="4112C82A" w14:textId="77777777" w:rsidR="00FD4F32" w:rsidRPr="00042525" w:rsidRDefault="00FD4F32" w:rsidP="00FD4F32">
      <w:pPr>
        <w:pStyle w:val="a"/>
        <w:numPr>
          <w:ilvl w:val="0"/>
          <w:numId w:val="42"/>
        </w:numPr>
        <w:rPr>
          <w:rFonts w:cstheme="minorHAnsi"/>
        </w:rPr>
      </w:pPr>
      <w:r w:rsidRPr="00042525">
        <w:rPr>
          <w:rFonts w:cstheme="minorHAnsi"/>
        </w:rPr>
        <w:t>Identify shortcomings and gaps to meet industry standard requirements through research and consultation of workplace team members or industry specialists to help identify relevant information.</w:t>
      </w:r>
    </w:p>
    <w:p w14:paraId="0895C575" w14:textId="77777777" w:rsidR="00FD4F32" w:rsidRPr="00042525" w:rsidRDefault="00FD4F32" w:rsidP="00FD4F32">
      <w:pPr>
        <w:pStyle w:val="a"/>
        <w:numPr>
          <w:ilvl w:val="0"/>
          <w:numId w:val="42"/>
        </w:numPr>
        <w:rPr>
          <w:rFonts w:cstheme="minorHAnsi"/>
        </w:rPr>
      </w:pPr>
      <w:r w:rsidRPr="00042525">
        <w:rPr>
          <w:rFonts w:cstheme="minorHAnsi"/>
          <w:b/>
          <w:u w:val="single"/>
        </w:rPr>
        <w:lastRenderedPageBreak/>
        <w:t>Using your own words</w:t>
      </w:r>
      <w:r w:rsidRPr="00042525">
        <w:rPr>
          <w:rFonts w:cstheme="minorHAnsi"/>
        </w:rPr>
        <w:t xml:space="preserve"> update the Privacy Policy for Reconstruction IT Solutions by completing the missing information using the provided policy template. Ensure to consider the audience (employees of Reconstruction IT Solutions) when writing the content.</w:t>
      </w:r>
    </w:p>
    <w:p w14:paraId="74C4D6F1" w14:textId="77777777" w:rsidR="00FD4F32" w:rsidRPr="00042525" w:rsidRDefault="00FD4F32" w:rsidP="00FD4F32">
      <w:pPr>
        <w:pStyle w:val="a"/>
        <w:numPr>
          <w:ilvl w:val="0"/>
          <w:numId w:val="42"/>
        </w:numPr>
        <w:rPr>
          <w:rFonts w:cstheme="minorHAnsi"/>
        </w:rPr>
      </w:pPr>
      <w:r w:rsidRPr="00042525">
        <w:rPr>
          <w:rFonts w:cstheme="minorHAnsi"/>
        </w:rPr>
        <w:t xml:space="preserve">Provide details on how you gathered relevant information in the section provided below the policy template. </w:t>
      </w:r>
    </w:p>
    <w:p w14:paraId="3E76D9A8" w14:textId="77777777" w:rsidR="00FD4F32" w:rsidRPr="00042525" w:rsidRDefault="00FD4F32" w:rsidP="00FD4F32">
      <w:pPr>
        <w:pStyle w:val="a"/>
        <w:numPr>
          <w:ilvl w:val="0"/>
          <w:numId w:val="42"/>
        </w:numPr>
        <w:rPr>
          <w:rFonts w:cstheme="minorHAnsi"/>
        </w:rPr>
      </w:pPr>
      <w:r w:rsidRPr="00042525">
        <w:rPr>
          <w:rFonts w:cstheme="minorHAnsi"/>
        </w:rPr>
        <w:t>Distribute a copy of the policy to your Assessor via email and ask for feedback sign-off.</w:t>
      </w:r>
    </w:p>
    <w:p w14:paraId="7088D07B" w14:textId="77777777" w:rsidR="00FD4F32" w:rsidRPr="00042525" w:rsidRDefault="00FD4F32" w:rsidP="00FD4F32">
      <w:pPr>
        <w:ind w:left="-284"/>
        <w:rPr>
          <w:rFonts w:cstheme="minorHAnsi"/>
        </w:rPr>
      </w:pPr>
    </w:p>
    <w:tbl>
      <w:tblPr>
        <w:tblStyle w:val="afb"/>
        <w:tblW w:w="9214" w:type="dxa"/>
        <w:tblInd w:w="-157"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9214"/>
      </w:tblGrid>
      <w:tr w:rsidR="00FD4F32" w:rsidRPr="00042525" w14:paraId="2C22DFE1" w14:textId="77777777" w:rsidTr="00277B9B">
        <w:trPr>
          <w:trHeight w:val="419"/>
          <w:tblHeader/>
        </w:trPr>
        <w:tc>
          <w:tcPr>
            <w:tcW w:w="9214" w:type="dxa"/>
            <w:shd w:val="clear" w:color="auto" w:fill="D9D9D9" w:themeFill="background1" w:themeFillShade="D9"/>
          </w:tcPr>
          <w:p w14:paraId="4BB2DF57" w14:textId="77777777" w:rsidR="00FD4F32" w:rsidRPr="00042525" w:rsidRDefault="00FD4F32" w:rsidP="00277B9B">
            <w:pPr>
              <w:pStyle w:val="tableheading2"/>
              <w:jc w:val="center"/>
              <w:rPr>
                <w:rFonts w:asciiTheme="minorHAnsi" w:hAnsiTheme="minorHAnsi" w:cstheme="minorHAnsi"/>
              </w:rPr>
            </w:pPr>
            <w:r w:rsidRPr="00042525">
              <w:rPr>
                <w:rFonts w:asciiTheme="minorHAnsi" w:hAnsiTheme="minorHAnsi" w:cstheme="minorHAnsi"/>
              </w:rPr>
              <w:t>RECONSTRUCTION IT SOLUTIONS</w:t>
            </w:r>
          </w:p>
          <w:p w14:paraId="282EF2BC" w14:textId="77777777" w:rsidR="00FD4F32" w:rsidRPr="00042525" w:rsidRDefault="00FD4F32" w:rsidP="00277B9B">
            <w:pPr>
              <w:pStyle w:val="tableheading2"/>
              <w:jc w:val="center"/>
              <w:rPr>
                <w:rFonts w:asciiTheme="minorHAnsi" w:hAnsiTheme="minorHAnsi" w:cstheme="minorHAnsi"/>
              </w:rPr>
            </w:pPr>
            <w:r w:rsidRPr="00042525">
              <w:rPr>
                <w:rFonts w:asciiTheme="minorHAnsi" w:hAnsiTheme="minorHAnsi" w:cstheme="minorHAnsi"/>
              </w:rPr>
              <w:t xml:space="preserve">Privacy Policy </w:t>
            </w:r>
          </w:p>
        </w:tc>
      </w:tr>
      <w:tr w:rsidR="00FD4F32" w:rsidRPr="00042525" w14:paraId="27FA2D15" w14:textId="77777777" w:rsidTr="00277B9B">
        <w:trPr>
          <w:trHeight w:val="500"/>
        </w:trPr>
        <w:tc>
          <w:tcPr>
            <w:tcW w:w="9214" w:type="dxa"/>
            <w:shd w:val="clear" w:color="auto" w:fill="F2F2F2" w:themeFill="background1" w:themeFillShade="F2"/>
          </w:tcPr>
          <w:p w14:paraId="50F37C73"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1. Purpose</w:t>
            </w:r>
          </w:p>
        </w:tc>
      </w:tr>
      <w:tr w:rsidR="00FD4F32" w:rsidRPr="00042525" w14:paraId="7701E132" w14:textId="77777777" w:rsidTr="00277B9B">
        <w:trPr>
          <w:trHeight w:val="409"/>
        </w:trPr>
        <w:tc>
          <w:tcPr>
            <w:tcW w:w="9214" w:type="dxa"/>
            <w:shd w:val="clear" w:color="auto" w:fill="F2F2F2" w:themeFill="background1" w:themeFillShade="F2"/>
          </w:tcPr>
          <w:p w14:paraId="43A04849" w14:textId="77777777" w:rsidR="00FD4F32" w:rsidRPr="00042525" w:rsidRDefault="00FD4F32" w:rsidP="00277B9B">
            <w:pPr>
              <w:rPr>
                <w:rFonts w:cstheme="minorHAnsi"/>
              </w:rPr>
            </w:pPr>
            <w:r w:rsidRPr="00042525">
              <w:rPr>
                <w:rFonts w:cstheme="minorHAnsi"/>
              </w:rPr>
              <w:t>This policy explains the types of personal information that we may collect and hold, how that information is used and with whom the information is shared.</w:t>
            </w:r>
          </w:p>
        </w:tc>
      </w:tr>
      <w:tr w:rsidR="00FD4F32" w:rsidRPr="00042525" w14:paraId="2FF10A39" w14:textId="77777777" w:rsidTr="00277B9B">
        <w:trPr>
          <w:trHeight w:val="444"/>
        </w:trPr>
        <w:tc>
          <w:tcPr>
            <w:tcW w:w="9214" w:type="dxa"/>
            <w:shd w:val="clear" w:color="auto" w:fill="F2F2F2" w:themeFill="background1" w:themeFillShade="F2"/>
          </w:tcPr>
          <w:p w14:paraId="1E2942B6"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2. Relevant legislation</w:t>
            </w:r>
          </w:p>
        </w:tc>
      </w:tr>
      <w:tr w:rsidR="00FD4F32" w:rsidRPr="00042525" w14:paraId="545E0FA7" w14:textId="77777777" w:rsidTr="00277B9B">
        <w:trPr>
          <w:trHeight w:val="508"/>
        </w:trPr>
        <w:tc>
          <w:tcPr>
            <w:tcW w:w="9214" w:type="dxa"/>
          </w:tcPr>
          <w:p w14:paraId="00B900BD" w14:textId="170469C2" w:rsidR="00FD4F32" w:rsidRPr="000D23B8" w:rsidRDefault="000B3141" w:rsidP="000D23B8">
            <w:pPr>
              <w:pStyle w:val="a"/>
              <w:numPr>
                <w:ilvl w:val="0"/>
                <w:numId w:val="0"/>
              </w:numPr>
              <w:ind w:left="720"/>
              <w:rPr>
                <w:rFonts w:cstheme="minorHAnsi" w:hint="eastAsia"/>
              </w:rPr>
            </w:pPr>
            <w:r w:rsidRPr="007B2457">
              <w:rPr>
                <w:rFonts w:cstheme="minorHAnsi"/>
              </w:rPr>
              <w:t>Reconstruction IT Solutions is committed to protecting the privacy and security of personal information collected from individuals. This Privacy Policy outlines how we collect, use, disclose, and store personal information in compliance with Australian privacy legislation.</w:t>
            </w:r>
          </w:p>
        </w:tc>
      </w:tr>
      <w:tr w:rsidR="00FD4F32" w:rsidRPr="00042525" w14:paraId="763AC8EE" w14:textId="77777777" w:rsidTr="00277B9B">
        <w:trPr>
          <w:trHeight w:val="444"/>
        </w:trPr>
        <w:tc>
          <w:tcPr>
            <w:tcW w:w="9214" w:type="dxa"/>
            <w:shd w:val="clear" w:color="auto" w:fill="F2F2F2" w:themeFill="background1" w:themeFillShade="F2"/>
          </w:tcPr>
          <w:p w14:paraId="378B4DF7"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 xml:space="preserve">3. Types of Information Reconstruction IT Solutions collects and holds </w:t>
            </w:r>
          </w:p>
        </w:tc>
      </w:tr>
      <w:tr w:rsidR="00FD4F32" w:rsidRPr="00042525" w14:paraId="086342F6" w14:textId="77777777" w:rsidTr="00277B9B">
        <w:trPr>
          <w:trHeight w:val="508"/>
        </w:trPr>
        <w:tc>
          <w:tcPr>
            <w:tcW w:w="9214" w:type="dxa"/>
          </w:tcPr>
          <w:p w14:paraId="483B483F" w14:textId="0BC5B179" w:rsidR="00FD4F32" w:rsidRPr="007B2457" w:rsidRDefault="000B3141" w:rsidP="00277B9B">
            <w:pPr>
              <w:pStyle w:val="Tabletext"/>
              <w:tabs>
                <w:tab w:val="clear" w:pos="285"/>
                <w:tab w:val="left" w:pos="600"/>
              </w:tabs>
              <w:ind w:left="600"/>
              <w:jc w:val="both"/>
              <w:rPr>
                <w:rFonts w:asciiTheme="minorHAnsi" w:eastAsiaTheme="minorEastAsia" w:hAnsiTheme="minorHAnsi" w:cstheme="minorHAnsi"/>
                <w:szCs w:val="24"/>
                <w:lang w:eastAsia="en-US"/>
              </w:rPr>
            </w:pPr>
            <w:r w:rsidRPr="007B2457">
              <w:rPr>
                <w:rFonts w:asciiTheme="minorHAnsi" w:eastAsiaTheme="minorEastAsia" w:hAnsiTheme="minorHAnsi" w:cstheme="minorHAnsi"/>
                <w:szCs w:val="24"/>
                <w:lang w:eastAsia="en-US"/>
              </w:rPr>
              <w:t>We collect and hold the following types of personal information:</w:t>
            </w:r>
          </w:p>
          <w:p w14:paraId="65F06CF9" w14:textId="77777777" w:rsidR="007B2457" w:rsidRPr="007B2457" w:rsidRDefault="007B2457" w:rsidP="007B2457">
            <w:pPr>
              <w:pStyle w:val="Tabletext"/>
              <w:tabs>
                <w:tab w:val="left" w:pos="600"/>
              </w:tabs>
              <w:ind w:left="600"/>
              <w:jc w:val="both"/>
              <w:rPr>
                <w:rFonts w:asciiTheme="minorHAnsi" w:eastAsiaTheme="minorEastAsia" w:hAnsiTheme="minorHAnsi" w:cstheme="minorHAnsi"/>
                <w:szCs w:val="24"/>
                <w:lang w:eastAsia="en-US"/>
              </w:rPr>
            </w:pPr>
            <w:r w:rsidRPr="007B2457">
              <w:rPr>
                <w:rFonts w:asciiTheme="minorHAnsi" w:eastAsiaTheme="minorEastAsia" w:hAnsiTheme="minorHAnsi" w:cstheme="minorHAnsi"/>
                <w:szCs w:val="24"/>
                <w:lang w:eastAsia="en-US"/>
              </w:rPr>
              <w:t>Customer name</w:t>
            </w:r>
          </w:p>
          <w:p w14:paraId="5391792D" w14:textId="77777777" w:rsidR="007B2457" w:rsidRPr="007B2457" w:rsidRDefault="007B2457" w:rsidP="007B2457">
            <w:pPr>
              <w:pStyle w:val="Tabletext"/>
              <w:tabs>
                <w:tab w:val="left" w:pos="600"/>
              </w:tabs>
              <w:ind w:left="600"/>
              <w:jc w:val="both"/>
              <w:rPr>
                <w:rFonts w:asciiTheme="minorHAnsi" w:eastAsiaTheme="minorEastAsia" w:hAnsiTheme="minorHAnsi" w:cstheme="minorHAnsi"/>
                <w:szCs w:val="24"/>
                <w:lang w:eastAsia="en-US"/>
              </w:rPr>
            </w:pPr>
            <w:r w:rsidRPr="007B2457">
              <w:rPr>
                <w:rFonts w:asciiTheme="minorHAnsi" w:eastAsiaTheme="minorEastAsia" w:hAnsiTheme="minorHAnsi" w:cstheme="minorHAnsi"/>
                <w:szCs w:val="24"/>
                <w:lang w:eastAsia="en-US"/>
              </w:rPr>
              <w:t>Customer address</w:t>
            </w:r>
          </w:p>
          <w:p w14:paraId="6619D73E" w14:textId="1F59F4FF" w:rsidR="00FD4F32" w:rsidRPr="007B2457" w:rsidRDefault="007B2457" w:rsidP="000D23B8">
            <w:pPr>
              <w:pStyle w:val="Tabletext"/>
              <w:tabs>
                <w:tab w:val="clear" w:pos="285"/>
                <w:tab w:val="left" w:pos="600"/>
              </w:tabs>
              <w:ind w:left="600"/>
              <w:jc w:val="both"/>
              <w:rPr>
                <w:rFonts w:asciiTheme="minorHAnsi" w:eastAsiaTheme="minorEastAsia" w:hAnsiTheme="minorHAnsi" w:cstheme="minorHAnsi" w:hint="eastAsia"/>
                <w:szCs w:val="24"/>
                <w:lang w:eastAsia="zh-CN"/>
              </w:rPr>
            </w:pPr>
            <w:r w:rsidRPr="007B2457">
              <w:rPr>
                <w:rFonts w:asciiTheme="minorHAnsi" w:eastAsiaTheme="minorEastAsia" w:hAnsiTheme="minorHAnsi" w:cstheme="minorHAnsi"/>
                <w:szCs w:val="24"/>
                <w:lang w:eastAsia="en-US"/>
              </w:rPr>
              <w:t>Customer contact number</w:t>
            </w:r>
          </w:p>
        </w:tc>
      </w:tr>
      <w:tr w:rsidR="00FD4F32" w:rsidRPr="00042525" w14:paraId="761FD0A4" w14:textId="77777777" w:rsidTr="00277B9B">
        <w:trPr>
          <w:trHeight w:val="402"/>
        </w:trPr>
        <w:tc>
          <w:tcPr>
            <w:tcW w:w="9214" w:type="dxa"/>
            <w:shd w:val="clear" w:color="auto" w:fill="F2F2F2" w:themeFill="background1" w:themeFillShade="F2"/>
          </w:tcPr>
          <w:p w14:paraId="630C9E3F"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4. Purposes of collecting personal information</w:t>
            </w:r>
          </w:p>
        </w:tc>
      </w:tr>
      <w:tr w:rsidR="00FD4F32" w:rsidRPr="00042525" w14:paraId="2A38FFFE" w14:textId="77777777" w:rsidTr="00277B9B">
        <w:trPr>
          <w:trHeight w:val="452"/>
        </w:trPr>
        <w:tc>
          <w:tcPr>
            <w:tcW w:w="9214" w:type="dxa"/>
          </w:tcPr>
          <w:p w14:paraId="51183F16" w14:textId="04064332" w:rsidR="00FD4F32" w:rsidRPr="000D23B8" w:rsidRDefault="000B3141" w:rsidP="000D23B8">
            <w:pPr>
              <w:pStyle w:val="a"/>
              <w:numPr>
                <w:ilvl w:val="0"/>
                <w:numId w:val="0"/>
              </w:numPr>
              <w:ind w:left="600"/>
              <w:rPr>
                <w:rFonts w:cstheme="minorHAnsi" w:hint="eastAsia"/>
              </w:rPr>
            </w:pPr>
            <w:r w:rsidRPr="007B2457">
              <w:rPr>
                <w:rFonts w:cstheme="minorHAnsi"/>
              </w:rPr>
              <w:t>We collect personal information to</w:t>
            </w:r>
            <w:r w:rsidRPr="007B2457">
              <w:rPr>
                <w:rFonts w:cstheme="minorHAnsi"/>
              </w:rPr>
              <w:t xml:space="preserve"> </w:t>
            </w:r>
            <w:r w:rsidRPr="007B2457">
              <w:rPr>
                <w:rFonts w:cstheme="minorHAnsi"/>
              </w:rPr>
              <w:t xml:space="preserve">Make changes to account </w:t>
            </w:r>
            <w:proofErr w:type="spellStart"/>
            <w:proofErr w:type="gramStart"/>
            <w:r w:rsidRPr="007B2457">
              <w:rPr>
                <w:rFonts w:cstheme="minorHAnsi"/>
              </w:rPr>
              <w:t>details</w:t>
            </w:r>
            <w:r w:rsidRPr="007B2457">
              <w:rPr>
                <w:rFonts w:cstheme="minorHAnsi" w:hint="eastAsia"/>
              </w:rPr>
              <w:t>,</w:t>
            </w:r>
            <w:r w:rsidRPr="007B2457">
              <w:rPr>
                <w:rFonts w:cstheme="minorHAnsi"/>
              </w:rPr>
              <w:t>Provide</w:t>
            </w:r>
            <w:proofErr w:type="spellEnd"/>
            <w:proofErr w:type="gramEnd"/>
            <w:r w:rsidRPr="007B2457">
              <w:rPr>
                <w:rFonts w:cstheme="minorHAnsi"/>
              </w:rPr>
              <w:t xml:space="preserve"> quality customer service and support.</w:t>
            </w:r>
          </w:p>
        </w:tc>
      </w:tr>
      <w:tr w:rsidR="00FD4F32" w:rsidRPr="00042525" w14:paraId="0397EE05" w14:textId="77777777" w:rsidTr="00277B9B">
        <w:trPr>
          <w:trHeight w:val="452"/>
        </w:trPr>
        <w:tc>
          <w:tcPr>
            <w:tcW w:w="9214" w:type="dxa"/>
            <w:shd w:val="clear" w:color="auto" w:fill="F2F2F2" w:themeFill="background1" w:themeFillShade="F2"/>
          </w:tcPr>
          <w:p w14:paraId="67C1744F"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5. Ways Reconstruction IT Solutions collects information</w:t>
            </w:r>
          </w:p>
        </w:tc>
      </w:tr>
      <w:tr w:rsidR="00FD4F32" w:rsidRPr="00042525" w14:paraId="2F2AD855" w14:textId="77777777" w:rsidTr="00277B9B">
        <w:trPr>
          <w:trHeight w:val="452"/>
        </w:trPr>
        <w:tc>
          <w:tcPr>
            <w:tcW w:w="9214" w:type="dxa"/>
          </w:tcPr>
          <w:p w14:paraId="7692D7D5" w14:textId="1B6028B9" w:rsidR="00FD4F32" w:rsidRPr="007B2457" w:rsidRDefault="000B3141" w:rsidP="00277B9B">
            <w:pPr>
              <w:pStyle w:val="a"/>
              <w:numPr>
                <w:ilvl w:val="0"/>
                <w:numId w:val="0"/>
              </w:numPr>
              <w:ind w:left="600"/>
              <w:rPr>
                <w:rFonts w:cstheme="minorHAnsi"/>
              </w:rPr>
            </w:pPr>
            <w:r w:rsidRPr="007B2457">
              <w:rPr>
                <w:rFonts w:cstheme="minorHAnsi"/>
              </w:rPr>
              <w:t xml:space="preserve">Online forms filled out by </w:t>
            </w:r>
            <w:proofErr w:type="gramStart"/>
            <w:r w:rsidRPr="007B2457">
              <w:rPr>
                <w:rFonts w:cstheme="minorHAnsi"/>
              </w:rPr>
              <w:t>individuals</w:t>
            </w:r>
            <w:proofErr w:type="gramEnd"/>
          </w:p>
          <w:p w14:paraId="7A6EF20C" w14:textId="764B1358" w:rsidR="00FD4F32" w:rsidRPr="007B2457" w:rsidRDefault="000B3141" w:rsidP="00277B9B">
            <w:pPr>
              <w:pStyle w:val="a"/>
              <w:numPr>
                <w:ilvl w:val="0"/>
                <w:numId w:val="0"/>
              </w:numPr>
              <w:ind w:left="600"/>
              <w:rPr>
                <w:rFonts w:cstheme="minorHAnsi"/>
              </w:rPr>
            </w:pPr>
            <w:r w:rsidRPr="007B2457">
              <w:rPr>
                <w:rFonts w:cstheme="minorHAnsi"/>
              </w:rPr>
              <w:t>Direct communication over the telephone.</w:t>
            </w:r>
          </w:p>
          <w:p w14:paraId="46E736B7" w14:textId="7F4C90A7" w:rsidR="00FD4F32" w:rsidRPr="007B2457" w:rsidRDefault="000B3141" w:rsidP="000D23B8">
            <w:pPr>
              <w:pStyle w:val="a"/>
              <w:numPr>
                <w:ilvl w:val="0"/>
                <w:numId w:val="0"/>
              </w:numPr>
              <w:ind w:left="600"/>
              <w:rPr>
                <w:rFonts w:cstheme="minorHAnsi" w:hint="eastAsia"/>
              </w:rPr>
            </w:pPr>
            <w:r w:rsidRPr="007B2457">
              <w:rPr>
                <w:rFonts w:cstheme="minorHAnsi"/>
              </w:rPr>
              <w:t xml:space="preserve">Correspondence via </w:t>
            </w:r>
            <w:proofErr w:type="gramStart"/>
            <w:r w:rsidRPr="007B2457">
              <w:rPr>
                <w:rFonts w:cstheme="minorHAnsi"/>
              </w:rPr>
              <w:t xml:space="preserve">email </w:t>
            </w:r>
            <w:r w:rsidRPr="007B2457">
              <w:rPr>
                <w:rFonts w:cstheme="minorHAnsi" w:hint="eastAsia"/>
              </w:rPr>
              <w:t>.</w:t>
            </w:r>
            <w:proofErr w:type="gramEnd"/>
          </w:p>
        </w:tc>
      </w:tr>
      <w:tr w:rsidR="00FD4F32" w:rsidRPr="00042525" w14:paraId="103E2CC1" w14:textId="77777777" w:rsidTr="00277B9B">
        <w:trPr>
          <w:trHeight w:val="488"/>
        </w:trPr>
        <w:tc>
          <w:tcPr>
            <w:tcW w:w="9214" w:type="dxa"/>
            <w:shd w:val="clear" w:color="auto" w:fill="F2F2F2" w:themeFill="background1" w:themeFillShade="F2"/>
          </w:tcPr>
          <w:p w14:paraId="19BA0428"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6. Disclosure of personal information</w:t>
            </w:r>
          </w:p>
        </w:tc>
      </w:tr>
      <w:tr w:rsidR="00FD4F32" w:rsidRPr="00042525" w14:paraId="5D1BEC57" w14:textId="77777777" w:rsidTr="00277B9B">
        <w:trPr>
          <w:trHeight w:val="488"/>
        </w:trPr>
        <w:tc>
          <w:tcPr>
            <w:tcW w:w="9214" w:type="dxa"/>
          </w:tcPr>
          <w:p w14:paraId="3C47A0C2" w14:textId="24A2F126" w:rsidR="00FD4F32" w:rsidRPr="007B2457" w:rsidRDefault="000B3141" w:rsidP="00277B9B">
            <w:pPr>
              <w:rPr>
                <w:rFonts w:cstheme="minorHAnsi"/>
              </w:rPr>
            </w:pPr>
            <w:r w:rsidRPr="007B2457">
              <w:rPr>
                <w:rFonts w:cstheme="minorHAnsi"/>
              </w:rPr>
              <w:t>With the consent of the individual.</w:t>
            </w:r>
          </w:p>
          <w:p w14:paraId="22EF189B" w14:textId="1553FE1A" w:rsidR="00FD4F32" w:rsidRPr="007B2457" w:rsidRDefault="000B3141" w:rsidP="00277B9B">
            <w:pPr>
              <w:rPr>
                <w:rFonts w:cstheme="minorHAnsi"/>
              </w:rPr>
            </w:pPr>
            <w:r w:rsidRPr="007B2457">
              <w:rPr>
                <w:rFonts w:cstheme="minorHAnsi"/>
              </w:rPr>
              <w:t>As required by law.</w:t>
            </w:r>
          </w:p>
          <w:p w14:paraId="561E226F" w14:textId="37565F6A" w:rsidR="00FD4F32" w:rsidRPr="007B2457" w:rsidRDefault="000B3141" w:rsidP="00277B9B">
            <w:pPr>
              <w:rPr>
                <w:rFonts w:cstheme="minorHAnsi" w:hint="eastAsia"/>
                <w:lang w:eastAsia="zh-CN"/>
              </w:rPr>
            </w:pPr>
            <w:r w:rsidRPr="007B2457">
              <w:rPr>
                <w:rFonts w:cstheme="minorHAnsi"/>
              </w:rPr>
              <w:t>To our trusted service providers for the purpose of providing requested services.</w:t>
            </w:r>
          </w:p>
        </w:tc>
      </w:tr>
      <w:tr w:rsidR="00FD4F32" w:rsidRPr="00042525" w14:paraId="1A8D257D" w14:textId="77777777" w:rsidTr="00277B9B">
        <w:trPr>
          <w:trHeight w:val="488"/>
        </w:trPr>
        <w:tc>
          <w:tcPr>
            <w:tcW w:w="9214" w:type="dxa"/>
            <w:shd w:val="clear" w:color="auto" w:fill="F2F2F2" w:themeFill="background1" w:themeFillShade="F2"/>
          </w:tcPr>
          <w:p w14:paraId="1346B4A7"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7. Marketing communications</w:t>
            </w:r>
          </w:p>
        </w:tc>
      </w:tr>
      <w:tr w:rsidR="00FD4F32" w:rsidRPr="00042525" w14:paraId="2F4678F1" w14:textId="77777777" w:rsidTr="00277B9B">
        <w:trPr>
          <w:trHeight w:val="488"/>
        </w:trPr>
        <w:tc>
          <w:tcPr>
            <w:tcW w:w="9214" w:type="dxa"/>
          </w:tcPr>
          <w:p w14:paraId="2D6FA62B" w14:textId="07972C05" w:rsidR="00FD4F32" w:rsidRPr="007B2457" w:rsidRDefault="000B3141" w:rsidP="00277B9B">
            <w:pPr>
              <w:rPr>
                <w:rFonts w:cstheme="minorHAnsi" w:hint="eastAsia"/>
                <w:lang w:eastAsia="zh-CN"/>
              </w:rPr>
            </w:pPr>
            <w:r w:rsidRPr="007B2457">
              <w:rPr>
                <w:rFonts w:cstheme="minorHAnsi"/>
              </w:rPr>
              <w:t>We may use personal information with the person's consent and in compliance with applicable privacy laws to send marketing communications</w:t>
            </w:r>
          </w:p>
        </w:tc>
      </w:tr>
      <w:tr w:rsidR="00FD4F32" w:rsidRPr="00042525" w14:paraId="6D39A3F9" w14:textId="77777777" w:rsidTr="00277B9B">
        <w:trPr>
          <w:trHeight w:val="488"/>
        </w:trPr>
        <w:tc>
          <w:tcPr>
            <w:tcW w:w="9214" w:type="dxa"/>
            <w:shd w:val="clear" w:color="auto" w:fill="F2F2F2" w:themeFill="background1" w:themeFillShade="F2"/>
          </w:tcPr>
          <w:p w14:paraId="3D9A8DAB"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 xml:space="preserve">8. Storage of personal information </w:t>
            </w:r>
          </w:p>
        </w:tc>
      </w:tr>
      <w:tr w:rsidR="00FD4F32" w:rsidRPr="00042525" w14:paraId="6B1BA5DD" w14:textId="77777777" w:rsidTr="00277B9B">
        <w:trPr>
          <w:trHeight w:val="488"/>
        </w:trPr>
        <w:tc>
          <w:tcPr>
            <w:tcW w:w="9214" w:type="dxa"/>
          </w:tcPr>
          <w:p w14:paraId="1C14F585" w14:textId="4EBEFC06" w:rsidR="00FD4F32" w:rsidRPr="000D23B8" w:rsidRDefault="000B3141" w:rsidP="000D23B8">
            <w:pPr>
              <w:ind w:left="360" w:hanging="360"/>
              <w:rPr>
                <w:rFonts w:cstheme="minorHAnsi" w:hint="eastAsia"/>
                <w:lang w:eastAsia="zh-CN"/>
              </w:rPr>
            </w:pPr>
            <w:r w:rsidRPr="007B2457">
              <w:rPr>
                <w:rFonts w:cstheme="minorHAnsi"/>
              </w:rPr>
              <w:t>We use electronic databases and physical files to securely store personal information. There will be no loss or misuse of personal information.</w:t>
            </w:r>
          </w:p>
        </w:tc>
      </w:tr>
      <w:tr w:rsidR="00FD4F32" w:rsidRPr="00042525" w14:paraId="6D2C6F09" w14:textId="77777777" w:rsidTr="00277B9B">
        <w:trPr>
          <w:trHeight w:val="488"/>
        </w:trPr>
        <w:tc>
          <w:tcPr>
            <w:tcW w:w="9214" w:type="dxa"/>
            <w:shd w:val="clear" w:color="auto" w:fill="F2F2F2" w:themeFill="background1" w:themeFillShade="F2"/>
          </w:tcPr>
          <w:p w14:paraId="1EB6FD9F"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lastRenderedPageBreak/>
              <w:t>9. Security of information</w:t>
            </w:r>
          </w:p>
        </w:tc>
      </w:tr>
      <w:tr w:rsidR="00FD4F32" w:rsidRPr="00042525" w14:paraId="66B217AA" w14:textId="77777777" w:rsidTr="00277B9B">
        <w:trPr>
          <w:trHeight w:val="2307"/>
        </w:trPr>
        <w:tc>
          <w:tcPr>
            <w:tcW w:w="9214" w:type="dxa"/>
          </w:tcPr>
          <w:p w14:paraId="5CACA7E6" w14:textId="47466DBB" w:rsidR="00FD4F32" w:rsidRPr="007B2457" w:rsidRDefault="000B3141" w:rsidP="00277B9B">
            <w:pPr>
              <w:rPr>
                <w:rFonts w:cstheme="minorHAnsi"/>
              </w:rPr>
            </w:pPr>
            <w:r w:rsidRPr="007B2457">
              <w:rPr>
                <w:rFonts w:cstheme="minorHAnsi"/>
              </w:rPr>
              <w:t>Ensure the security of personal information through encryption, access controls and regular security assessments.</w:t>
            </w:r>
          </w:p>
        </w:tc>
      </w:tr>
      <w:tr w:rsidR="00FD4F32" w:rsidRPr="00042525" w14:paraId="7363D960" w14:textId="77777777" w:rsidTr="00277B9B">
        <w:trPr>
          <w:trHeight w:val="488"/>
        </w:trPr>
        <w:tc>
          <w:tcPr>
            <w:tcW w:w="9214" w:type="dxa"/>
            <w:shd w:val="clear" w:color="auto" w:fill="F2F2F2" w:themeFill="background1" w:themeFillShade="F2"/>
          </w:tcPr>
          <w:p w14:paraId="5942D14A"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10. Cookies and web use</w:t>
            </w:r>
          </w:p>
        </w:tc>
      </w:tr>
      <w:tr w:rsidR="00FD4F32" w:rsidRPr="00042525" w14:paraId="1E80470B" w14:textId="77777777" w:rsidTr="00277B9B">
        <w:trPr>
          <w:trHeight w:val="488"/>
        </w:trPr>
        <w:tc>
          <w:tcPr>
            <w:tcW w:w="9214" w:type="dxa"/>
          </w:tcPr>
          <w:p w14:paraId="6E9E7F6E" w14:textId="77777777" w:rsidR="00FD4F32" w:rsidRDefault="000B3141" w:rsidP="00277B9B">
            <w:pPr>
              <w:rPr>
                <w:rFonts w:cstheme="minorHAnsi"/>
              </w:rPr>
            </w:pPr>
            <w:r w:rsidRPr="007B2457">
              <w:rPr>
                <w:rFonts w:cstheme="minorHAnsi"/>
              </w:rPr>
              <w:t xml:space="preserve">Our website may use cookies to enhance user experience and </w:t>
            </w:r>
            <w:proofErr w:type="spellStart"/>
            <w:r w:rsidRPr="007B2457">
              <w:rPr>
                <w:rFonts w:cstheme="minorHAnsi"/>
              </w:rPr>
              <w:t>analyze</w:t>
            </w:r>
            <w:proofErr w:type="spellEnd"/>
            <w:r w:rsidRPr="007B2457">
              <w:rPr>
                <w:rFonts w:cstheme="minorHAnsi"/>
              </w:rPr>
              <w:t xml:space="preserve"> website traffic. Individuals can adjust their browser settings to manage cookies.</w:t>
            </w:r>
          </w:p>
          <w:p w14:paraId="4F23765A" w14:textId="0FD762BA" w:rsidR="000D23B8" w:rsidRPr="007B2457" w:rsidRDefault="000D23B8" w:rsidP="00277B9B">
            <w:pPr>
              <w:rPr>
                <w:rFonts w:cstheme="minorHAnsi" w:hint="eastAsia"/>
                <w:lang w:eastAsia="zh-CN"/>
              </w:rPr>
            </w:pPr>
          </w:p>
        </w:tc>
      </w:tr>
      <w:tr w:rsidR="00FD4F32" w:rsidRPr="00042525" w14:paraId="346E1C6F" w14:textId="77777777" w:rsidTr="00277B9B">
        <w:trPr>
          <w:trHeight w:val="488"/>
        </w:trPr>
        <w:tc>
          <w:tcPr>
            <w:tcW w:w="9214" w:type="dxa"/>
            <w:shd w:val="clear" w:color="auto" w:fill="F2F2F2" w:themeFill="background1" w:themeFillShade="F2"/>
          </w:tcPr>
          <w:p w14:paraId="3A323D80"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11. Access to personal information and your rights</w:t>
            </w:r>
          </w:p>
        </w:tc>
      </w:tr>
      <w:tr w:rsidR="00FD4F32" w:rsidRPr="00042525" w14:paraId="01E04BBD" w14:textId="77777777" w:rsidTr="00277B9B">
        <w:trPr>
          <w:trHeight w:val="488"/>
        </w:trPr>
        <w:tc>
          <w:tcPr>
            <w:tcW w:w="9214" w:type="dxa"/>
          </w:tcPr>
          <w:p w14:paraId="70AE6ABC" w14:textId="77777777" w:rsidR="00FD4F32" w:rsidRDefault="000B3141" w:rsidP="00277B9B">
            <w:pPr>
              <w:pStyle w:val="Tabletext"/>
              <w:rPr>
                <w:rFonts w:asciiTheme="minorHAnsi" w:eastAsiaTheme="minorEastAsia" w:hAnsiTheme="minorHAnsi" w:cstheme="minorHAnsi"/>
                <w:szCs w:val="24"/>
                <w:lang w:eastAsia="en-US"/>
              </w:rPr>
            </w:pPr>
            <w:r w:rsidRPr="007B2457">
              <w:rPr>
                <w:rFonts w:asciiTheme="minorHAnsi" w:eastAsiaTheme="minorEastAsia" w:hAnsiTheme="minorHAnsi" w:cstheme="minorHAnsi"/>
                <w:szCs w:val="24"/>
                <w:lang w:eastAsia="en-US"/>
              </w:rPr>
              <w:t>Individuals have the right to request access to their personal information. Requests for access should be made to our Privacy Administrator.</w:t>
            </w:r>
          </w:p>
          <w:p w14:paraId="2BDABF0E" w14:textId="7F0653BF" w:rsidR="000D23B8" w:rsidRPr="007B2457" w:rsidRDefault="000D23B8" w:rsidP="00277B9B">
            <w:pPr>
              <w:pStyle w:val="Tabletext"/>
              <w:rPr>
                <w:rFonts w:asciiTheme="minorHAnsi" w:eastAsiaTheme="minorEastAsia" w:hAnsiTheme="minorHAnsi" w:cstheme="minorHAnsi" w:hint="eastAsia"/>
                <w:szCs w:val="24"/>
                <w:lang w:eastAsia="zh-CN"/>
              </w:rPr>
            </w:pPr>
          </w:p>
        </w:tc>
      </w:tr>
      <w:tr w:rsidR="00FD4F32" w:rsidRPr="00042525" w14:paraId="15D2BBD5" w14:textId="77777777" w:rsidTr="00277B9B">
        <w:trPr>
          <w:trHeight w:val="488"/>
        </w:trPr>
        <w:tc>
          <w:tcPr>
            <w:tcW w:w="9214" w:type="dxa"/>
            <w:shd w:val="clear" w:color="auto" w:fill="F2F2F2" w:themeFill="background1" w:themeFillShade="F2"/>
          </w:tcPr>
          <w:p w14:paraId="14C6485C"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12. Updating incorrect or incomplete information</w:t>
            </w:r>
          </w:p>
        </w:tc>
      </w:tr>
      <w:tr w:rsidR="00FD4F32" w:rsidRPr="00042525" w14:paraId="40B9D029" w14:textId="77777777" w:rsidTr="00277B9B">
        <w:trPr>
          <w:trHeight w:val="488"/>
        </w:trPr>
        <w:tc>
          <w:tcPr>
            <w:tcW w:w="9214" w:type="dxa"/>
          </w:tcPr>
          <w:p w14:paraId="66327474" w14:textId="77777777" w:rsidR="00FD4F32" w:rsidRDefault="00FD4F32" w:rsidP="00277B9B">
            <w:pPr>
              <w:rPr>
                <w:rFonts w:cstheme="minorHAnsi"/>
              </w:rPr>
            </w:pPr>
            <w:r w:rsidRPr="007B2457">
              <w:rPr>
                <w:rFonts w:cstheme="minorHAnsi"/>
              </w:rPr>
              <w:t xml:space="preserve"> </w:t>
            </w:r>
            <w:r w:rsidR="000B3141" w:rsidRPr="007B2457">
              <w:rPr>
                <w:rFonts w:cstheme="minorHAnsi"/>
              </w:rPr>
              <w:t>Take reasonable steps to ensure that personal information is accurate and complete. If an inaccuracy is discovered, an individual may request a correction.</w:t>
            </w:r>
          </w:p>
          <w:p w14:paraId="584DEE3F" w14:textId="30C7C9E3" w:rsidR="000D23B8" w:rsidRPr="007B2457" w:rsidRDefault="000D23B8" w:rsidP="00277B9B">
            <w:pPr>
              <w:rPr>
                <w:rFonts w:cstheme="minorHAnsi" w:hint="eastAsia"/>
                <w:lang w:eastAsia="zh-CN"/>
              </w:rPr>
            </w:pPr>
          </w:p>
        </w:tc>
      </w:tr>
      <w:tr w:rsidR="00FD4F32" w:rsidRPr="00042525" w14:paraId="74656663" w14:textId="77777777" w:rsidTr="00277B9B">
        <w:trPr>
          <w:trHeight w:val="531"/>
        </w:trPr>
        <w:tc>
          <w:tcPr>
            <w:tcW w:w="9214" w:type="dxa"/>
            <w:shd w:val="clear" w:color="auto" w:fill="F2F2F2" w:themeFill="background1" w:themeFillShade="F2"/>
          </w:tcPr>
          <w:p w14:paraId="3373969A"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 xml:space="preserve">13. Complaints </w:t>
            </w:r>
          </w:p>
        </w:tc>
      </w:tr>
      <w:tr w:rsidR="00FD4F32" w:rsidRPr="00042525" w14:paraId="6FB8FEEB" w14:textId="77777777" w:rsidTr="00277B9B">
        <w:trPr>
          <w:trHeight w:val="405"/>
        </w:trPr>
        <w:tc>
          <w:tcPr>
            <w:tcW w:w="9214" w:type="dxa"/>
          </w:tcPr>
          <w:p w14:paraId="7D645881" w14:textId="77777777" w:rsidR="00FD4F32" w:rsidRDefault="000B3141" w:rsidP="000D23B8">
            <w:pPr>
              <w:pStyle w:val="Bullet4point"/>
              <w:numPr>
                <w:ilvl w:val="0"/>
                <w:numId w:val="0"/>
              </w:numPr>
              <w:ind w:left="284"/>
              <w:rPr>
                <w:rFonts w:asciiTheme="minorHAnsi" w:eastAsiaTheme="minorEastAsia" w:hAnsiTheme="minorHAnsi" w:cstheme="minorHAnsi"/>
                <w:lang w:eastAsia="zh-CN"/>
              </w:rPr>
            </w:pPr>
            <w:r w:rsidRPr="000B3141">
              <w:rPr>
                <w:rFonts w:asciiTheme="minorHAnsi" w:hAnsiTheme="minorHAnsi" w:cstheme="minorHAnsi"/>
              </w:rPr>
              <w:t>If individuals have concerns about how their personal information is being processed, they can make a complaint to our Privacy Administrator. We will investigate and respond to complaints.</w:t>
            </w:r>
          </w:p>
          <w:p w14:paraId="465616E4" w14:textId="7B98DAE9" w:rsidR="000D23B8" w:rsidRPr="000D23B8" w:rsidRDefault="000D23B8" w:rsidP="000D23B8">
            <w:pPr>
              <w:pStyle w:val="Bullet4point"/>
              <w:numPr>
                <w:ilvl w:val="0"/>
                <w:numId w:val="0"/>
              </w:numPr>
              <w:ind w:left="284"/>
              <w:rPr>
                <w:rFonts w:asciiTheme="minorHAnsi" w:eastAsiaTheme="minorEastAsia" w:hAnsiTheme="minorHAnsi" w:cstheme="minorHAnsi" w:hint="eastAsia"/>
                <w:lang w:eastAsia="zh-CN"/>
              </w:rPr>
            </w:pPr>
          </w:p>
        </w:tc>
      </w:tr>
      <w:tr w:rsidR="00FD4F32" w:rsidRPr="00042525" w14:paraId="6FE4359A" w14:textId="77777777" w:rsidTr="00277B9B">
        <w:trPr>
          <w:trHeight w:val="606"/>
        </w:trPr>
        <w:tc>
          <w:tcPr>
            <w:tcW w:w="9214" w:type="dxa"/>
            <w:shd w:val="clear" w:color="auto" w:fill="F2F2F2" w:themeFill="background1" w:themeFillShade="F2"/>
          </w:tcPr>
          <w:p w14:paraId="27187243"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14. Contact information</w:t>
            </w:r>
          </w:p>
        </w:tc>
      </w:tr>
      <w:tr w:rsidR="00FD4F32" w:rsidRPr="00042525" w14:paraId="6DB7D1F9" w14:textId="77777777" w:rsidTr="00277B9B">
        <w:trPr>
          <w:trHeight w:val="840"/>
        </w:trPr>
        <w:tc>
          <w:tcPr>
            <w:tcW w:w="9214" w:type="dxa"/>
          </w:tcPr>
          <w:p w14:paraId="20E936CE" w14:textId="3538FBF4" w:rsidR="00FD4F32" w:rsidRPr="007B2457" w:rsidRDefault="000B3141" w:rsidP="00277B9B">
            <w:pPr>
              <w:pStyle w:val="Tabletext"/>
              <w:ind w:left="720"/>
              <w:rPr>
                <w:rFonts w:asciiTheme="minorHAnsi" w:eastAsiaTheme="minorEastAsia" w:hAnsiTheme="minorHAnsi" w:cstheme="minorHAnsi"/>
                <w:szCs w:val="24"/>
                <w:lang w:eastAsia="en-US"/>
              </w:rPr>
            </w:pPr>
            <w:r w:rsidRPr="007B2457">
              <w:rPr>
                <w:rFonts w:asciiTheme="minorHAnsi" w:eastAsiaTheme="minorEastAsia" w:hAnsiTheme="minorHAnsi" w:cstheme="minorHAnsi"/>
                <w:szCs w:val="24"/>
                <w:lang w:eastAsia="en-US"/>
              </w:rPr>
              <w:t>For inquiries, requests or complaints regarding privacy issues, our Privacy Administrator can be contacted as follows:</w:t>
            </w:r>
          </w:p>
          <w:p w14:paraId="636935F2" w14:textId="77777777" w:rsidR="007B2457" w:rsidRPr="007B2457" w:rsidRDefault="007B2457" w:rsidP="007B2457">
            <w:pPr>
              <w:pStyle w:val="Tabletext"/>
              <w:ind w:left="720"/>
              <w:rPr>
                <w:rFonts w:asciiTheme="minorHAnsi" w:eastAsiaTheme="minorEastAsia" w:hAnsiTheme="minorHAnsi" w:cstheme="minorHAnsi"/>
                <w:szCs w:val="24"/>
                <w:lang w:eastAsia="en-US"/>
              </w:rPr>
            </w:pPr>
            <w:r w:rsidRPr="007B2457">
              <w:rPr>
                <w:rFonts w:asciiTheme="minorHAnsi" w:eastAsiaTheme="minorEastAsia" w:hAnsiTheme="minorHAnsi" w:cstheme="minorHAnsi" w:hint="eastAsia"/>
                <w:szCs w:val="24"/>
                <w:lang w:eastAsia="en-US"/>
              </w:rPr>
              <w:t>•</w:t>
            </w:r>
            <w:r w:rsidRPr="007B2457">
              <w:rPr>
                <w:rFonts w:asciiTheme="minorHAnsi" w:eastAsiaTheme="minorEastAsia" w:hAnsiTheme="minorHAnsi" w:cstheme="minorHAnsi"/>
                <w:szCs w:val="24"/>
                <w:lang w:eastAsia="en-US"/>
              </w:rPr>
              <w:tab/>
              <w:t>Online web form: www.reconstructionIT.com.au/privacy-complaint</w:t>
            </w:r>
          </w:p>
          <w:p w14:paraId="564770BC" w14:textId="77777777" w:rsidR="007B2457" w:rsidRPr="007B2457" w:rsidRDefault="007B2457" w:rsidP="007B2457">
            <w:pPr>
              <w:pStyle w:val="Tabletext"/>
              <w:ind w:left="720"/>
              <w:rPr>
                <w:rFonts w:asciiTheme="minorHAnsi" w:eastAsiaTheme="minorEastAsia" w:hAnsiTheme="minorHAnsi" w:cstheme="minorHAnsi"/>
                <w:szCs w:val="24"/>
                <w:lang w:eastAsia="en-US"/>
              </w:rPr>
            </w:pPr>
            <w:r w:rsidRPr="007B2457">
              <w:rPr>
                <w:rFonts w:asciiTheme="minorHAnsi" w:eastAsiaTheme="minorEastAsia" w:hAnsiTheme="minorHAnsi" w:cstheme="minorHAnsi" w:hint="eastAsia"/>
                <w:szCs w:val="24"/>
                <w:lang w:eastAsia="en-US"/>
              </w:rPr>
              <w:t>•</w:t>
            </w:r>
            <w:r w:rsidRPr="007B2457">
              <w:rPr>
                <w:rFonts w:asciiTheme="minorHAnsi" w:eastAsiaTheme="minorEastAsia" w:hAnsiTheme="minorHAnsi" w:cstheme="minorHAnsi"/>
                <w:szCs w:val="24"/>
                <w:lang w:eastAsia="en-US"/>
              </w:rPr>
              <w:tab/>
              <w:t>Email: privacy@reconstructionIT.com.au</w:t>
            </w:r>
          </w:p>
          <w:p w14:paraId="0DBCC4C0" w14:textId="77777777" w:rsidR="007B2457" w:rsidRPr="007B2457" w:rsidRDefault="007B2457" w:rsidP="007B2457">
            <w:pPr>
              <w:pStyle w:val="Tabletext"/>
              <w:ind w:left="720"/>
              <w:rPr>
                <w:rFonts w:asciiTheme="minorHAnsi" w:eastAsiaTheme="minorEastAsia" w:hAnsiTheme="minorHAnsi" w:cstheme="minorHAnsi"/>
                <w:szCs w:val="24"/>
                <w:lang w:eastAsia="en-US"/>
              </w:rPr>
            </w:pPr>
            <w:r w:rsidRPr="007B2457">
              <w:rPr>
                <w:rFonts w:asciiTheme="minorHAnsi" w:eastAsiaTheme="minorEastAsia" w:hAnsiTheme="minorHAnsi" w:cstheme="minorHAnsi" w:hint="eastAsia"/>
                <w:szCs w:val="24"/>
                <w:lang w:eastAsia="en-US"/>
              </w:rPr>
              <w:t>•</w:t>
            </w:r>
            <w:r w:rsidRPr="007B2457">
              <w:rPr>
                <w:rFonts w:asciiTheme="minorHAnsi" w:eastAsiaTheme="minorEastAsia" w:hAnsiTheme="minorHAnsi" w:cstheme="minorHAnsi"/>
                <w:szCs w:val="24"/>
                <w:lang w:eastAsia="en-US"/>
              </w:rPr>
              <w:tab/>
              <w:t>Mail: Bell Street, Preston, VIC</w:t>
            </w:r>
          </w:p>
          <w:p w14:paraId="40DFAFBC" w14:textId="1F134784" w:rsidR="00FD4F32" w:rsidRPr="007B2457" w:rsidRDefault="007B2457" w:rsidP="000D23B8">
            <w:pPr>
              <w:pStyle w:val="Tabletext"/>
              <w:ind w:left="720"/>
              <w:rPr>
                <w:rFonts w:asciiTheme="minorHAnsi" w:eastAsiaTheme="minorEastAsia" w:hAnsiTheme="minorHAnsi" w:cstheme="minorHAnsi" w:hint="eastAsia"/>
                <w:szCs w:val="24"/>
                <w:lang w:eastAsia="zh-CN"/>
              </w:rPr>
            </w:pPr>
            <w:r w:rsidRPr="007B2457">
              <w:rPr>
                <w:rFonts w:asciiTheme="minorHAnsi" w:eastAsiaTheme="minorEastAsia" w:hAnsiTheme="minorHAnsi" w:cstheme="minorHAnsi" w:hint="eastAsia"/>
                <w:szCs w:val="24"/>
                <w:lang w:eastAsia="en-US"/>
              </w:rPr>
              <w:t>•</w:t>
            </w:r>
            <w:r w:rsidRPr="007B2457">
              <w:rPr>
                <w:rFonts w:asciiTheme="minorHAnsi" w:eastAsiaTheme="minorEastAsia" w:hAnsiTheme="minorHAnsi" w:cstheme="minorHAnsi"/>
                <w:szCs w:val="24"/>
                <w:lang w:eastAsia="en-US"/>
              </w:rPr>
              <w:tab/>
              <w:t>Telephone: 1600 123 123 (8 am to 8 pm AEST, Monday to Friday)</w:t>
            </w:r>
          </w:p>
          <w:p w14:paraId="6288DDD4" w14:textId="77777777" w:rsidR="000D23B8" w:rsidRDefault="000B3141" w:rsidP="000D23B8">
            <w:pPr>
              <w:pStyle w:val="Tabletext"/>
              <w:ind w:left="720"/>
              <w:rPr>
                <w:rFonts w:asciiTheme="minorHAnsi" w:eastAsiaTheme="minorEastAsia" w:hAnsiTheme="minorHAnsi" w:cstheme="minorBidi"/>
                <w:color w:val="595959" w:themeColor="text1" w:themeTint="A6"/>
                <w:szCs w:val="24"/>
                <w:lang w:eastAsia="en-US"/>
              </w:rPr>
            </w:pPr>
            <w:r w:rsidRPr="000D23B8">
              <w:rPr>
                <w:rFonts w:asciiTheme="minorHAnsi" w:eastAsiaTheme="minorEastAsia" w:hAnsiTheme="minorHAnsi" w:cstheme="minorBidi"/>
                <w:color w:val="595959" w:themeColor="text1" w:themeTint="A6"/>
                <w:szCs w:val="24"/>
                <w:lang w:eastAsia="en-US"/>
              </w:rPr>
              <w:t>Retrieved from</w:t>
            </w:r>
          </w:p>
          <w:p w14:paraId="5581C037" w14:textId="41AB4528" w:rsidR="00FD4F32" w:rsidRPr="000D23B8" w:rsidRDefault="000B3141" w:rsidP="000D23B8">
            <w:pPr>
              <w:pStyle w:val="Tabletext"/>
              <w:ind w:left="720"/>
              <w:rPr>
                <w:rFonts w:asciiTheme="minorHAnsi" w:eastAsiaTheme="minorEastAsia" w:hAnsiTheme="minorHAnsi" w:cstheme="minorBidi" w:hint="eastAsia"/>
                <w:color w:val="595959" w:themeColor="text1" w:themeTint="A6"/>
                <w:szCs w:val="24"/>
                <w:lang w:eastAsia="zh-CN"/>
              </w:rPr>
            </w:pPr>
            <w:r w:rsidRPr="000D23B8">
              <w:rPr>
                <w:rFonts w:asciiTheme="minorHAnsi" w:eastAsiaTheme="minorEastAsia" w:hAnsiTheme="minorHAnsi" w:cstheme="minorBidi"/>
                <w:color w:val="595959" w:themeColor="text1" w:themeTint="A6"/>
                <w:szCs w:val="24"/>
                <w:lang w:eastAsia="en-US"/>
              </w:rPr>
              <w:t xml:space="preserve"> https://www.business.gov.au/privacy-legislation</w:t>
            </w:r>
          </w:p>
        </w:tc>
      </w:tr>
    </w:tbl>
    <w:p w14:paraId="3FFF2F0C" w14:textId="77777777" w:rsidR="00FD4F32" w:rsidRPr="00042525" w:rsidRDefault="00FD4F32" w:rsidP="00FD4F32">
      <w:pPr>
        <w:rPr>
          <w:rFonts w:cstheme="minorHAnsi"/>
        </w:rPr>
      </w:pPr>
    </w:p>
    <w:p w14:paraId="3BBCC749" w14:textId="77777777" w:rsidR="00FD4F32" w:rsidRPr="00042525" w:rsidRDefault="00FD4F32" w:rsidP="00FD4F32">
      <w:pPr>
        <w:rPr>
          <w:rFonts w:cstheme="minorHAnsi"/>
        </w:rPr>
      </w:pPr>
      <w:r w:rsidRPr="00042525">
        <w:rPr>
          <w:rFonts w:cstheme="minorHAnsi"/>
          <w:b/>
        </w:rPr>
        <w:br w:type="page"/>
      </w:r>
    </w:p>
    <w:tbl>
      <w:tblPr>
        <w:tblStyle w:val="QuestionsandAnswers"/>
        <w:tblW w:w="0" w:type="auto"/>
        <w:tblInd w:w="15" w:type="dxa"/>
        <w:tblLook w:val="04A0" w:firstRow="1" w:lastRow="0" w:firstColumn="1" w:lastColumn="0" w:noHBand="0" w:noVBand="1"/>
      </w:tblPr>
      <w:tblGrid>
        <w:gridCol w:w="5821"/>
        <w:gridCol w:w="1449"/>
        <w:gridCol w:w="1711"/>
      </w:tblGrid>
      <w:tr w:rsidR="00FD4F32" w:rsidRPr="00042525" w14:paraId="1676AB44"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1" w:type="dxa"/>
            <w:gridSpan w:val="3"/>
          </w:tcPr>
          <w:p w14:paraId="543612E3" w14:textId="77777777" w:rsidR="00FD4F32" w:rsidRPr="00042525" w:rsidRDefault="00FD4F32" w:rsidP="00277B9B">
            <w:pPr>
              <w:jc w:val="both"/>
              <w:rPr>
                <w:rFonts w:asciiTheme="minorHAnsi" w:hAnsiTheme="minorHAnsi" w:cstheme="minorHAnsi"/>
                <w:b w:val="0"/>
                <w:bCs/>
                <w:color w:val="000000" w:themeColor="text1"/>
              </w:rPr>
            </w:pPr>
            <w:r w:rsidRPr="00042525">
              <w:rPr>
                <w:rFonts w:asciiTheme="minorHAnsi" w:hAnsiTheme="minorHAnsi" w:cstheme="minorHAnsi"/>
                <w:bCs/>
                <w:color w:val="000000" w:themeColor="text1"/>
                <w:sz w:val="22"/>
              </w:rPr>
              <w:lastRenderedPageBreak/>
              <w:t>Document 2 types of sources of information you have used to assist you in the development of the Privacy Policy. One must involve the consultation of other people, e.g. industry specialists, workplace team members (if you are working), supervisor (but not your Assessor). The other must involve technology, e.g. the internet.</w:t>
            </w:r>
          </w:p>
          <w:p w14:paraId="397F605D" w14:textId="77777777" w:rsidR="00FD4F32" w:rsidRPr="00042525" w:rsidRDefault="00FD4F32" w:rsidP="00277B9B">
            <w:pPr>
              <w:jc w:val="both"/>
              <w:rPr>
                <w:rFonts w:asciiTheme="minorHAnsi" w:hAnsiTheme="minorHAnsi" w:cstheme="minorHAnsi"/>
                <w:b w:val="0"/>
                <w:bCs/>
                <w:color w:val="000000" w:themeColor="text1"/>
                <w:sz w:val="22"/>
                <w:szCs w:val="22"/>
              </w:rPr>
            </w:pPr>
          </w:p>
          <w:p w14:paraId="66A097B7" w14:textId="77777777" w:rsidR="00FD4F32" w:rsidRPr="00042525" w:rsidRDefault="00FD4F32" w:rsidP="00277B9B">
            <w:pPr>
              <w:jc w:val="both"/>
              <w:rPr>
                <w:rFonts w:asciiTheme="minorHAnsi" w:hAnsiTheme="minorHAnsi" w:cstheme="minorHAnsi"/>
                <w:b w:val="0"/>
                <w:bCs/>
                <w:color w:val="000000" w:themeColor="text1"/>
              </w:rPr>
            </w:pPr>
            <w:r w:rsidRPr="00042525">
              <w:rPr>
                <w:rFonts w:asciiTheme="minorHAnsi" w:hAnsiTheme="minorHAnsi" w:cstheme="minorHAnsi"/>
                <w:bCs/>
                <w:color w:val="000000" w:themeColor="text1"/>
                <w:sz w:val="22"/>
              </w:rPr>
              <w:t>For each source, provide details such as the person's name/s, date of consultation, contact number or email of the person/s consulted, where the consultation occurred, how it occurred, the information you have gathered during this consultation, website links you have used, etc.</w:t>
            </w:r>
          </w:p>
          <w:p w14:paraId="39E92FB5" w14:textId="77777777" w:rsidR="00FD4F32" w:rsidRPr="00042525" w:rsidRDefault="00FD4F32" w:rsidP="00277B9B">
            <w:pPr>
              <w:jc w:val="both"/>
              <w:rPr>
                <w:rFonts w:asciiTheme="minorHAnsi" w:hAnsiTheme="minorHAnsi" w:cstheme="minorHAnsi"/>
                <w:b w:val="0"/>
                <w:bCs/>
                <w:color w:val="000000" w:themeColor="text1"/>
                <w:sz w:val="22"/>
                <w:szCs w:val="16"/>
              </w:rPr>
            </w:pPr>
          </w:p>
          <w:p w14:paraId="41D7FFA1" w14:textId="77777777" w:rsidR="00FD4F32" w:rsidRPr="00042525" w:rsidRDefault="00FD4F32" w:rsidP="00277B9B">
            <w:pPr>
              <w:jc w:val="both"/>
              <w:rPr>
                <w:rFonts w:asciiTheme="minorHAnsi" w:hAnsiTheme="minorHAnsi" w:cstheme="minorHAnsi"/>
                <w:bCs/>
                <w:color w:val="000000" w:themeColor="text1"/>
                <w:sz w:val="22"/>
              </w:rPr>
            </w:pPr>
            <w:r w:rsidRPr="00042525">
              <w:rPr>
                <w:rFonts w:asciiTheme="minorHAnsi" w:hAnsiTheme="minorHAnsi" w:cstheme="minorHAnsi"/>
                <w:bCs/>
                <w:color w:val="000000" w:themeColor="text1"/>
                <w:sz w:val="22"/>
              </w:rPr>
              <w:t>If possible, submit evidence such as copies of correspondence (e.g. emails) for the consultation. If you can’t attach any evidence, then your Assessor may need to contact the person/s you have listed to confirm that the consultation/s took place.</w:t>
            </w:r>
          </w:p>
        </w:tc>
      </w:tr>
      <w:tr w:rsidR="00FD4F32" w:rsidRPr="00042525" w14:paraId="35D406E9"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1"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61951922" w14:textId="77777777" w:rsidR="00FD4F32" w:rsidRPr="00042525" w:rsidRDefault="00FD4F32" w:rsidP="00277B9B">
            <w:pPr>
              <w:jc w:val="both"/>
              <w:rPr>
                <w:rFonts w:cstheme="minorHAnsi"/>
                <w:b/>
                <w:caps/>
                <w:color w:val="FFFFFF" w:themeColor="background1"/>
                <w:sz w:val="20"/>
                <w:szCs w:val="20"/>
              </w:rPr>
            </w:pPr>
            <w:r w:rsidRPr="00042525">
              <w:rPr>
                <w:rFonts w:cstheme="minorHAnsi"/>
                <w:b/>
                <w:caps/>
                <w:color w:val="FFFFFF" w:themeColor="background1"/>
                <w:sz w:val="20"/>
                <w:szCs w:val="20"/>
              </w:rPr>
              <w:t>Sources of Information</w:t>
            </w:r>
          </w:p>
        </w:tc>
        <w:tc>
          <w:tcPr>
            <w:tcW w:w="1449"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FF2077E"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11" w:type="dxa"/>
            <w:tcBorders>
              <w:left w:val="single" w:sz="4" w:space="0" w:color="auto"/>
            </w:tcBorders>
            <w:shd w:val="clear" w:color="auto" w:fill="595959" w:themeFill="text1" w:themeFillTint="A6"/>
            <w:vAlign w:val="center"/>
          </w:tcPr>
          <w:p w14:paraId="731633F4"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71AEF2F5"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21" w:type="dxa"/>
            <w:tcBorders>
              <w:top w:val="single" w:sz="4" w:space="0" w:color="auto"/>
              <w:bottom w:val="single" w:sz="4" w:space="0" w:color="auto"/>
            </w:tcBorders>
            <w:vAlign w:val="center"/>
          </w:tcPr>
          <w:p w14:paraId="2219E872" w14:textId="77777777" w:rsidR="00FD4F32" w:rsidRPr="00042525" w:rsidRDefault="00FD4F32" w:rsidP="00277B9B">
            <w:pPr>
              <w:rPr>
                <w:rFonts w:cstheme="minorHAnsi"/>
                <w:color w:val="FF0000"/>
                <w:szCs w:val="22"/>
              </w:rPr>
            </w:pPr>
            <w:r w:rsidRPr="00042525">
              <w:rPr>
                <w:rFonts w:cstheme="minorHAnsi"/>
                <w:color w:val="auto"/>
                <w:szCs w:val="22"/>
              </w:rPr>
              <w:t>Source 1: Consultation</w:t>
            </w:r>
          </w:p>
          <w:p w14:paraId="56F7220C" w14:textId="2C50F94F" w:rsidR="00FD4F32" w:rsidRPr="000D23B8" w:rsidRDefault="002D1D92" w:rsidP="00277B9B">
            <w:pPr>
              <w:rPr>
                <w:rFonts w:cstheme="minorHAnsi"/>
                <w:color w:val="auto"/>
              </w:rPr>
            </w:pPr>
            <w:r w:rsidRPr="000D23B8">
              <w:rPr>
                <w:rFonts w:cstheme="minorHAnsi"/>
                <w:b/>
                <w:bCs/>
                <w:color w:val="auto"/>
              </w:rPr>
              <w:t>Consultation with Compliance Officer:</w:t>
            </w:r>
          </w:p>
          <w:p w14:paraId="7721DF57" w14:textId="4F0D23C5" w:rsidR="002D1D92" w:rsidRPr="000D23B8" w:rsidRDefault="002D1D92" w:rsidP="002D1D92">
            <w:pPr>
              <w:spacing w:after="0"/>
              <w:rPr>
                <w:rFonts w:cstheme="minorHAnsi" w:hint="eastAsia"/>
              </w:rPr>
            </w:pPr>
            <w:r w:rsidRPr="000D23B8">
              <w:rPr>
                <w:rFonts w:cstheme="minorHAnsi"/>
              </w:rPr>
              <w:t xml:space="preserve">Person Consulted: </w:t>
            </w:r>
            <w:proofErr w:type="spellStart"/>
            <w:proofErr w:type="gramStart"/>
            <w:r w:rsidRPr="000D23B8">
              <w:rPr>
                <w:rFonts w:cstheme="minorHAnsi" w:hint="eastAsia"/>
              </w:rPr>
              <w:t>yamada</w:t>
            </w:r>
            <w:proofErr w:type="spellEnd"/>
            <w:proofErr w:type="gramEnd"/>
          </w:p>
          <w:p w14:paraId="6981F7AD" w14:textId="0A91B6C0" w:rsidR="002D1D92" w:rsidRPr="000D23B8" w:rsidRDefault="002D1D92" w:rsidP="002D1D92">
            <w:pPr>
              <w:spacing w:after="0"/>
              <w:rPr>
                <w:rFonts w:cstheme="minorHAnsi" w:hint="eastAsia"/>
              </w:rPr>
            </w:pPr>
            <w:r w:rsidRPr="000D23B8">
              <w:rPr>
                <w:rFonts w:cstheme="minorHAnsi"/>
              </w:rPr>
              <w:t xml:space="preserve">Date of Consultation: </w:t>
            </w:r>
            <w:proofErr w:type="spellStart"/>
            <w:r w:rsidRPr="000D23B8">
              <w:rPr>
                <w:rFonts w:cstheme="minorHAnsi" w:hint="eastAsia"/>
              </w:rPr>
              <w:t>suzuki</w:t>
            </w:r>
            <w:proofErr w:type="spellEnd"/>
          </w:p>
          <w:p w14:paraId="3A07976B" w14:textId="46E41020" w:rsidR="002D1D92" w:rsidRPr="000D23B8" w:rsidRDefault="002D1D92" w:rsidP="002D1D92">
            <w:pPr>
              <w:spacing w:after="0"/>
              <w:rPr>
                <w:rFonts w:cstheme="minorHAnsi" w:hint="eastAsia"/>
              </w:rPr>
            </w:pPr>
            <w:r w:rsidRPr="000D23B8">
              <w:rPr>
                <w:rFonts w:cstheme="minorHAnsi"/>
              </w:rPr>
              <w:t xml:space="preserve">Contact Number/Email: </w:t>
            </w:r>
            <w:r w:rsidRPr="000D23B8">
              <w:rPr>
                <w:rFonts w:cstheme="minorHAnsi" w:hint="eastAsia"/>
              </w:rPr>
              <w:t>12345679@outlook.com</w:t>
            </w:r>
          </w:p>
          <w:p w14:paraId="5048A91B" w14:textId="77777777" w:rsidR="002D1D92" w:rsidRPr="000D23B8" w:rsidRDefault="002D1D92" w:rsidP="002D1D92">
            <w:pPr>
              <w:spacing w:after="0"/>
              <w:rPr>
                <w:rFonts w:cstheme="minorHAnsi"/>
              </w:rPr>
            </w:pPr>
            <w:r w:rsidRPr="000D23B8">
              <w:rPr>
                <w:rFonts w:cstheme="minorHAnsi"/>
              </w:rPr>
              <w:t>Location of Consultation: Reconstruction IT Solutions Head Office, Melbourne CBD</w:t>
            </w:r>
          </w:p>
          <w:p w14:paraId="61E20EE2" w14:textId="0E8C445B" w:rsidR="00FD4F32" w:rsidRPr="000D23B8" w:rsidRDefault="002D1D92" w:rsidP="002D1D92">
            <w:pPr>
              <w:rPr>
                <w:rFonts w:cstheme="minorHAnsi"/>
                <w:color w:val="auto"/>
              </w:rPr>
            </w:pPr>
            <w:r w:rsidRPr="000D23B8">
              <w:rPr>
                <w:rFonts w:cstheme="minorHAnsi"/>
                <w:color w:val="auto"/>
              </w:rPr>
              <w:t>Method of Consultation: Face-to-face meeting</w:t>
            </w:r>
          </w:p>
          <w:p w14:paraId="6FC29086" w14:textId="37B3071A" w:rsidR="00FD4F32" w:rsidRPr="000D23B8" w:rsidRDefault="002D1D92" w:rsidP="00277B9B">
            <w:pPr>
              <w:rPr>
                <w:rFonts w:cstheme="minorHAnsi" w:hint="eastAsia"/>
                <w:color w:val="auto"/>
                <w:lang w:eastAsia="zh-CN"/>
              </w:rPr>
            </w:pPr>
            <w:r w:rsidRPr="000D23B8">
              <w:rPr>
                <w:rFonts w:cstheme="minorHAnsi"/>
                <w:color w:val="auto"/>
              </w:rPr>
              <w:t>Information Gathered: During the consultation with the Compliance Officer, I gathered information regarding the legal requirements and industry best practices related to privacy policies.</w:t>
            </w:r>
          </w:p>
        </w:tc>
        <w:tc>
          <w:tcPr>
            <w:tcW w:w="1449" w:type="dxa"/>
            <w:tcBorders>
              <w:top w:val="single" w:sz="4" w:space="0" w:color="auto"/>
              <w:bottom w:val="single" w:sz="4" w:space="0" w:color="auto"/>
            </w:tcBorders>
          </w:tcPr>
          <w:p w14:paraId="162F4D0F"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2FABECFA"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3809C34C"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21" w:type="dxa"/>
            <w:tcBorders>
              <w:top w:val="single" w:sz="4" w:space="0" w:color="auto"/>
              <w:bottom w:val="single" w:sz="4" w:space="0" w:color="auto"/>
            </w:tcBorders>
            <w:vAlign w:val="center"/>
          </w:tcPr>
          <w:p w14:paraId="5FAB8D6C" w14:textId="77777777" w:rsidR="00FD4F32" w:rsidRPr="00042525" w:rsidRDefault="00FD4F32" w:rsidP="00277B9B">
            <w:pPr>
              <w:rPr>
                <w:rFonts w:cstheme="minorHAnsi"/>
                <w:color w:val="FF0000"/>
                <w:szCs w:val="22"/>
              </w:rPr>
            </w:pPr>
            <w:r w:rsidRPr="00042525">
              <w:rPr>
                <w:rFonts w:cstheme="minorHAnsi"/>
                <w:color w:val="auto"/>
                <w:szCs w:val="22"/>
              </w:rPr>
              <w:t>Source 2: Other source using technology</w:t>
            </w:r>
          </w:p>
          <w:p w14:paraId="535D6224" w14:textId="0A307AEE" w:rsidR="00FD4F32" w:rsidRPr="000D23B8" w:rsidRDefault="002D1D92" w:rsidP="00277B9B">
            <w:pPr>
              <w:rPr>
                <w:rFonts w:cstheme="minorHAnsi"/>
                <w:color w:val="auto"/>
              </w:rPr>
            </w:pPr>
            <w:r w:rsidRPr="000D23B8">
              <w:rPr>
                <w:rFonts w:cstheme="minorHAnsi"/>
                <w:color w:val="auto"/>
              </w:rPr>
              <w:t xml:space="preserve">Research legal requirements </w:t>
            </w:r>
            <w:proofErr w:type="gramStart"/>
            <w:r w:rsidRPr="000D23B8">
              <w:rPr>
                <w:rFonts w:cstheme="minorHAnsi"/>
                <w:color w:val="auto"/>
              </w:rPr>
              <w:t>online</w:t>
            </w:r>
            <w:proofErr w:type="gramEnd"/>
          </w:p>
          <w:p w14:paraId="408AED39" w14:textId="3673A019" w:rsidR="00FD4F32" w:rsidRPr="000D23B8" w:rsidRDefault="002D1D92" w:rsidP="00277B9B">
            <w:pPr>
              <w:rPr>
                <w:rFonts w:cstheme="minorHAnsi"/>
                <w:color w:val="auto"/>
              </w:rPr>
            </w:pPr>
            <w:r w:rsidRPr="000D23B8">
              <w:rPr>
                <w:rFonts w:cstheme="minorHAnsi"/>
                <w:b/>
                <w:bCs/>
                <w:color w:val="auto"/>
              </w:rPr>
              <w:t>Date of Research:</w:t>
            </w:r>
            <w:r w:rsidRPr="000D23B8">
              <w:rPr>
                <w:rFonts w:cstheme="minorHAnsi"/>
                <w:color w:val="auto"/>
              </w:rPr>
              <w:t xml:space="preserve"> [Date of Research]</w:t>
            </w:r>
          </w:p>
          <w:p w14:paraId="2CBB7DFF" w14:textId="42E00DF4" w:rsidR="00FD4F32" w:rsidRPr="000D23B8" w:rsidRDefault="002D1D92" w:rsidP="00277B9B">
            <w:pPr>
              <w:rPr>
                <w:rFonts w:cstheme="minorHAnsi"/>
                <w:color w:val="auto"/>
              </w:rPr>
            </w:pPr>
            <w:r w:rsidRPr="000D23B8">
              <w:rPr>
                <w:rFonts w:cstheme="minorHAnsi"/>
                <w:b/>
                <w:bCs/>
                <w:color w:val="auto"/>
              </w:rPr>
              <w:t>Website Links Used:</w:t>
            </w:r>
          </w:p>
          <w:p w14:paraId="2FDD74C2" w14:textId="49AF029E" w:rsidR="00FD4F32" w:rsidRPr="000D23B8" w:rsidRDefault="002D1D92" w:rsidP="002D1D92">
            <w:pPr>
              <w:ind w:firstLineChars="100" w:firstLine="220"/>
              <w:rPr>
                <w:rFonts w:cstheme="minorHAnsi"/>
                <w:color w:val="auto"/>
              </w:rPr>
            </w:pPr>
            <w:r w:rsidRPr="000D23B8">
              <w:rPr>
                <w:rFonts w:cstheme="minorHAnsi"/>
                <w:color w:val="auto"/>
              </w:rPr>
              <w:t xml:space="preserve"> https://www.oaic.gov.au/privacy/guidance-and-advice/privacy-guides/privacy-policy/</w:t>
            </w:r>
          </w:p>
          <w:p w14:paraId="5DD4F723" w14:textId="63426575" w:rsidR="00FD4F32" w:rsidRPr="000D23B8" w:rsidRDefault="002D1D92" w:rsidP="002D1D92">
            <w:pPr>
              <w:ind w:firstLineChars="100" w:firstLine="220"/>
              <w:rPr>
                <w:rFonts w:cstheme="minorHAnsi"/>
                <w:color w:val="auto"/>
              </w:rPr>
            </w:pPr>
            <w:r w:rsidRPr="000D23B8">
              <w:rPr>
                <w:rFonts w:cstheme="minorHAnsi"/>
                <w:color w:val="auto"/>
              </w:rPr>
              <w:t>https://www.oaic.gov.au/privacy/australian-privacy-principles/</w:t>
            </w:r>
          </w:p>
          <w:p w14:paraId="4E19F08D" w14:textId="6ACD393C" w:rsidR="00FD4F32" w:rsidRPr="000D23B8" w:rsidRDefault="002D1D92" w:rsidP="00277B9B">
            <w:pPr>
              <w:rPr>
                <w:rFonts w:cstheme="minorHAnsi"/>
                <w:color w:val="auto"/>
              </w:rPr>
            </w:pPr>
            <w:r w:rsidRPr="000D23B8">
              <w:rPr>
                <w:rFonts w:cstheme="minorHAnsi"/>
                <w:b/>
                <w:bCs/>
                <w:color w:val="auto"/>
              </w:rPr>
              <w:t>Method of Research:</w:t>
            </w:r>
            <w:r w:rsidRPr="000D23B8">
              <w:rPr>
                <w:rFonts w:cstheme="minorHAnsi"/>
                <w:color w:val="auto"/>
              </w:rPr>
              <w:t xml:space="preserve"> Online search using reputable sources</w:t>
            </w:r>
          </w:p>
          <w:p w14:paraId="556DBB6E" w14:textId="6A24384D" w:rsidR="00FD4F32" w:rsidRPr="000D23B8" w:rsidRDefault="002D1D92" w:rsidP="00277B9B">
            <w:pPr>
              <w:rPr>
                <w:rFonts w:cstheme="minorHAnsi" w:hint="eastAsia"/>
                <w:color w:val="auto"/>
                <w:lang w:eastAsia="zh-CN"/>
              </w:rPr>
            </w:pPr>
            <w:r w:rsidRPr="000D23B8">
              <w:rPr>
                <w:rFonts w:cstheme="minorHAnsi"/>
                <w:b/>
                <w:bCs/>
                <w:color w:val="auto"/>
              </w:rPr>
              <w:t>Information Gathered:</w:t>
            </w:r>
            <w:r w:rsidRPr="000D23B8">
              <w:rPr>
                <w:rFonts w:cstheme="minorHAnsi"/>
                <w:color w:val="auto"/>
              </w:rPr>
              <w:t xml:space="preserve"> I conducted online research to understand the legal requirements and best practices for privacy policies in Australia.</w:t>
            </w:r>
          </w:p>
        </w:tc>
        <w:tc>
          <w:tcPr>
            <w:tcW w:w="1449" w:type="dxa"/>
            <w:tcBorders>
              <w:top w:val="single" w:sz="4" w:space="0" w:color="auto"/>
              <w:bottom w:val="single" w:sz="4" w:space="0" w:color="auto"/>
            </w:tcBorders>
          </w:tcPr>
          <w:p w14:paraId="6DBC3C41"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69608CE3"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bl>
    <w:p w14:paraId="6996047D" w14:textId="77777777" w:rsidR="00FD4F32" w:rsidRPr="00042525" w:rsidRDefault="00FD4F32" w:rsidP="00FD4F32">
      <w:pPr>
        <w:spacing w:line="259" w:lineRule="auto"/>
        <w:rPr>
          <w:rFonts w:cstheme="minorHAnsi"/>
        </w:rPr>
      </w:pPr>
      <w:r w:rsidRPr="00042525">
        <w:rPr>
          <w:rFonts w:cstheme="minorHAnsi"/>
        </w:rPr>
        <w:br w:type="page"/>
      </w:r>
    </w:p>
    <w:p w14:paraId="3B370CFF" w14:textId="77777777" w:rsidR="00FD4F32" w:rsidRPr="00042525" w:rsidRDefault="00FD4F32" w:rsidP="00FD4F32">
      <w:pPr>
        <w:pStyle w:val="2"/>
        <w:rPr>
          <w:rFonts w:asciiTheme="minorHAnsi" w:hAnsiTheme="minorHAnsi" w:cstheme="minorHAnsi"/>
        </w:rPr>
      </w:pPr>
      <w:bookmarkStart w:id="18" w:name="_Toc85204253"/>
      <w:r w:rsidRPr="00042525">
        <w:rPr>
          <w:rFonts w:asciiTheme="minorHAnsi" w:hAnsiTheme="minorHAnsi" w:cstheme="minorHAnsi"/>
        </w:rPr>
        <w:lastRenderedPageBreak/>
        <w:t>Part 5 – Develop Reconstruction IT Solutions’ Privacy Procedures</w:t>
      </w:r>
      <w:bookmarkEnd w:id="18"/>
    </w:p>
    <w:p w14:paraId="49FA6775" w14:textId="77777777" w:rsidR="00FD4F32" w:rsidRPr="00042525" w:rsidRDefault="00FD4F32" w:rsidP="00FD4F32">
      <w:pPr>
        <w:pStyle w:val="aff"/>
        <w:rPr>
          <w:rFonts w:cstheme="minorHAnsi"/>
          <w:color w:val="000000" w:themeColor="text1"/>
          <w:sz w:val="22"/>
          <w:szCs w:val="22"/>
        </w:rPr>
      </w:pPr>
      <w:r w:rsidRPr="00042525">
        <w:rPr>
          <w:rFonts w:cstheme="minorHAnsi"/>
          <w:color w:val="000000" w:themeColor="text1"/>
          <w:sz w:val="22"/>
          <w:szCs w:val="22"/>
        </w:rPr>
        <w:t xml:space="preserve">As part of this task, you are required to develop TWO (2) privacy procedures for Reconstruction IT Solutions. The procedures must relate to privacy, e.g. procedure on how to store, protect or manage personal information. </w:t>
      </w:r>
    </w:p>
    <w:p w14:paraId="265FBEA9" w14:textId="77777777" w:rsidR="00FD4F32" w:rsidRPr="00042525" w:rsidRDefault="00FD4F32" w:rsidP="00FD4F32">
      <w:pPr>
        <w:rPr>
          <w:rFonts w:cstheme="minorHAnsi"/>
          <w:color w:val="000000" w:themeColor="text1"/>
        </w:rPr>
      </w:pPr>
      <w:r w:rsidRPr="00042525">
        <w:rPr>
          <w:rFonts w:cstheme="minorHAnsi"/>
          <w:color w:val="000000" w:themeColor="text1"/>
        </w:rPr>
        <w:t>The following steps will guide you in the process:</w:t>
      </w:r>
    </w:p>
    <w:p w14:paraId="422213FD" w14:textId="77777777" w:rsidR="00FD4F32" w:rsidRPr="00042525" w:rsidRDefault="00FD4F32" w:rsidP="00FD4F32">
      <w:pPr>
        <w:pStyle w:val="a"/>
        <w:numPr>
          <w:ilvl w:val="0"/>
          <w:numId w:val="46"/>
        </w:numPr>
        <w:spacing w:before="240" w:line="360" w:lineRule="auto"/>
        <w:rPr>
          <w:rFonts w:cstheme="minorHAnsi"/>
          <w:color w:val="000000" w:themeColor="text1"/>
        </w:rPr>
      </w:pPr>
      <w:r w:rsidRPr="00042525">
        <w:rPr>
          <w:rFonts w:cstheme="minorHAnsi"/>
          <w:color w:val="000000" w:themeColor="text1"/>
        </w:rPr>
        <w:t xml:space="preserve">Select </w:t>
      </w:r>
      <w:r w:rsidRPr="00042525">
        <w:rPr>
          <w:rFonts w:cstheme="minorHAnsi"/>
          <w:b/>
          <w:bCs/>
          <w:color w:val="000000" w:themeColor="text1"/>
        </w:rPr>
        <w:t>TWO (2)</w:t>
      </w:r>
      <w:r w:rsidRPr="00042525">
        <w:rPr>
          <w:rFonts w:cstheme="minorHAnsi"/>
          <w:color w:val="000000" w:themeColor="text1"/>
        </w:rPr>
        <w:t xml:space="preserve"> </w:t>
      </w:r>
      <w:r w:rsidRPr="00042525">
        <w:rPr>
          <w:rFonts w:cstheme="minorHAnsi"/>
          <w:b/>
          <w:bCs/>
          <w:color w:val="000000" w:themeColor="text1"/>
        </w:rPr>
        <w:t>specific ‘privacy’ procedures</w:t>
      </w:r>
      <w:r w:rsidRPr="00042525">
        <w:rPr>
          <w:rFonts w:cstheme="minorHAnsi"/>
          <w:color w:val="000000" w:themeColor="text1"/>
        </w:rPr>
        <w:t xml:space="preserve"> that you want to develop for Reconstruction IT Solutions.</w:t>
      </w:r>
    </w:p>
    <w:p w14:paraId="3065AC66" w14:textId="77777777" w:rsidR="00FD4F32" w:rsidRPr="00042525" w:rsidRDefault="00FD4F32" w:rsidP="00FD4F32">
      <w:pPr>
        <w:pStyle w:val="a"/>
        <w:numPr>
          <w:ilvl w:val="0"/>
          <w:numId w:val="46"/>
        </w:numPr>
        <w:spacing w:before="240" w:line="360" w:lineRule="auto"/>
        <w:rPr>
          <w:rFonts w:cstheme="minorHAnsi"/>
          <w:color w:val="000000" w:themeColor="text1"/>
        </w:rPr>
      </w:pPr>
      <w:r w:rsidRPr="00042525">
        <w:rPr>
          <w:rFonts w:cstheme="minorHAnsi"/>
          <w:color w:val="000000" w:themeColor="text1"/>
        </w:rPr>
        <w:t>Develop a detailed step-by-step breakdown of how each procedure should be carried out. This may be in form of text or a visual representation such as a flow chart.</w:t>
      </w:r>
      <w:r w:rsidRPr="00042525">
        <w:rPr>
          <w:rFonts w:cstheme="minorHAnsi"/>
        </w:rPr>
        <w:t xml:space="preserve"> </w:t>
      </w:r>
      <w:r w:rsidRPr="00042525">
        <w:rPr>
          <w:rFonts w:cstheme="minorHAnsi"/>
          <w:color w:val="000000" w:themeColor="text1"/>
        </w:rPr>
        <w:t>Ensure to consider the audience (employees of Reconstruction IT Solutions) when writing the content.</w:t>
      </w:r>
    </w:p>
    <w:p w14:paraId="47939694" w14:textId="77777777" w:rsidR="00FD4F32" w:rsidRPr="00042525" w:rsidRDefault="00FD4F32" w:rsidP="00FD4F32">
      <w:pPr>
        <w:pStyle w:val="a"/>
        <w:numPr>
          <w:ilvl w:val="0"/>
          <w:numId w:val="46"/>
        </w:numPr>
        <w:spacing w:before="240" w:line="360" w:lineRule="auto"/>
        <w:rPr>
          <w:rFonts w:cstheme="minorHAnsi"/>
          <w:color w:val="000000" w:themeColor="text1"/>
          <w:szCs w:val="22"/>
        </w:rPr>
      </w:pPr>
      <w:r w:rsidRPr="00042525">
        <w:rPr>
          <w:rFonts w:cstheme="minorHAnsi"/>
          <w:color w:val="000000" w:themeColor="text1"/>
        </w:rPr>
        <w:t>Distribute a copy of the procedures to your Assessor via email and ask for feedback and sign-off.</w:t>
      </w:r>
    </w:p>
    <w:p w14:paraId="04047739" w14:textId="77777777" w:rsidR="00FD4F32" w:rsidRPr="00042525" w:rsidRDefault="00FD4F32" w:rsidP="00FD4F32">
      <w:pPr>
        <w:jc w:val="both"/>
        <w:rPr>
          <w:rFonts w:cstheme="minorHAnsi"/>
          <w:b/>
          <w:color w:val="000000" w:themeColor="text1"/>
        </w:rPr>
      </w:pPr>
      <w:r w:rsidRPr="00042525">
        <w:rPr>
          <w:rFonts w:cstheme="minorHAnsi"/>
          <w:color w:val="000000" w:themeColor="text1"/>
        </w:rPr>
        <w:t xml:space="preserve"> (Total word count 120 - 200 words)</w:t>
      </w:r>
    </w:p>
    <w:tbl>
      <w:tblPr>
        <w:tblStyle w:val="afb"/>
        <w:tblW w:w="9214" w:type="dxa"/>
        <w:tblInd w:w="-157"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9214"/>
      </w:tblGrid>
      <w:tr w:rsidR="00FD4F32" w:rsidRPr="00042525" w14:paraId="5C29C8B2" w14:textId="77777777" w:rsidTr="00277B9B">
        <w:trPr>
          <w:trHeight w:val="419"/>
          <w:tblHeader/>
        </w:trPr>
        <w:tc>
          <w:tcPr>
            <w:tcW w:w="9214" w:type="dxa"/>
            <w:shd w:val="clear" w:color="auto" w:fill="D9D9D9" w:themeFill="background1" w:themeFillShade="D9"/>
          </w:tcPr>
          <w:p w14:paraId="3A5E75D0" w14:textId="77777777" w:rsidR="00FD4F32" w:rsidRPr="00042525" w:rsidRDefault="00FD4F32" w:rsidP="00277B9B">
            <w:pPr>
              <w:pStyle w:val="tableheading2"/>
              <w:jc w:val="center"/>
              <w:rPr>
                <w:rFonts w:asciiTheme="minorHAnsi" w:hAnsiTheme="minorHAnsi" w:cstheme="minorHAnsi"/>
              </w:rPr>
            </w:pPr>
            <w:r w:rsidRPr="00042525">
              <w:rPr>
                <w:rFonts w:asciiTheme="minorHAnsi" w:hAnsiTheme="minorHAnsi" w:cstheme="minorHAnsi"/>
              </w:rPr>
              <w:t>RECONSTRUCTION IT SOLUTIONS</w:t>
            </w:r>
          </w:p>
          <w:p w14:paraId="54DA7791" w14:textId="77777777" w:rsidR="00FD4F32" w:rsidRPr="00042525" w:rsidRDefault="00FD4F32" w:rsidP="00277B9B">
            <w:pPr>
              <w:pStyle w:val="tableheading2"/>
              <w:jc w:val="center"/>
              <w:rPr>
                <w:rFonts w:asciiTheme="minorHAnsi" w:hAnsiTheme="minorHAnsi" w:cstheme="minorHAnsi"/>
              </w:rPr>
            </w:pPr>
            <w:r w:rsidRPr="00042525">
              <w:rPr>
                <w:rFonts w:asciiTheme="minorHAnsi" w:hAnsiTheme="minorHAnsi" w:cstheme="minorHAnsi"/>
              </w:rPr>
              <w:t>Privacy Procedure 1</w:t>
            </w:r>
          </w:p>
        </w:tc>
      </w:tr>
      <w:tr w:rsidR="00FD4F32" w:rsidRPr="00042525" w14:paraId="45514B77" w14:textId="77777777" w:rsidTr="00277B9B">
        <w:trPr>
          <w:trHeight w:val="500"/>
        </w:trPr>
        <w:tc>
          <w:tcPr>
            <w:tcW w:w="9214" w:type="dxa"/>
            <w:shd w:val="clear" w:color="auto" w:fill="F2F2F2" w:themeFill="background1" w:themeFillShade="F2"/>
          </w:tcPr>
          <w:p w14:paraId="4A053865"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1. Name of the procedure</w:t>
            </w:r>
          </w:p>
        </w:tc>
      </w:tr>
      <w:tr w:rsidR="00FD4F32" w:rsidRPr="00042525" w14:paraId="684846E2" w14:textId="77777777" w:rsidTr="00277B9B">
        <w:trPr>
          <w:trHeight w:val="781"/>
        </w:trPr>
        <w:tc>
          <w:tcPr>
            <w:tcW w:w="9214" w:type="dxa"/>
            <w:shd w:val="clear" w:color="auto" w:fill="FFFFFF" w:themeFill="background1"/>
          </w:tcPr>
          <w:p w14:paraId="5AC8E6BA" w14:textId="7627FA46" w:rsidR="00FD4F32" w:rsidRPr="000D23B8" w:rsidRDefault="0012269B" w:rsidP="00277B9B">
            <w:pPr>
              <w:rPr>
                <w:rFonts w:cstheme="minorHAnsi"/>
              </w:rPr>
            </w:pPr>
            <w:r w:rsidRPr="000D23B8">
              <w:rPr>
                <w:rFonts w:cstheme="minorHAnsi"/>
              </w:rPr>
              <w:t>Privacy Policy Acknowledgment and Training</w:t>
            </w:r>
          </w:p>
        </w:tc>
      </w:tr>
      <w:tr w:rsidR="00FD4F32" w:rsidRPr="00042525" w14:paraId="63B73E14" w14:textId="77777777" w:rsidTr="00277B9B">
        <w:trPr>
          <w:trHeight w:val="444"/>
        </w:trPr>
        <w:tc>
          <w:tcPr>
            <w:tcW w:w="9214" w:type="dxa"/>
            <w:shd w:val="clear" w:color="auto" w:fill="F2F2F2" w:themeFill="background1" w:themeFillShade="F2"/>
          </w:tcPr>
          <w:p w14:paraId="37D439B9"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2. Procedure</w:t>
            </w:r>
          </w:p>
        </w:tc>
      </w:tr>
      <w:tr w:rsidR="00FD4F32" w:rsidRPr="00042525" w14:paraId="5681C615" w14:textId="77777777" w:rsidTr="00277B9B">
        <w:trPr>
          <w:trHeight w:val="508"/>
        </w:trPr>
        <w:tc>
          <w:tcPr>
            <w:tcW w:w="9214" w:type="dxa"/>
          </w:tcPr>
          <w:p w14:paraId="07D5773C" w14:textId="5E26FE40" w:rsidR="00FD4F32" w:rsidRPr="000D23B8" w:rsidRDefault="0012269B" w:rsidP="00277B9B">
            <w:pPr>
              <w:rPr>
                <w:rFonts w:cstheme="minorHAnsi" w:hint="eastAsia"/>
              </w:rPr>
            </w:pPr>
            <w:r w:rsidRPr="000D23B8">
              <w:rPr>
                <w:rFonts w:cstheme="minorHAnsi" w:hint="eastAsia"/>
              </w:rPr>
              <w:t>1.</w:t>
            </w:r>
            <w:r w:rsidRPr="000D23B8">
              <w:rPr>
                <w:rFonts w:cstheme="minorHAnsi"/>
              </w:rPr>
              <w:t xml:space="preserve"> </w:t>
            </w:r>
            <w:r w:rsidRPr="000D23B8">
              <w:rPr>
                <w:rFonts w:cstheme="minorHAnsi"/>
              </w:rPr>
              <w:t>Distribution of Privacy Policy</w:t>
            </w:r>
          </w:p>
          <w:p w14:paraId="234BF6D7" w14:textId="2389FE8F" w:rsidR="00FD4F32" w:rsidRPr="000D23B8" w:rsidRDefault="0012269B" w:rsidP="0012269B">
            <w:pPr>
              <w:ind w:firstLineChars="100" w:firstLine="220"/>
              <w:rPr>
                <w:rFonts w:cstheme="minorHAnsi"/>
              </w:rPr>
            </w:pPr>
            <w:r w:rsidRPr="000D23B8">
              <w:rPr>
                <w:rFonts w:cstheme="minorHAnsi"/>
              </w:rPr>
              <w:t>Distribute the privacy policy to all employees via email or intranet.</w:t>
            </w:r>
          </w:p>
          <w:p w14:paraId="53303C49" w14:textId="04B08C4D" w:rsidR="0012269B" w:rsidRPr="000D23B8" w:rsidRDefault="0012269B" w:rsidP="00277B9B">
            <w:pPr>
              <w:rPr>
                <w:rFonts w:cstheme="minorHAnsi"/>
              </w:rPr>
            </w:pPr>
            <w:r w:rsidRPr="000D23B8">
              <w:rPr>
                <w:rFonts w:cstheme="minorHAnsi" w:hint="eastAsia"/>
              </w:rPr>
              <w:t>2.</w:t>
            </w:r>
            <w:r w:rsidRPr="000D23B8">
              <w:rPr>
                <w:rFonts w:cstheme="minorHAnsi"/>
              </w:rPr>
              <w:t xml:space="preserve"> </w:t>
            </w:r>
            <w:r w:rsidRPr="000D23B8">
              <w:rPr>
                <w:rFonts w:cstheme="minorHAnsi"/>
              </w:rPr>
              <w:t>Acknowledgment of Privacy Policy</w:t>
            </w:r>
          </w:p>
          <w:p w14:paraId="51B054F0" w14:textId="533E97F1" w:rsidR="0012269B" w:rsidRPr="000D23B8" w:rsidRDefault="0012269B" w:rsidP="0012269B">
            <w:pPr>
              <w:ind w:firstLineChars="100" w:firstLine="220"/>
              <w:rPr>
                <w:rFonts w:cstheme="minorHAnsi"/>
              </w:rPr>
            </w:pPr>
            <w:r w:rsidRPr="000D23B8">
              <w:rPr>
                <w:rFonts w:cstheme="minorHAnsi"/>
              </w:rPr>
              <w:t>Require all employees to read and acknowledge the privacy policy in writing.</w:t>
            </w:r>
          </w:p>
          <w:p w14:paraId="5EDC66EF" w14:textId="2353FAD5" w:rsidR="0012269B" w:rsidRPr="000D23B8" w:rsidRDefault="0012269B" w:rsidP="00277B9B">
            <w:pPr>
              <w:rPr>
                <w:rFonts w:cstheme="minorHAnsi"/>
              </w:rPr>
            </w:pPr>
            <w:r w:rsidRPr="000D23B8">
              <w:rPr>
                <w:rFonts w:cstheme="minorHAnsi" w:hint="eastAsia"/>
              </w:rPr>
              <w:t>3.</w:t>
            </w:r>
            <w:r w:rsidRPr="000D23B8">
              <w:rPr>
                <w:rFonts w:cstheme="minorHAnsi"/>
              </w:rPr>
              <w:t xml:space="preserve"> </w:t>
            </w:r>
            <w:r w:rsidRPr="000D23B8">
              <w:rPr>
                <w:rFonts w:cstheme="minorHAnsi"/>
              </w:rPr>
              <w:t>Training Sessions</w:t>
            </w:r>
          </w:p>
          <w:p w14:paraId="3A2B895C" w14:textId="132C0E45" w:rsidR="0012269B" w:rsidRPr="000D23B8" w:rsidRDefault="0012269B" w:rsidP="0012269B">
            <w:pPr>
              <w:ind w:firstLineChars="100" w:firstLine="220"/>
              <w:rPr>
                <w:rFonts w:cstheme="minorHAnsi"/>
              </w:rPr>
            </w:pPr>
            <w:r w:rsidRPr="000D23B8">
              <w:rPr>
                <w:rFonts w:cstheme="minorHAnsi"/>
              </w:rPr>
              <w:t>Conduct training sessions for employees to ensure they understand the key requirements in the privacy policy.</w:t>
            </w:r>
          </w:p>
          <w:p w14:paraId="36F3AB68" w14:textId="7F9B8FC9" w:rsidR="0012269B" w:rsidRPr="000D23B8" w:rsidRDefault="0012269B" w:rsidP="00277B9B">
            <w:pPr>
              <w:rPr>
                <w:rFonts w:cstheme="minorHAnsi"/>
              </w:rPr>
            </w:pPr>
            <w:r w:rsidRPr="000D23B8">
              <w:rPr>
                <w:rFonts w:cstheme="minorHAnsi" w:hint="eastAsia"/>
              </w:rPr>
              <w:t>4.</w:t>
            </w:r>
            <w:r w:rsidRPr="000D23B8">
              <w:rPr>
                <w:rFonts w:cstheme="minorHAnsi"/>
              </w:rPr>
              <w:t xml:space="preserve"> </w:t>
            </w:r>
            <w:r w:rsidRPr="000D23B8">
              <w:rPr>
                <w:rFonts w:cstheme="minorHAnsi"/>
              </w:rPr>
              <w:t>Compliance Assessment</w:t>
            </w:r>
          </w:p>
          <w:p w14:paraId="2B4C1D00" w14:textId="267DC5C8" w:rsidR="0012269B" w:rsidRPr="000D23B8" w:rsidRDefault="0012269B" w:rsidP="00277B9B">
            <w:pPr>
              <w:rPr>
                <w:rFonts w:cstheme="minorHAnsi" w:hint="eastAsia"/>
              </w:rPr>
            </w:pPr>
            <w:r w:rsidRPr="000D23B8">
              <w:rPr>
                <w:rFonts w:cstheme="minorHAnsi"/>
              </w:rPr>
              <w:t>Assess employees' understanding of privacy policy requirements with a quiz.</w:t>
            </w:r>
          </w:p>
          <w:p w14:paraId="344958DE" w14:textId="07B4535F" w:rsidR="00FD4F32" w:rsidRPr="000D23B8" w:rsidRDefault="0012269B" w:rsidP="00277B9B">
            <w:pPr>
              <w:rPr>
                <w:rFonts w:cstheme="minorHAnsi"/>
              </w:rPr>
            </w:pPr>
            <w:r w:rsidRPr="000D23B8">
              <w:rPr>
                <w:rFonts w:cstheme="minorHAnsi" w:hint="eastAsia"/>
              </w:rPr>
              <w:t>5.</w:t>
            </w:r>
            <w:r w:rsidRPr="000D23B8">
              <w:rPr>
                <w:rFonts w:cstheme="minorHAnsi"/>
              </w:rPr>
              <w:t xml:space="preserve"> </w:t>
            </w:r>
            <w:r w:rsidRPr="000D23B8">
              <w:rPr>
                <w:rFonts w:cstheme="minorHAnsi"/>
              </w:rPr>
              <w:t>Regular Updates</w:t>
            </w:r>
          </w:p>
          <w:p w14:paraId="77FAE8A0" w14:textId="7BEBC95D" w:rsidR="0012269B" w:rsidRPr="000D23B8" w:rsidRDefault="0012269B" w:rsidP="00277B9B">
            <w:pPr>
              <w:rPr>
                <w:rFonts w:cstheme="minorHAnsi" w:hint="eastAsia"/>
              </w:rPr>
            </w:pPr>
            <w:r w:rsidRPr="000D23B8">
              <w:rPr>
                <w:rFonts w:cstheme="minorHAnsi"/>
              </w:rPr>
              <w:t>Provide regularly updated documentation and refresher courses on privacy policies.</w:t>
            </w:r>
          </w:p>
          <w:p w14:paraId="7CE3106A" w14:textId="744557C1" w:rsidR="00FD4F32" w:rsidRPr="000D23B8" w:rsidRDefault="0012269B" w:rsidP="00277B9B">
            <w:pPr>
              <w:rPr>
                <w:rFonts w:cstheme="minorHAnsi"/>
              </w:rPr>
            </w:pPr>
            <w:r w:rsidRPr="000D23B8">
              <w:rPr>
                <w:rFonts w:cstheme="minorHAnsi" w:hint="eastAsia"/>
              </w:rPr>
              <w:t>6.</w:t>
            </w:r>
            <w:r w:rsidRPr="000D23B8">
              <w:rPr>
                <w:rFonts w:cstheme="minorHAnsi"/>
              </w:rPr>
              <w:t xml:space="preserve"> </w:t>
            </w:r>
            <w:r w:rsidRPr="000D23B8">
              <w:rPr>
                <w:rFonts w:cstheme="minorHAnsi"/>
              </w:rPr>
              <w:t>Documentation</w:t>
            </w:r>
          </w:p>
          <w:p w14:paraId="3B9824B9" w14:textId="0A81E120" w:rsidR="0012269B" w:rsidRPr="000D23B8" w:rsidRDefault="0012269B" w:rsidP="00277B9B">
            <w:pPr>
              <w:rPr>
                <w:rFonts w:cstheme="minorHAnsi" w:hint="eastAsia"/>
              </w:rPr>
            </w:pPr>
            <w:r w:rsidRPr="000D23B8">
              <w:rPr>
                <w:rFonts w:cstheme="minorHAnsi"/>
              </w:rPr>
              <w:t>Maintain records of employees’ knowledge of the privacy policy and their attendance at training sessions.</w:t>
            </w:r>
          </w:p>
          <w:p w14:paraId="2DF9B58F" w14:textId="1FC5AAFB" w:rsidR="00FD4F32" w:rsidRPr="000D23B8" w:rsidRDefault="0012269B" w:rsidP="00277B9B">
            <w:pPr>
              <w:rPr>
                <w:rFonts w:cstheme="minorHAnsi"/>
              </w:rPr>
            </w:pPr>
            <w:r w:rsidRPr="000D23B8">
              <w:rPr>
                <w:rFonts w:cstheme="minorHAnsi" w:hint="eastAsia"/>
              </w:rPr>
              <w:t>7.</w:t>
            </w:r>
            <w:r w:rsidRPr="000D23B8">
              <w:rPr>
                <w:rFonts w:cstheme="minorHAnsi"/>
              </w:rPr>
              <w:t xml:space="preserve"> </w:t>
            </w:r>
            <w:r w:rsidRPr="000D23B8">
              <w:rPr>
                <w:rFonts w:cstheme="minorHAnsi"/>
              </w:rPr>
              <w:t>Enforcement</w:t>
            </w:r>
          </w:p>
          <w:p w14:paraId="166F6D0C" w14:textId="0ADE8692" w:rsidR="0012269B" w:rsidRPr="000D23B8" w:rsidRDefault="0012269B" w:rsidP="00277B9B">
            <w:pPr>
              <w:rPr>
                <w:rFonts w:cstheme="minorHAnsi" w:hint="eastAsia"/>
              </w:rPr>
            </w:pPr>
            <w:r w:rsidRPr="000D23B8">
              <w:rPr>
                <w:rFonts w:cstheme="minorHAnsi"/>
              </w:rPr>
              <w:t>Implement disciplinary action for failure to comply with the requirements of the Privacy Policy.</w:t>
            </w:r>
          </w:p>
          <w:p w14:paraId="23FBAF15" w14:textId="4039FA4D" w:rsidR="0012269B" w:rsidRPr="000D23B8" w:rsidRDefault="0012269B" w:rsidP="00277B9B">
            <w:pPr>
              <w:rPr>
                <w:rFonts w:cstheme="minorHAnsi"/>
              </w:rPr>
            </w:pPr>
            <w:r w:rsidRPr="000D23B8">
              <w:rPr>
                <w:rFonts w:cstheme="minorHAnsi" w:hint="eastAsia"/>
              </w:rPr>
              <w:lastRenderedPageBreak/>
              <w:t>8.</w:t>
            </w:r>
            <w:r w:rsidRPr="000D23B8">
              <w:rPr>
                <w:rFonts w:cstheme="minorHAnsi"/>
              </w:rPr>
              <w:t xml:space="preserve"> </w:t>
            </w:r>
            <w:r w:rsidRPr="000D23B8">
              <w:rPr>
                <w:rFonts w:cstheme="minorHAnsi"/>
              </w:rPr>
              <w:t>Feedback Mechanism</w:t>
            </w:r>
          </w:p>
          <w:p w14:paraId="54CAFB00" w14:textId="3A14D9E2" w:rsidR="0012269B" w:rsidRPr="000D23B8" w:rsidRDefault="0012269B" w:rsidP="00277B9B">
            <w:pPr>
              <w:rPr>
                <w:rFonts w:cstheme="minorHAnsi" w:hint="eastAsia"/>
              </w:rPr>
            </w:pPr>
            <w:r w:rsidRPr="000D23B8">
              <w:rPr>
                <w:rFonts w:cstheme="minorHAnsi"/>
              </w:rPr>
              <w:t>Establish a feedback mechanism for employees to raise any concerns or questions about the privacy policy.</w:t>
            </w:r>
          </w:p>
          <w:p w14:paraId="68000AB8" w14:textId="3F885492" w:rsidR="0012269B" w:rsidRPr="000D23B8" w:rsidRDefault="0012269B" w:rsidP="00277B9B">
            <w:pPr>
              <w:rPr>
                <w:rFonts w:cstheme="minorHAnsi" w:hint="eastAsia"/>
              </w:rPr>
            </w:pPr>
            <w:r w:rsidRPr="000D23B8">
              <w:rPr>
                <w:rFonts w:cstheme="minorHAnsi" w:hint="eastAsia"/>
              </w:rPr>
              <w:t>9.</w:t>
            </w:r>
            <w:r w:rsidRPr="000D23B8">
              <w:rPr>
                <w:rFonts w:cstheme="minorHAnsi"/>
              </w:rPr>
              <w:t xml:space="preserve"> </w:t>
            </w:r>
            <w:r w:rsidRPr="000D23B8">
              <w:rPr>
                <w:rFonts w:cstheme="minorHAnsi"/>
              </w:rPr>
              <w:t>Review and Revision</w:t>
            </w:r>
          </w:p>
          <w:p w14:paraId="0A12D37E" w14:textId="5C7392D7" w:rsidR="00FD4F32" w:rsidRPr="000D23B8" w:rsidRDefault="0012269B" w:rsidP="00277B9B">
            <w:pPr>
              <w:rPr>
                <w:rFonts w:cstheme="minorHAnsi"/>
              </w:rPr>
            </w:pPr>
            <w:r w:rsidRPr="000D23B8">
              <w:rPr>
                <w:rFonts w:cstheme="minorHAnsi"/>
              </w:rPr>
              <w:t>Privacy policies are regularly reviewed and revised to ensure that they are effective in protecting personal information.</w:t>
            </w:r>
          </w:p>
          <w:p w14:paraId="2FC83C57" w14:textId="77777777" w:rsidR="000D23B8" w:rsidRDefault="00A117E7" w:rsidP="00277B9B">
            <w:pPr>
              <w:rPr>
                <w:color w:val="595959" w:themeColor="text1" w:themeTint="A6"/>
              </w:rPr>
            </w:pPr>
            <w:r w:rsidRPr="000D23B8">
              <w:rPr>
                <w:color w:val="595959" w:themeColor="text1" w:themeTint="A6"/>
              </w:rPr>
              <w:t xml:space="preserve">Retrieved from </w:t>
            </w:r>
          </w:p>
          <w:p w14:paraId="0A78C748" w14:textId="68CD8730" w:rsidR="00FD4F32" w:rsidRPr="000D23B8" w:rsidRDefault="00A117E7" w:rsidP="00277B9B">
            <w:pPr>
              <w:rPr>
                <w:rFonts w:cstheme="minorHAnsi" w:hint="eastAsia"/>
              </w:rPr>
            </w:pPr>
            <w:r w:rsidRPr="000D23B8">
              <w:rPr>
                <w:color w:val="595959" w:themeColor="text1" w:themeTint="A6"/>
              </w:rPr>
              <w:t>https://www.oaic.gov.au/privacy/guidance-and-advice/privacy-guides/privacy-policy/</w:t>
            </w:r>
          </w:p>
        </w:tc>
      </w:tr>
    </w:tbl>
    <w:p w14:paraId="4B9904EC" w14:textId="77777777" w:rsidR="00FD4F32" w:rsidRPr="00042525" w:rsidRDefault="00FD4F32" w:rsidP="00FD4F32">
      <w:pPr>
        <w:rPr>
          <w:rFonts w:cstheme="minorHAnsi"/>
          <w:b/>
        </w:rPr>
      </w:pPr>
      <w:r w:rsidRPr="00042525">
        <w:rPr>
          <w:rFonts w:cstheme="minorHAnsi"/>
          <w:b/>
        </w:rPr>
        <w:br w:type="page"/>
      </w:r>
    </w:p>
    <w:tbl>
      <w:tblPr>
        <w:tblStyle w:val="afb"/>
        <w:tblW w:w="9214" w:type="dxa"/>
        <w:tblInd w:w="-157"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9214"/>
      </w:tblGrid>
      <w:tr w:rsidR="00FD4F32" w:rsidRPr="00042525" w14:paraId="2BE5AE69" w14:textId="77777777" w:rsidTr="00277B9B">
        <w:trPr>
          <w:trHeight w:val="419"/>
          <w:tblHeader/>
        </w:trPr>
        <w:tc>
          <w:tcPr>
            <w:tcW w:w="9214" w:type="dxa"/>
            <w:shd w:val="clear" w:color="auto" w:fill="D9D9D9" w:themeFill="background1" w:themeFillShade="D9"/>
          </w:tcPr>
          <w:p w14:paraId="485E9DC9" w14:textId="77777777" w:rsidR="00FD4F32" w:rsidRPr="00042525" w:rsidRDefault="00FD4F32" w:rsidP="00277B9B">
            <w:pPr>
              <w:pStyle w:val="tableheading2"/>
              <w:jc w:val="center"/>
              <w:rPr>
                <w:rFonts w:asciiTheme="minorHAnsi" w:hAnsiTheme="minorHAnsi" w:cstheme="minorHAnsi"/>
              </w:rPr>
            </w:pPr>
            <w:r w:rsidRPr="00042525">
              <w:rPr>
                <w:rFonts w:asciiTheme="minorHAnsi" w:hAnsiTheme="minorHAnsi" w:cstheme="minorHAnsi"/>
              </w:rPr>
              <w:lastRenderedPageBreak/>
              <w:t>RECONSTRUCTION IT SOLUTIONS</w:t>
            </w:r>
          </w:p>
          <w:p w14:paraId="70D80FDE" w14:textId="77777777" w:rsidR="00FD4F32" w:rsidRPr="00042525" w:rsidRDefault="00FD4F32" w:rsidP="00277B9B">
            <w:pPr>
              <w:pStyle w:val="tableheading2"/>
              <w:jc w:val="center"/>
              <w:rPr>
                <w:rFonts w:asciiTheme="minorHAnsi" w:hAnsiTheme="minorHAnsi" w:cstheme="minorHAnsi"/>
              </w:rPr>
            </w:pPr>
            <w:r w:rsidRPr="00042525">
              <w:rPr>
                <w:rFonts w:asciiTheme="minorHAnsi" w:hAnsiTheme="minorHAnsi" w:cstheme="minorHAnsi"/>
              </w:rPr>
              <w:t>Privacy Procedure 2</w:t>
            </w:r>
          </w:p>
        </w:tc>
      </w:tr>
      <w:tr w:rsidR="00FD4F32" w:rsidRPr="00042525" w14:paraId="0CEE9AB0" w14:textId="77777777" w:rsidTr="00277B9B">
        <w:trPr>
          <w:trHeight w:val="500"/>
        </w:trPr>
        <w:tc>
          <w:tcPr>
            <w:tcW w:w="9214" w:type="dxa"/>
            <w:shd w:val="clear" w:color="auto" w:fill="F2F2F2" w:themeFill="background1" w:themeFillShade="F2"/>
          </w:tcPr>
          <w:p w14:paraId="2560C83D"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1. Name of the procedure</w:t>
            </w:r>
          </w:p>
        </w:tc>
      </w:tr>
      <w:tr w:rsidR="00FD4F32" w:rsidRPr="00042525" w14:paraId="7C3A6D61" w14:textId="77777777" w:rsidTr="00277B9B">
        <w:trPr>
          <w:trHeight w:val="1379"/>
        </w:trPr>
        <w:tc>
          <w:tcPr>
            <w:tcW w:w="9214" w:type="dxa"/>
            <w:shd w:val="clear" w:color="auto" w:fill="FFFFFF" w:themeFill="background1"/>
          </w:tcPr>
          <w:p w14:paraId="38B11333" w14:textId="35868514" w:rsidR="00FD4F32" w:rsidRPr="000D23B8" w:rsidRDefault="0024595F" w:rsidP="00277B9B">
            <w:pPr>
              <w:rPr>
                <w:rFonts w:cstheme="minorHAnsi"/>
              </w:rPr>
            </w:pPr>
            <w:r w:rsidRPr="000D23B8">
              <w:rPr>
                <w:rFonts w:cstheme="minorHAnsi"/>
              </w:rPr>
              <w:t>Secure Storage of Personal Information</w:t>
            </w:r>
          </w:p>
        </w:tc>
      </w:tr>
      <w:tr w:rsidR="00FD4F32" w:rsidRPr="00042525" w14:paraId="0B14CC0F" w14:textId="77777777" w:rsidTr="00277B9B">
        <w:trPr>
          <w:trHeight w:val="444"/>
        </w:trPr>
        <w:tc>
          <w:tcPr>
            <w:tcW w:w="9214" w:type="dxa"/>
            <w:shd w:val="clear" w:color="auto" w:fill="F2F2F2" w:themeFill="background1" w:themeFillShade="F2"/>
          </w:tcPr>
          <w:p w14:paraId="68832AFB" w14:textId="77777777" w:rsidR="00FD4F32" w:rsidRPr="00042525" w:rsidRDefault="00FD4F32" w:rsidP="00277B9B">
            <w:pPr>
              <w:pStyle w:val="tableheading2"/>
              <w:rPr>
                <w:rFonts w:asciiTheme="minorHAnsi" w:hAnsiTheme="minorHAnsi" w:cstheme="minorHAnsi"/>
              </w:rPr>
            </w:pPr>
            <w:r w:rsidRPr="00042525">
              <w:rPr>
                <w:rFonts w:asciiTheme="minorHAnsi" w:hAnsiTheme="minorHAnsi" w:cstheme="minorHAnsi"/>
              </w:rPr>
              <w:t>2. Procedure</w:t>
            </w:r>
          </w:p>
        </w:tc>
      </w:tr>
      <w:tr w:rsidR="00FD4F32" w:rsidRPr="00042525" w14:paraId="690A50D0" w14:textId="77777777" w:rsidTr="00277B9B">
        <w:trPr>
          <w:trHeight w:val="7316"/>
        </w:trPr>
        <w:tc>
          <w:tcPr>
            <w:tcW w:w="9214" w:type="dxa"/>
          </w:tcPr>
          <w:p w14:paraId="71DCDCCD" w14:textId="410F93BE" w:rsidR="00FD4F32" w:rsidRPr="000D23B8" w:rsidRDefault="0024595F" w:rsidP="000D23B8">
            <w:pPr>
              <w:pStyle w:val="a"/>
              <w:numPr>
                <w:ilvl w:val="0"/>
                <w:numId w:val="55"/>
              </w:numPr>
              <w:rPr>
                <w:rFonts w:cstheme="minorHAnsi"/>
              </w:rPr>
            </w:pPr>
            <w:r w:rsidRPr="000D23B8">
              <w:rPr>
                <w:rFonts w:cstheme="minorHAnsi"/>
              </w:rPr>
              <w:t>Identification of Personal Information</w:t>
            </w:r>
          </w:p>
          <w:p w14:paraId="3C7745E7" w14:textId="59300DF8" w:rsidR="000D23B8" w:rsidRPr="00A904F6" w:rsidRDefault="0024595F" w:rsidP="00A904F6">
            <w:pPr>
              <w:pStyle w:val="a"/>
              <w:numPr>
                <w:ilvl w:val="0"/>
                <w:numId w:val="0"/>
              </w:numPr>
              <w:ind w:left="360"/>
              <w:rPr>
                <w:rFonts w:cstheme="minorHAnsi" w:hint="eastAsia"/>
              </w:rPr>
            </w:pPr>
            <w:r w:rsidRPr="000D23B8">
              <w:rPr>
                <w:rFonts w:cstheme="minorHAnsi"/>
              </w:rPr>
              <w:t xml:space="preserve">Identify, </w:t>
            </w:r>
            <w:proofErr w:type="gramStart"/>
            <w:r w:rsidRPr="000D23B8">
              <w:rPr>
                <w:rFonts w:cstheme="minorHAnsi"/>
              </w:rPr>
              <w:t>collect</w:t>
            </w:r>
            <w:proofErr w:type="gramEnd"/>
            <w:r w:rsidRPr="000D23B8">
              <w:rPr>
                <w:rFonts w:cstheme="minorHAnsi"/>
              </w:rPr>
              <w:t xml:space="preserve"> and store all forms of personal </w:t>
            </w:r>
            <w:r w:rsidR="00A904F6" w:rsidRPr="000D23B8">
              <w:rPr>
                <w:rFonts w:cstheme="minorHAnsi"/>
              </w:rPr>
              <w:t>information.</w:t>
            </w:r>
          </w:p>
          <w:p w14:paraId="52B06EBB" w14:textId="5594D745" w:rsidR="0024595F" w:rsidRPr="000D23B8" w:rsidRDefault="0024595F" w:rsidP="000D23B8">
            <w:pPr>
              <w:pStyle w:val="a"/>
              <w:numPr>
                <w:ilvl w:val="0"/>
                <w:numId w:val="55"/>
              </w:numPr>
              <w:rPr>
                <w:rFonts w:cstheme="minorHAnsi"/>
              </w:rPr>
            </w:pPr>
            <w:r w:rsidRPr="000D23B8">
              <w:rPr>
                <w:rFonts w:cstheme="minorHAnsi"/>
              </w:rPr>
              <w:t>Classification of Information</w:t>
            </w:r>
          </w:p>
          <w:p w14:paraId="60001A39" w14:textId="4A1CB1FD" w:rsidR="000D23B8" w:rsidRPr="00A904F6" w:rsidRDefault="0024595F" w:rsidP="00A904F6">
            <w:pPr>
              <w:pStyle w:val="a"/>
              <w:numPr>
                <w:ilvl w:val="0"/>
                <w:numId w:val="0"/>
              </w:numPr>
              <w:ind w:left="360"/>
              <w:rPr>
                <w:rFonts w:cstheme="minorHAnsi" w:hint="eastAsia"/>
              </w:rPr>
            </w:pPr>
            <w:r w:rsidRPr="000D23B8">
              <w:rPr>
                <w:rFonts w:cstheme="minorHAnsi"/>
              </w:rPr>
              <w:t>Classify personal information based on its sensitivity.</w:t>
            </w:r>
          </w:p>
          <w:p w14:paraId="694806DC" w14:textId="0B3C20BC" w:rsidR="0024595F" w:rsidRPr="000D23B8" w:rsidRDefault="0024595F" w:rsidP="000D23B8">
            <w:pPr>
              <w:pStyle w:val="a"/>
              <w:numPr>
                <w:ilvl w:val="0"/>
                <w:numId w:val="55"/>
              </w:numPr>
              <w:rPr>
                <w:rFonts w:cstheme="minorHAnsi"/>
              </w:rPr>
            </w:pPr>
            <w:r w:rsidRPr="000D23B8">
              <w:rPr>
                <w:rFonts w:cstheme="minorHAnsi"/>
              </w:rPr>
              <w:t>Secure Storage Measures</w:t>
            </w:r>
          </w:p>
          <w:p w14:paraId="4A7E05D7" w14:textId="77777777" w:rsidR="0024595F" w:rsidRPr="000D23B8" w:rsidRDefault="0024595F" w:rsidP="0024595F">
            <w:pPr>
              <w:pStyle w:val="a"/>
              <w:numPr>
                <w:ilvl w:val="0"/>
                <w:numId w:val="0"/>
              </w:numPr>
              <w:ind w:left="360"/>
              <w:rPr>
                <w:rFonts w:cstheme="minorHAnsi"/>
              </w:rPr>
            </w:pPr>
            <w:r w:rsidRPr="000D23B8">
              <w:rPr>
                <w:rFonts w:cstheme="minorHAnsi"/>
              </w:rPr>
              <w:t>Utilize encrypted databases to store personal information.</w:t>
            </w:r>
          </w:p>
          <w:p w14:paraId="696CE9D7" w14:textId="77777777" w:rsidR="0024595F" w:rsidRPr="000D23B8" w:rsidRDefault="0024595F" w:rsidP="0024595F">
            <w:pPr>
              <w:pStyle w:val="a"/>
              <w:numPr>
                <w:ilvl w:val="0"/>
                <w:numId w:val="0"/>
              </w:numPr>
              <w:ind w:left="360"/>
              <w:rPr>
                <w:rFonts w:cstheme="minorHAnsi"/>
              </w:rPr>
            </w:pPr>
            <w:r w:rsidRPr="000D23B8">
              <w:rPr>
                <w:rFonts w:cstheme="minorHAnsi"/>
              </w:rPr>
              <w:t xml:space="preserve">Implement user authentication mechanisms to limit unauthorized access to personal </w:t>
            </w:r>
            <w:proofErr w:type="gramStart"/>
            <w:r w:rsidRPr="000D23B8">
              <w:rPr>
                <w:rFonts w:cstheme="minorHAnsi"/>
              </w:rPr>
              <w:t>data</w:t>
            </w:r>
            <w:proofErr w:type="gramEnd"/>
          </w:p>
          <w:p w14:paraId="0A3300DC" w14:textId="56D36092" w:rsidR="000D23B8" w:rsidRPr="00A904F6" w:rsidRDefault="0024595F" w:rsidP="00A904F6">
            <w:pPr>
              <w:pStyle w:val="a"/>
              <w:numPr>
                <w:ilvl w:val="0"/>
                <w:numId w:val="0"/>
              </w:numPr>
              <w:ind w:left="360"/>
              <w:rPr>
                <w:rFonts w:cstheme="minorHAnsi" w:hint="eastAsia"/>
              </w:rPr>
            </w:pPr>
            <w:r w:rsidRPr="000D23B8">
              <w:rPr>
                <w:rFonts w:cstheme="minorHAnsi"/>
              </w:rPr>
              <w:t xml:space="preserve">Update security software </w:t>
            </w:r>
            <w:proofErr w:type="gramStart"/>
            <w:r w:rsidRPr="000D23B8">
              <w:rPr>
                <w:rFonts w:cstheme="minorHAnsi"/>
              </w:rPr>
              <w:t>regularly</w:t>
            </w:r>
            <w:proofErr w:type="gramEnd"/>
          </w:p>
          <w:p w14:paraId="6BADE453" w14:textId="091D3DFD" w:rsidR="0024595F" w:rsidRPr="000D23B8" w:rsidRDefault="0024595F" w:rsidP="000D23B8">
            <w:pPr>
              <w:pStyle w:val="a"/>
              <w:numPr>
                <w:ilvl w:val="0"/>
                <w:numId w:val="55"/>
              </w:numPr>
              <w:rPr>
                <w:rFonts w:cstheme="minorHAnsi"/>
              </w:rPr>
            </w:pPr>
            <w:r w:rsidRPr="000D23B8">
              <w:rPr>
                <w:rFonts w:cstheme="minorHAnsi"/>
              </w:rPr>
              <w:t>Physical Security</w:t>
            </w:r>
          </w:p>
          <w:p w14:paraId="17C98154" w14:textId="77777777" w:rsidR="0024595F" w:rsidRPr="000D23B8" w:rsidRDefault="0024595F" w:rsidP="0024595F">
            <w:pPr>
              <w:pStyle w:val="a"/>
              <w:numPr>
                <w:ilvl w:val="0"/>
                <w:numId w:val="0"/>
              </w:numPr>
              <w:ind w:left="360"/>
              <w:rPr>
                <w:rFonts w:cstheme="minorHAnsi"/>
              </w:rPr>
            </w:pPr>
            <w:r w:rsidRPr="000D23B8">
              <w:rPr>
                <w:rFonts w:cstheme="minorHAnsi"/>
              </w:rPr>
              <w:t>Limit access to physical records to authorized personnel only.</w:t>
            </w:r>
          </w:p>
          <w:p w14:paraId="6E6A73D5" w14:textId="2C272635" w:rsidR="000D23B8" w:rsidRPr="00A904F6" w:rsidRDefault="0024595F" w:rsidP="00A904F6">
            <w:pPr>
              <w:pStyle w:val="a"/>
              <w:numPr>
                <w:ilvl w:val="0"/>
                <w:numId w:val="0"/>
              </w:numPr>
              <w:ind w:left="360"/>
              <w:rPr>
                <w:rFonts w:cstheme="minorHAnsi" w:hint="eastAsia"/>
              </w:rPr>
            </w:pPr>
            <w:r w:rsidRPr="000D23B8">
              <w:rPr>
                <w:rFonts w:cstheme="minorHAnsi"/>
              </w:rPr>
              <w:t>Store physical documents containing personal information in a secure room.</w:t>
            </w:r>
          </w:p>
          <w:p w14:paraId="18980015" w14:textId="1A47DCC7" w:rsidR="0024595F" w:rsidRPr="000D23B8" w:rsidRDefault="0024595F" w:rsidP="000D23B8">
            <w:pPr>
              <w:pStyle w:val="a"/>
              <w:numPr>
                <w:ilvl w:val="0"/>
                <w:numId w:val="55"/>
              </w:numPr>
              <w:rPr>
                <w:rFonts w:cstheme="minorHAnsi"/>
              </w:rPr>
            </w:pPr>
            <w:r w:rsidRPr="000D23B8">
              <w:rPr>
                <w:rFonts w:cstheme="minorHAnsi"/>
              </w:rPr>
              <w:t>Employee Training</w:t>
            </w:r>
          </w:p>
          <w:p w14:paraId="38061027" w14:textId="064F248A" w:rsidR="000D23B8" w:rsidRPr="00A904F6" w:rsidRDefault="0024595F" w:rsidP="00A904F6">
            <w:pPr>
              <w:pStyle w:val="a"/>
              <w:numPr>
                <w:ilvl w:val="0"/>
                <w:numId w:val="0"/>
              </w:numPr>
              <w:ind w:left="360"/>
              <w:rPr>
                <w:rFonts w:cstheme="minorHAnsi" w:hint="eastAsia"/>
              </w:rPr>
            </w:pPr>
            <w:r w:rsidRPr="000D23B8">
              <w:rPr>
                <w:rFonts w:cstheme="minorHAnsi"/>
              </w:rPr>
              <w:t>Provide employees with training sessions on secure storage of information and how to properly handle personal information.</w:t>
            </w:r>
          </w:p>
          <w:p w14:paraId="7C9B47A6" w14:textId="6C189EC4" w:rsidR="0024595F" w:rsidRPr="000D23B8" w:rsidRDefault="0024595F" w:rsidP="000D23B8">
            <w:pPr>
              <w:pStyle w:val="a"/>
              <w:numPr>
                <w:ilvl w:val="0"/>
                <w:numId w:val="55"/>
              </w:numPr>
              <w:rPr>
                <w:rFonts w:cstheme="minorHAnsi"/>
              </w:rPr>
            </w:pPr>
            <w:r w:rsidRPr="000D23B8">
              <w:rPr>
                <w:rFonts w:cstheme="minorHAnsi"/>
              </w:rPr>
              <w:t>Regular Audits</w:t>
            </w:r>
          </w:p>
          <w:p w14:paraId="1E68F1CE" w14:textId="77695035" w:rsidR="000D23B8" w:rsidRPr="00A904F6" w:rsidRDefault="0024595F" w:rsidP="00A904F6">
            <w:pPr>
              <w:pStyle w:val="a"/>
              <w:numPr>
                <w:ilvl w:val="0"/>
                <w:numId w:val="0"/>
              </w:numPr>
              <w:ind w:left="360"/>
              <w:rPr>
                <w:rFonts w:cstheme="minorHAnsi" w:hint="eastAsia"/>
              </w:rPr>
            </w:pPr>
            <w:r w:rsidRPr="000D23B8">
              <w:rPr>
                <w:rFonts w:cstheme="minorHAnsi"/>
              </w:rPr>
              <w:t>Storage systems and procedures are regularly audited to ensure compliance with privacy regulations.</w:t>
            </w:r>
          </w:p>
          <w:p w14:paraId="2DFDCACA" w14:textId="7C597ED2" w:rsidR="0024595F" w:rsidRPr="000D23B8" w:rsidRDefault="0024595F" w:rsidP="000D23B8">
            <w:pPr>
              <w:pStyle w:val="a"/>
              <w:numPr>
                <w:ilvl w:val="0"/>
                <w:numId w:val="55"/>
              </w:numPr>
              <w:rPr>
                <w:rFonts w:cstheme="minorHAnsi"/>
              </w:rPr>
            </w:pPr>
            <w:r w:rsidRPr="000D23B8">
              <w:rPr>
                <w:rFonts w:cstheme="minorHAnsi"/>
              </w:rPr>
              <w:t>Incident Response Plan</w:t>
            </w:r>
          </w:p>
          <w:p w14:paraId="1DD94FFC" w14:textId="1027E360" w:rsidR="000D23B8" w:rsidRPr="00A904F6" w:rsidRDefault="0024595F" w:rsidP="00A904F6">
            <w:pPr>
              <w:pStyle w:val="a"/>
              <w:numPr>
                <w:ilvl w:val="0"/>
                <w:numId w:val="0"/>
              </w:numPr>
              <w:ind w:left="360"/>
              <w:rPr>
                <w:rFonts w:cstheme="minorHAnsi" w:hint="eastAsia"/>
              </w:rPr>
            </w:pPr>
            <w:r w:rsidRPr="000D23B8">
              <w:rPr>
                <w:rFonts w:cstheme="minorHAnsi"/>
              </w:rPr>
              <w:t>Develop an incident response plan to address any security breaches.</w:t>
            </w:r>
          </w:p>
          <w:p w14:paraId="71621B46" w14:textId="5BBD30AF" w:rsidR="0024595F" w:rsidRPr="000D23B8" w:rsidRDefault="0024595F" w:rsidP="000D23B8">
            <w:pPr>
              <w:pStyle w:val="a"/>
              <w:numPr>
                <w:ilvl w:val="0"/>
                <w:numId w:val="55"/>
              </w:numPr>
              <w:rPr>
                <w:rFonts w:cstheme="minorHAnsi"/>
              </w:rPr>
            </w:pPr>
            <w:r w:rsidRPr="000D23B8">
              <w:rPr>
                <w:rFonts w:cstheme="minorHAnsi"/>
              </w:rPr>
              <w:t>Documentation and Review</w:t>
            </w:r>
          </w:p>
          <w:p w14:paraId="173D3C5C" w14:textId="45EE4E7D" w:rsidR="000D23B8" w:rsidRPr="00A904F6" w:rsidRDefault="0024595F" w:rsidP="00A904F6">
            <w:pPr>
              <w:pStyle w:val="a"/>
              <w:numPr>
                <w:ilvl w:val="0"/>
                <w:numId w:val="0"/>
              </w:numPr>
              <w:ind w:left="360"/>
              <w:rPr>
                <w:rFonts w:cstheme="minorHAnsi" w:hint="eastAsia"/>
              </w:rPr>
            </w:pPr>
            <w:r w:rsidRPr="000D23B8">
              <w:rPr>
                <w:rFonts w:cstheme="minorHAnsi"/>
              </w:rPr>
              <w:t>Document all procedures related to the secure storage of personal information.</w:t>
            </w:r>
          </w:p>
          <w:p w14:paraId="197CBDE7" w14:textId="77777777" w:rsidR="000D23B8" w:rsidRPr="000D23B8" w:rsidRDefault="00A117E7" w:rsidP="0024595F">
            <w:pPr>
              <w:pStyle w:val="a"/>
              <w:numPr>
                <w:ilvl w:val="0"/>
                <w:numId w:val="0"/>
              </w:numPr>
              <w:ind w:left="360"/>
              <w:rPr>
                <w:color w:val="595959" w:themeColor="text1" w:themeTint="A6"/>
              </w:rPr>
            </w:pPr>
            <w:r w:rsidRPr="000D23B8">
              <w:rPr>
                <w:color w:val="595959" w:themeColor="text1" w:themeTint="A6"/>
              </w:rPr>
              <w:t xml:space="preserve">Retrieved from </w:t>
            </w:r>
          </w:p>
          <w:p w14:paraId="37E50C01" w14:textId="2341418F" w:rsidR="00A117E7" w:rsidRPr="000D23B8" w:rsidRDefault="00A117E7" w:rsidP="0024595F">
            <w:pPr>
              <w:pStyle w:val="a"/>
              <w:numPr>
                <w:ilvl w:val="0"/>
                <w:numId w:val="0"/>
              </w:numPr>
              <w:ind w:left="360"/>
              <w:rPr>
                <w:rFonts w:cstheme="minorHAnsi" w:hint="eastAsia"/>
              </w:rPr>
            </w:pPr>
            <w:r w:rsidRPr="000D23B8">
              <w:rPr>
                <w:color w:val="595959" w:themeColor="text1" w:themeTint="A6"/>
              </w:rPr>
              <w:t>https://www.oaic.gov.au/privacy/guidance-and-advice/privacy-guides/privacy-policy/</w:t>
            </w:r>
          </w:p>
        </w:tc>
      </w:tr>
    </w:tbl>
    <w:p w14:paraId="4BCB1C38" w14:textId="77777777" w:rsidR="00FD4F32" w:rsidRDefault="00FD4F32" w:rsidP="00FD4F32">
      <w:pPr>
        <w:pStyle w:val="2"/>
        <w:rPr>
          <w:rFonts w:asciiTheme="minorHAnsi" w:hAnsiTheme="minorHAnsi" w:cstheme="minorHAnsi"/>
        </w:rPr>
      </w:pPr>
    </w:p>
    <w:p w14:paraId="4A067652" w14:textId="77777777" w:rsidR="00FD4F32" w:rsidRDefault="00FD4F32" w:rsidP="00FD4F32">
      <w:pPr>
        <w:spacing w:line="259" w:lineRule="auto"/>
        <w:rPr>
          <w:rFonts w:eastAsiaTheme="majorEastAsia" w:cstheme="minorHAnsi"/>
          <w:color w:val="385623" w:themeColor="accent6" w:themeShade="80"/>
          <w:spacing w:val="10"/>
          <w:sz w:val="32"/>
          <w:szCs w:val="36"/>
        </w:rPr>
      </w:pPr>
      <w:r>
        <w:rPr>
          <w:rFonts w:cstheme="minorHAnsi"/>
        </w:rPr>
        <w:br w:type="page"/>
      </w:r>
    </w:p>
    <w:p w14:paraId="74F609CB" w14:textId="77777777" w:rsidR="00FD4F32" w:rsidRPr="00042525" w:rsidRDefault="00FD4F32" w:rsidP="00FD4F32">
      <w:pPr>
        <w:pStyle w:val="2"/>
        <w:rPr>
          <w:rFonts w:asciiTheme="minorHAnsi" w:hAnsiTheme="minorHAnsi" w:cstheme="minorHAnsi"/>
        </w:rPr>
      </w:pPr>
      <w:bookmarkStart w:id="19" w:name="_Toc85204254"/>
      <w:r w:rsidRPr="00042525">
        <w:rPr>
          <w:rFonts w:asciiTheme="minorHAnsi" w:hAnsiTheme="minorHAnsi" w:cstheme="minorHAnsi"/>
        </w:rPr>
        <w:lastRenderedPageBreak/>
        <w:t>Part 6 - Implement and distribute policies and procedures</w:t>
      </w:r>
      <w:bookmarkEnd w:id="19"/>
    </w:p>
    <w:tbl>
      <w:tblPr>
        <w:tblStyle w:val="QuestionsandAnswers"/>
        <w:tblW w:w="0" w:type="auto"/>
        <w:tblInd w:w="15" w:type="dxa"/>
        <w:tblLook w:val="04A0" w:firstRow="1" w:lastRow="0" w:firstColumn="1" w:lastColumn="0" w:noHBand="0" w:noVBand="1"/>
      </w:tblPr>
      <w:tblGrid>
        <w:gridCol w:w="1328"/>
        <w:gridCol w:w="4508"/>
        <w:gridCol w:w="1449"/>
        <w:gridCol w:w="1711"/>
      </w:tblGrid>
      <w:tr w:rsidR="00FD4F32" w:rsidRPr="00042525" w14:paraId="7535873F"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1DE2A111"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1</w:t>
            </w:r>
          </w:p>
        </w:tc>
        <w:tc>
          <w:tcPr>
            <w:tcW w:w="7663" w:type="dxa"/>
            <w:gridSpan w:val="3"/>
            <w:vAlign w:val="bottom"/>
          </w:tcPr>
          <w:p w14:paraId="1A49C772" w14:textId="77777777" w:rsidR="00FD4F32" w:rsidRPr="00042525" w:rsidRDefault="00FD4F32" w:rsidP="00277B9B">
            <w:pPr>
              <w:pStyle w:val="Comment"/>
              <w:jc w:val="both"/>
              <w:cnfStyle w:val="100000000000" w:firstRow="1" w:lastRow="0" w:firstColumn="0" w:lastColumn="0" w:oddVBand="0" w:evenVBand="0" w:oddHBand="0" w:evenHBand="0" w:firstRowFirstColumn="0" w:firstRowLastColumn="0" w:lastRowFirstColumn="0" w:lastRowLastColumn="0"/>
              <w:rPr>
                <w:rFonts w:cstheme="minorHAnsi"/>
                <w:b w:val="0"/>
                <w:color w:val="auto"/>
              </w:rPr>
            </w:pPr>
            <w:r w:rsidRPr="00042525">
              <w:rPr>
                <w:rFonts w:cstheme="minorHAnsi"/>
                <w:color w:val="auto"/>
              </w:rPr>
              <w:t xml:space="preserve">You are the compliance officer at Reconstruction IT </w:t>
            </w:r>
            <w:proofErr w:type="gramStart"/>
            <w:r w:rsidRPr="00042525">
              <w:rPr>
                <w:rFonts w:cstheme="minorHAnsi"/>
                <w:color w:val="auto"/>
              </w:rPr>
              <w:t>Solutions</w:t>
            </w:r>
            <w:proofErr w:type="gramEnd"/>
            <w:r w:rsidRPr="00042525">
              <w:rPr>
                <w:rFonts w:cstheme="minorHAnsi"/>
                <w:color w:val="auto"/>
              </w:rPr>
              <w:t xml:space="preserve"> and it is your role to distribute the Intellectual Property, Copyright and Privacy Policies to all stakeholders. Who do you need to send the newly updated policies to?</w:t>
            </w:r>
          </w:p>
          <w:p w14:paraId="1B7511B8" w14:textId="77777777" w:rsidR="00FD4F32" w:rsidRPr="00380F22"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042525">
              <w:rPr>
                <w:rFonts w:cstheme="minorHAnsi"/>
                <w:color w:val="auto"/>
              </w:rPr>
              <w:t xml:space="preserve">Refer to APPENDIX A.  </w:t>
            </w:r>
          </w:p>
        </w:tc>
      </w:tr>
      <w:tr w:rsidR="00FD4F32" w:rsidRPr="00042525" w14:paraId="78BD3ACB"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1928010" w14:textId="77777777" w:rsidR="00FD4F32" w:rsidRPr="00042525" w:rsidRDefault="00FD4F32" w:rsidP="00277B9B">
            <w:pPr>
              <w:jc w:val="both"/>
              <w:rPr>
                <w:rFonts w:cstheme="minorHAnsi"/>
                <w:b/>
                <w:caps/>
                <w:color w:val="FFFFFF" w:themeColor="background1"/>
                <w:sz w:val="20"/>
                <w:szCs w:val="20"/>
              </w:rPr>
            </w:pPr>
            <w:r w:rsidRPr="00042525">
              <w:rPr>
                <w:rFonts w:cstheme="minorHAnsi"/>
                <w:b/>
                <w:caps/>
                <w:color w:val="FFFFFF" w:themeColor="background1"/>
                <w:sz w:val="20"/>
                <w:szCs w:val="20"/>
              </w:rPr>
              <w:t>Stakeholders</w:t>
            </w:r>
          </w:p>
        </w:tc>
        <w:tc>
          <w:tcPr>
            <w:tcW w:w="142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C47A92D"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00" w:type="dxa"/>
            <w:tcBorders>
              <w:left w:val="single" w:sz="4" w:space="0" w:color="auto"/>
            </w:tcBorders>
            <w:shd w:val="clear" w:color="auto" w:fill="595959" w:themeFill="text1" w:themeFillTint="A6"/>
            <w:vAlign w:val="center"/>
          </w:tcPr>
          <w:p w14:paraId="3431E223"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13FE4138"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0E857509" w14:textId="21CB7838" w:rsidR="00FD4F32" w:rsidRPr="000D23B8" w:rsidRDefault="00A117E7" w:rsidP="00277B9B">
            <w:pPr>
              <w:rPr>
                <w:rFonts w:cstheme="minorHAnsi"/>
                <w:color w:val="auto"/>
              </w:rPr>
            </w:pPr>
            <w:r w:rsidRPr="000D23B8">
              <w:rPr>
                <w:rFonts w:cstheme="minorHAnsi"/>
                <w:b/>
                <w:bCs/>
                <w:color w:val="auto"/>
              </w:rPr>
              <w:t>Employees</w:t>
            </w:r>
          </w:p>
        </w:tc>
        <w:tc>
          <w:tcPr>
            <w:tcW w:w="1421" w:type="dxa"/>
            <w:tcBorders>
              <w:top w:val="single" w:sz="4" w:space="0" w:color="auto"/>
              <w:bottom w:val="single" w:sz="4" w:space="0" w:color="auto"/>
            </w:tcBorders>
          </w:tcPr>
          <w:p w14:paraId="30E79457"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3F329EAE"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3CF81DA4"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1C18CA2D" w14:textId="576FA6CA" w:rsidR="00FD4F32" w:rsidRPr="000D23B8" w:rsidRDefault="00A117E7" w:rsidP="00277B9B">
            <w:pPr>
              <w:rPr>
                <w:rFonts w:cstheme="minorHAnsi"/>
                <w:color w:val="auto"/>
              </w:rPr>
            </w:pPr>
            <w:r w:rsidRPr="000D23B8">
              <w:rPr>
                <w:rFonts w:cstheme="minorHAnsi"/>
                <w:b/>
                <w:bCs/>
                <w:color w:val="auto"/>
              </w:rPr>
              <w:t>Contractors</w:t>
            </w:r>
          </w:p>
        </w:tc>
        <w:tc>
          <w:tcPr>
            <w:tcW w:w="1421" w:type="dxa"/>
            <w:tcBorders>
              <w:top w:val="single" w:sz="4" w:space="0" w:color="auto"/>
              <w:bottom w:val="single" w:sz="4" w:space="0" w:color="auto"/>
            </w:tcBorders>
          </w:tcPr>
          <w:p w14:paraId="7E10E919"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69CB7298"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70790274"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1595F00D" w14:textId="246D4DFE" w:rsidR="00FD4F32" w:rsidRPr="000D23B8" w:rsidRDefault="00A117E7" w:rsidP="00277B9B">
            <w:pPr>
              <w:rPr>
                <w:rFonts w:cstheme="minorHAnsi"/>
                <w:color w:val="auto"/>
              </w:rPr>
            </w:pPr>
            <w:r w:rsidRPr="000D23B8">
              <w:rPr>
                <w:rFonts w:cstheme="minorHAnsi"/>
                <w:b/>
                <w:bCs/>
                <w:color w:val="auto"/>
              </w:rPr>
              <w:t>Management Team</w:t>
            </w:r>
          </w:p>
        </w:tc>
        <w:tc>
          <w:tcPr>
            <w:tcW w:w="1421" w:type="dxa"/>
            <w:tcBorders>
              <w:top w:val="single" w:sz="4" w:space="0" w:color="auto"/>
              <w:bottom w:val="single" w:sz="4" w:space="0" w:color="auto"/>
            </w:tcBorders>
          </w:tcPr>
          <w:p w14:paraId="3426E389"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52F3DD2E"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2F23B25F"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6D6006B0" w14:textId="2297B534" w:rsidR="00FD4F32" w:rsidRPr="000D23B8" w:rsidRDefault="00A117E7" w:rsidP="00277B9B">
            <w:pPr>
              <w:rPr>
                <w:rFonts w:cstheme="minorHAnsi"/>
                <w:color w:val="auto"/>
              </w:rPr>
            </w:pPr>
            <w:r w:rsidRPr="000D23B8">
              <w:rPr>
                <w:rFonts w:cstheme="minorHAnsi"/>
                <w:b/>
                <w:bCs/>
                <w:color w:val="auto"/>
              </w:rPr>
              <w:t>Clients</w:t>
            </w:r>
          </w:p>
        </w:tc>
        <w:tc>
          <w:tcPr>
            <w:tcW w:w="1421" w:type="dxa"/>
            <w:tcBorders>
              <w:top w:val="single" w:sz="4" w:space="0" w:color="auto"/>
              <w:bottom w:val="single" w:sz="4" w:space="0" w:color="auto"/>
            </w:tcBorders>
          </w:tcPr>
          <w:p w14:paraId="17ED732B"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0B67FB63"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416F3510"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077EC334" w14:textId="0DE1184D" w:rsidR="00FD4F32" w:rsidRPr="000D23B8" w:rsidRDefault="00A117E7" w:rsidP="00277B9B">
            <w:pPr>
              <w:rPr>
                <w:rFonts w:cstheme="minorHAnsi"/>
                <w:color w:val="auto"/>
              </w:rPr>
            </w:pPr>
            <w:r w:rsidRPr="000D23B8">
              <w:rPr>
                <w:rFonts w:cstheme="minorHAnsi"/>
                <w:b/>
                <w:bCs/>
                <w:color w:val="auto"/>
              </w:rPr>
              <w:t>Suppliers</w:t>
            </w:r>
          </w:p>
        </w:tc>
        <w:tc>
          <w:tcPr>
            <w:tcW w:w="1421" w:type="dxa"/>
            <w:tcBorders>
              <w:top w:val="single" w:sz="4" w:space="0" w:color="auto"/>
              <w:bottom w:val="single" w:sz="4" w:space="0" w:color="auto"/>
            </w:tcBorders>
          </w:tcPr>
          <w:p w14:paraId="25134974"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6FF5BD61"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569E0645"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62538658" w14:textId="785E6475" w:rsidR="00FD4F32" w:rsidRPr="000D23B8" w:rsidRDefault="00A117E7" w:rsidP="00277B9B">
            <w:pPr>
              <w:rPr>
                <w:rFonts w:cstheme="minorHAnsi"/>
                <w:color w:val="auto"/>
              </w:rPr>
            </w:pPr>
            <w:r w:rsidRPr="000D23B8">
              <w:rPr>
                <w:rFonts w:cstheme="minorHAnsi"/>
                <w:b/>
                <w:bCs/>
                <w:color w:val="auto"/>
              </w:rPr>
              <w:t>Stakeholders</w:t>
            </w:r>
          </w:p>
        </w:tc>
        <w:tc>
          <w:tcPr>
            <w:tcW w:w="1421" w:type="dxa"/>
            <w:tcBorders>
              <w:top w:val="single" w:sz="4" w:space="0" w:color="auto"/>
              <w:bottom w:val="single" w:sz="4" w:space="0" w:color="auto"/>
            </w:tcBorders>
          </w:tcPr>
          <w:p w14:paraId="3955CE83"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2BE04AB0"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0AA49A44"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07637816" w14:textId="5C23BD0D" w:rsidR="00FD4F32" w:rsidRPr="000D23B8" w:rsidRDefault="00A117E7" w:rsidP="00277B9B">
            <w:pPr>
              <w:rPr>
                <w:rFonts w:cstheme="minorHAnsi"/>
                <w:color w:val="auto"/>
              </w:rPr>
            </w:pPr>
            <w:r w:rsidRPr="000D23B8">
              <w:rPr>
                <w:rFonts w:cstheme="minorHAnsi"/>
                <w:b/>
                <w:bCs/>
                <w:color w:val="auto"/>
              </w:rPr>
              <w:t>Compliance Officer</w:t>
            </w:r>
          </w:p>
        </w:tc>
        <w:tc>
          <w:tcPr>
            <w:tcW w:w="1421" w:type="dxa"/>
            <w:tcBorders>
              <w:top w:val="single" w:sz="4" w:space="0" w:color="auto"/>
              <w:bottom w:val="single" w:sz="4" w:space="0" w:color="auto"/>
            </w:tcBorders>
          </w:tcPr>
          <w:p w14:paraId="0E029081"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136E544C"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7BECE16" w14:textId="77777777" w:rsidR="00FD4F32" w:rsidRPr="00042525" w:rsidRDefault="00FD4F32" w:rsidP="00FD4F32">
      <w:pPr>
        <w:rPr>
          <w:rFonts w:cstheme="minorHAnsi"/>
        </w:rPr>
      </w:pPr>
    </w:p>
    <w:tbl>
      <w:tblPr>
        <w:tblStyle w:val="QuestionsandAnswers"/>
        <w:tblW w:w="0" w:type="auto"/>
        <w:tblInd w:w="15" w:type="dxa"/>
        <w:tblLook w:val="04A0" w:firstRow="1" w:lastRow="0" w:firstColumn="1" w:lastColumn="0" w:noHBand="0" w:noVBand="1"/>
      </w:tblPr>
      <w:tblGrid>
        <w:gridCol w:w="1329"/>
        <w:gridCol w:w="4507"/>
        <w:gridCol w:w="1449"/>
        <w:gridCol w:w="1711"/>
      </w:tblGrid>
      <w:tr w:rsidR="00FD4F32" w:rsidRPr="00042525" w14:paraId="7C32D066"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1DF5025A"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2</w:t>
            </w:r>
          </w:p>
        </w:tc>
        <w:tc>
          <w:tcPr>
            <w:tcW w:w="7663" w:type="dxa"/>
            <w:gridSpan w:val="3"/>
            <w:vAlign w:val="bottom"/>
          </w:tcPr>
          <w:p w14:paraId="5B6800CC" w14:textId="77777777" w:rsidR="00FD4F32" w:rsidRPr="00042525" w:rsidRDefault="00FD4F32" w:rsidP="00277B9B">
            <w:pPr>
              <w:pStyle w:val="Comment"/>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042525">
              <w:rPr>
                <w:rFonts w:cstheme="minorHAnsi"/>
                <w:color w:val="auto"/>
              </w:rPr>
              <w:t>List 5 communication methods you must use at Reconstruction IT Solutions to distribute the Intellectual Property, Copyright and Privacy Policies to all stakeholders. Refer to APPENDIX A.</w:t>
            </w:r>
          </w:p>
          <w:p w14:paraId="3FF3849A" w14:textId="77777777" w:rsidR="00FD4F32" w:rsidRPr="00042525" w:rsidRDefault="00FD4F32" w:rsidP="00277B9B">
            <w:pPr>
              <w:pStyle w:val="Comment"/>
              <w:jc w:val="both"/>
              <w:cnfStyle w:val="100000000000" w:firstRow="1" w:lastRow="0" w:firstColumn="0" w:lastColumn="0" w:oddVBand="0" w:evenVBand="0" w:oddHBand="0" w:evenHBand="0" w:firstRowFirstColumn="0" w:firstRowLastColumn="0" w:lastRowFirstColumn="0" w:lastRowLastColumn="0"/>
              <w:rPr>
                <w:rFonts w:cstheme="minorHAnsi"/>
                <w:b w:val="0"/>
                <w:bCs/>
                <w:color w:val="auto"/>
              </w:rPr>
            </w:pPr>
          </w:p>
        </w:tc>
      </w:tr>
      <w:tr w:rsidR="00FD4F32" w:rsidRPr="00042525" w14:paraId="4F2028F8"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471CBB2" w14:textId="77777777" w:rsidR="00FD4F32" w:rsidRPr="00042525" w:rsidRDefault="00FD4F32" w:rsidP="00277B9B">
            <w:pPr>
              <w:jc w:val="both"/>
              <w:rPr>
                <w:rFonts w:cstheme="minorHAnsi"/>
                <w:b/>
                <w:caps/>
                <w:color w:val="FFFFFF" w:themeColor="background1"/>
                <w:sz w:val="20"/>
                <w:szCs w:val="20"/>
              </w:rPr>
            </w:pPr>
            <w:r w:rsidRPr="00042525">
              <w:rPr>
                <w:rFonts w:cstheme="minorHAnsi"/>
                <w:b/>
                <w:caps/>
                <w:color w:val="FFFFFF" w:themeColor="background1"/>
                <w:sz w:val="20"/>
                <w:szCs w:val="20"/>
              </w:rPr>
              <w:t>Communication methods</w:t>
            </w:r>
          </w:p>
        </w:tc>
        <w:tc>
          <w:tcPr>
            <w:tcW w:w="142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CA04234"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00" w:type="dxa"/>
            <w:tcBorders>
              <w:left w:val="single" w:sz="4" w:space="0" w:color="auto"/>
            </w:tcBorders>
            <w:shd w:val="clear" w:color="auto" w:fill="595959" w:themeFill="text1" w:themeFillTint="A6"/>
            <w:vAlign w:val="center"/>
          </w:tcPr>
          <w:p w14:paraId="0B18BD3B"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30669B0C"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1FD09633" w14:textId="5E24B499" w:rsidR="00FD4F32" w:rsidRPr="000D23B8" w:rsidRDefault="00A117E7" w:rsidP="00277B9B">
            <w:pPr>
              <w:rPr>
                <w:rFonts w:cstheme="minorHAnsi"/>
                <w:color w:val="auto"/>
              </w:rPr>
            </w:pPr>
            <w:r w:rsidRPr="000D23B8">
              <w:rPr>
                <w:rFonts w:cstheme="minorHAnsi"/>
                <w:color w:val="auto"/>
              </w:rPr>
              <w:t>Email</w:t>
            </w:r>
          </w:p>
        </w:tc>
        <w:tc>
          <w:tcPr>
            <w:tcW w:w="1421" w:type="dxa"/>
            <w:tcBorders>
              <w:top w:val="single" w:sz="4" w:space="0" w:color="auto"/>
              <w:bottom w:val="single" w:sz="4" w:space="0" w:color="auto"/>
            </w:tcBorders>
          </w:tcPr>
          <w:p w14:paraId="201EEFC8"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5DE1898C"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3B20D35A"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6B56F75E" w14:textId="24D3AB2F" w:rsidR="00FD4F32" w:rsidRPr="000D23B8" w:rsidRDefault="00A117E7" w:rsidP="00277B9B">
            <w:pPr>
              <w:rPr>
                <w:rFonts w:cstheme="minorHAnsi"/>
                <w:b/>
                <w:bCs/>
                <w:color w:val="auto"/>
              </w:rPr>
            </w:pPr>
            <w:r w:rsidRPr="000D23B8">
              <w:rPr>
                <w:rFonts w:cstheme="minorHAnsi"/>
                <w:b/>
                <w:bCs/>
                <w:color w:val="auto"/>
              </w:rPr>
              <w:t>SharePoint</w:t>
            </w:r>
          </w:p>
        </w:tc>
        <w:tc>
          <w:tcPr>
            <w:tcW w:w="1421" w:type="dxa"/>
            <w:tcBorders>
              <w:top w:val="single" w:sz="4" w:space="0" w:color="auto"/>
              <w:bottom w:val="single" w:sz="4" w:space="0" w:color="auto"/>
            </w:tcBorders>
          </w:tcPr>
          <w:p w14:paraId="025CD374"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3E28B7D2"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7FF0EF75"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7558E8ED" w14:textId="2275AE1A" w:rsidR="00FD4F32" w:rsidRPr="000D23B8" w:rsidRDefault="00A117E7" w:rsidP="00277B9B">
            <w:pPr>
              <w:rPr>
                <w:rFonts w:cstheme="minorHAnsi" w:hint="eastAsia"/>
                <w:b/>
                <w:bCs/>
                <w:color w:val="auto"/>
              </w:rPr>
            </w:pPr>
            <w:r w:rsidRPr="000D23B8">
              <w:rPr>
                <w:rFonts w:cstheme="minorHAnsi"/>
                <w:b/>
                <w:bCs/>
                <w:color w:val="auto"/>
              </w:rPr>
              <w:t>Intranet Announcement</w:t>
            </w:r>
          </w:p>
        </w:tc>
        <w:tc>
          <w:tcPr>
            <w:tcW w:w="1421" w:type="dxa"/>
            <w:tcBorders>
              <w:top w:val="single" w:sz="4" w:space="0" w:color="auto"/>
              <w:bottom w:val="single" w:sz="4" w:space="0" w:color="auto"/>
            </w:tcBorders>
          </w:tcPr>
          <w:p w14:paraId="6EECC601"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0C75029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2FB76CD9"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591F59D5" w14:textId="62330F15" w:rsidR="00FD4F32" w:rsidRPr="000D23B8" w:rsidRDefault="00A117E7" w:rsidP="00277B9B">
            <w:pPr>
              <w:rPr>
                <w:rFonts w:cstheme="minorHAnsi"/>
                <w:b/>
                <w:bCs/>
                <w:color w:val="auto"/>
              </w:rPr>
            </w:pPr>
            <w:r w:rsidRPr="000D23B8">
              <w:rPr>
                <w:rFonts w:cstheme="minorHAnsi"/>
                <w:b/>
                <w:bCs/>
                <w:color w:val="auto"/>
              </w:rPr>
              <w:t>Staff Meetings</w:t>
            </w:r>
          </w:p>
        </w:tc>
        <w:tc>
          <w:tcPr>
            <w:tcW w:w="1421" w:type="dxa"/>
            <w:tcBorders>
              <w:top w:val="single" w:sz="4" w:space="0" w:color="auto"/>
              <w:bottom w:val="single" w:sz="4" w:space="0" w:color="auto"/>
            </w:tcBorders>
          </w:tcPr>
          <w:p w14:paraId="22C623D0"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26589777"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4FF12B7C"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vAlign w:val="center"/>
          </w:tcPr>
          <w:p w14:paraId="2AD798A6" w14:textId="3F740BE9" w:rsidR="00FD4F32" w:rsidRPr="000D23B8" w:rsidRDefault="00A117E7" w:rsidP="00277B9B">
            <w:pPr>
              <w:rPr>
                <w:rFonts w:cstheme="minorHAnsi"/>
                <w:b/>
                <w:bCs/>
                <w:color w:val="auto"/>
              </w:rPr>
            </w:pPr>
            <w:r w:rsidRPr="000D23B8">
              <w:rPr>
                <w:rFonts w:cstheme="minorHAnsi"/>
                <w:b/>
                <w:bCs/>
                <w:color w:val="auto"/>
              </w:rPr>
              <w:t>Compliance Officer Communication</w:t>
            </w:r>
          </w:p>
        </w:tc>
        <w:tc>
          <w:tcPr>
            <w:tcW w:w="1421" w:type="dxa"/>
            <w:tcBorders>
              <w:top w:val="single" w:sz="4" w:space="0" w:color="auto"/>
              <w:bottom w:val="single" w:sz="4" w:space="0" w:color="auto"/>
            </w:tcBorders>
          </w:tcPr>
          <w:p w14:paraId="2C07EDA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4734CEDF"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21E1227" w14:textId="77777777" w:rsidR="00FD4F32" w:rsidRPr="00042525" w:rsidRDefault="00FD4F32" w:rsidP="00FD4F32">
      <w:pPr>
        <w:rPr>
          <w:rFonts w:cstheme="minorHAnsi"/>
        </w:rPr>
      </w:pPr>
    </w:p>
    <w:p w14:paraId="06AB67C5" w14:textId="77777777" w:rsidR="00FD4F32" w:rsidRPr="00042525" w:rsidRDefault="00FD4F32" w:rsidP="00FD4F32">
      <w:pPr>
        <w:spacing w:line="259" w:lineRule="auto"/>
        <w:rPr>
          <w:rFonts w:cstheme="minorHAnsi"/>
        </w:rPr>
      </w:pPr>
      <w:r w:rsidRPr="00042525">
        <w:rPr>
          <w:rFonts w:cstheme="minorHAnsi"/>
        </w:rPr>
        <w:br w:type="page"/>
      </w:r>
    </w:p>
    <w:tbl>
      <w:tblPr>
        <w:tblStyle w:val="QuestionsandAnswers"/>
        <w:tblW w:w="0" w:type="auto"/>
        <w:tblLook w:val="04A0" w:firstRow="1" w:lastRow="0" w:firstColumn="1" w:lastColumn="0" w:noHBand="0" w:noVBand="1"/>
      </w:tblPr>
      <w:tblGrid>
        <w:gridCol w:w="1330"/>
        <w:gridCol w:w="4506"/>
        <w:gridCol w:w="1449"/>
        <w:gridCol w:w="1711"/>
      </w:tblGrid>
      <w:tr w:rsidR="00FD4F32" w:rsidRPr="00042525" w14:paraId="406A5818"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0" w:type="dxa"/>
          </w:tcPr>
          <w:p w14:paraId="78B89EF2"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lastRenderedPageBreak/>
              <w:t>3</w:t>
            </w:r>
          </w:p>
        </w:tc>
        <w:tc>
          <w:tcPr>
            <w:tcW w:w="7666" w:type="dxa"/>
            <w:gridSpan w:val="3"/>
            <w:vAlign w:val="bottom"/>
          </w:tcPr>
          <w:p w14:paraId="5DB69476" w14:textId="77777777" w:rsidR="00FD4F32" w:rsidRPr="00042525" w:rsidRDefault="00FD4F32" w:rsidP="00277B9B">
            <w:pPr>
              <w:pStyle w:val="Comment"/>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042525">
              <w:rPr>
                <w:rFonts w:cstheme="minorHAnsi"/>
                <w:color w:val="000000" w:themeColor="text1"/>
              </w:rPr>
              <w:t>List 4 steps you would follow in the correct order to implement a new workplace procedure.</w:t>
            </w:r>
          </w:p>
        </w:tc>
      </w:tr>
      <w:tr w:rsidR="00FD4F32" w:rsidRPr="00042525" w14:paraId="5499A18E"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AC279C5" w14:textId="77777777" w:rsidR="00FD4F32" w:rsidRPr="00042525" w:rsidRDefault="00FD4F32" w:rsidP="00277B9B">
            <w:pPr>
              <w:jc w:val="both"/>
              <w:rPr>
                <w:rFonts w:cstheme="minorHAnsi"/>
                <w:b/>
                <w:caps/>
                <w:color w:val="FFFFFF" w:themeColor="background1"/>
                <w:sz w:val="20"/>
                <w:szCs w:val="20"/>
              </w:rPr>
            </w:pPr>
            <w:r w:rsidRPr="00042525">
              <w:rPr>
                <w:rFonts w:cstheme="minorHAnsi"/>
                <w:b/>
                <w:caps/>
                <w:color w:val="FFFFFF" w:themeColor="background1"/>
                <w:sz w:val="20"/>
                <w:szCs w:val="20"/>
              </w:rPr>
              <w:t>Steps</w:t>
            </w:r>
          </w:p>
        </w:tc>
        <w:tc>
          <w:tcPr>
            <w:tcW w:w="1449"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1C6475F"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p>
        </w:tc>
        <w:tc>
          <w:tcPr>
            <w:tcW w:w="1711" w:type="dxa"/>
            <w:tcBorders>
              <w:left w:val="single" w:sz="4" w:space="0" w:color="auto"/>
            </w:tcBorders>
            <w:shd w:val="clear" w:color="auto" w:fill="595959" w:themeFill="text1" w:themeFillTint="A6"/>
            <w:vAlign w:val="center"/>
          </w:tcPr>
          <w:p w14:paraId="4EACC1F5"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p>
        </w:tc>
      </w:tr>
      <w:tr w:rsidR="00FD4F32" w:rsidRPr="00042525" w14:paraId="35D9792E"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bottom w:val="single" w:sz="4" w:space="0" w:color="auto"/>
            </w:tcBorders>
          </w:tcPr>
          <w:p w14:paraId="24D79E5A" w14:textId="77777777" w:rsidR="00FD4F32" w:rsidRPr="00042525" w:rsidRDefault="00FD4F32" w:rsidP="00277B9B">
            <w:pPr>
              <w:rPr>
                <w:rFonts w:cstheme="minorHAnsi"/>
                <w:color w:val="FF0000"/>
                <w:szCs w:val="22"/>
              </w:rPr>
            </w:pPr>
            <w:bookmarkStart w:id="20" w:name="_Hlk77410670"/>
            <w:r w:rsidRPr="00042525">
              <w:rPr>
                <w:rFonts w:cstheme="minorHAnsi"/>
                <w:color w:val="auto"/>
                <w:szCs w:val="22"/>
              </w:rPr>
              <w:t>Step 1</w:t>
            </w:r>
          </w:p>
          <w:bookmarkEnd w:id="20"/>
          <w:p w14:paraId="7EE2AD65" w14:textId="1EB9FD8B" w:rsidR="00FD4F32" w:rsidRPr="000D23B8" w:rsidRDefault="00A117E7" w:rsidP="00277B9B">
            <w:pPr>
              <w:rPr>
                <w:rFonts w:cstheme="minorHAnsi"/>
                <w:b/>
                <w:bCs/>
                <w:color w:val="auto"/>
              </w:rPr>
            </w:pPr>
            <w:r w:rsidRPr="000D23B8">
              <w:rPr>
                <w:rFonts w:cstheme="minorHAnsi"/>
                <w:color w:val="auto"/>
              </w:rPr>
              <w:t>Identify the Need for Change</w:t>
            </w:r>
          </w:p>
          <w:p w14:paraId="5922FF90" w14:textId="7DC2F3A4" w:rsidR="00FD4F32" w:rsidRPr="000D23B8" w:rsidRDefault="00A117E7" w:rsidP="00277B9B">
            <w:pPr>
              <w:rPr>
                <w:rFonts w:cstheme="minorHAnsi"/>
                <w:b/>
                <w:bCs/>
                <w:color w:val="auto"/>
              </w:rPr>
            </w:pPr>
            <w:r w:rsidRPr="000D23B8">
              <w:rPr>
                <w:rFonts w:cstheme="minorHAnsi"/>
                <w:b/>
                <w:bCs/>
                <w:color w:val="auto"/>
              </w:rPr>
              <w:t>Evaluate the current workplace procedures and identify areas that require improvement or updating.</w:t>
            </w:r>
          </w:p>
          <w:p w14:paraId="64016902" w14:textId="2394CB52" w:rsidR="00FD4F32" w:rsidRPr="00A904F6" w:rsidRDefault="00A117E7" w:rsidP="00277B9B">
            <w:pPr>
              <w:rPr>
                <w:rFonts w:cstheme="minorHAnsi" w:hint="eastAsia"/>
                <w:b/>
                <w:bCs/>
                <w:color w:val="auto"/>
                <w:lang w:eastAsia="zh-CN"/>
              </w:rPr>
            </w:pPr>
            <w:r w:rsidRPr="000D23B8">
              <w:rPr>
                <w:rFonts w:cstheme="minorHAnsi"/>
                <w:b/>
                <w:bCs/>
                <w:color w:val="auto"/>
              </w:rPr>
              <w:t>Consider feedback from employees, stakeholders, or relevant departments to understand their needs and concerns.</w:t>
            </w:r>
          </w:p>
        </w:tc>
        <w:tc>
          <w:tcPr>
            <w:tcW w:w="1449" w:type="dxa"/>
            <w:tcBorders>
              <w:top w:val="single" w:sz="4" w:space="0" w:color="auto"/>
              <w:bottom w:val="single" w:sz="4" w:space="0" w:color="auto"/>
            </w:tcBorders>
          </w:tcPr>
          <w:p w14:paraId="252650BD"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1711" w:type="dxa"/>
            <w:tcBorders>
              <w:top w:val="single" w:sz="4" w:space="0" w:color="auto"/>
              <w:bottom w:val="single" w:sz="4" w:space="0" w:color="auto"/>
            </w:tcBorders>
          </w:tcPr>
          <w:p w14:paraId="49F4226D"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rPr>
            </w:pPr>
          </w:p>
        </w:tc>
      </w:tr>
      <w:tr w:rsidR="00FD4F32" w:rsidRPr="00042525" w14:paraId="602029F1"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bottom w:val="single" w:sz="4" w:space="0" w:color="auto"/>
            </w:tcBorders>
          </w:tcPr>
          <w:p w14:paraId="730A9B6C" w14:textId="77777777" w:rsidR="00FD4F32" w:rsidRPr="00042525" w:rsidRDefault="00FD4F32" w:rsidP="00277B9B">
            <w:pPr>
              <w:rPr>
                <w:rFonts w:cstheme="minorHAnsi"/>
                <w:color w:val="auto"/>
                <w:szCs w:val="22"/>
              </w:rPr>
            </w:pPr>
            <w:bookmarkStart w:id="21" w:name="_Hlk77410592"/>
            <w:r w:rsidRPr="00042525">
              <w:rPr>
                <w:rFonts w:cstheme="minorHAnsi"/>
                <w:color w:val="auto"/>
                <w:szCs w:val="22"/>
              </w:rPr>
              <w:t>Step 2</w:t>
            </w:r>
          </w:p>
          <w:bookmarkEnd w:id="21"/>
          <w:p w14:paraId="78F96389" w14:textId="4C592191" w:rsidR="00FD4F32" w:rsidRPr="000D23B8" w:rsidRDefault="00A117E7" w:rsidP="00277B9B">
            <w:pPr>
              <w:rPr>
                <w:rFonts w:cstheme="minorHAnsi"/>
                <w:b/>
                <w:bCs/>
                <w:color w:val="auto"/>
              </w:rPr>
            </w:pPr>
            <w:r w:rsidRPr="000D23B8">
              <w:rPr>
                <w:rFonts w:cstheme="minorHAnsi"/>
                <w:color w:val="auto"/>
              </w:rPr>
              <w:t>Plan and Develop the Procedure</w:t>
            </w:r>
          </w:p>
          <w:p w14:paraId="126C6ECA" w14:textId="5A4A759F" w:rsidR="00FD4F32" w:rsidRPr="000D23B8" w:rsidRDefault="00A117E7" w:rsidP="00277B9B">
            <w:pPr>
              <w:rPr>
                <w:rFonts w:cstheme="minorHAnsi"/>
                <w:b/>
                <w:bCs/>
                <w:color w:val="auto"/>
              </w:rPr>
            </w:pPr>
            <w:r w:rsidRPr="000D23B8">
              <w:rPr>
                <w:rFonts w:cstheme="minorHAnsi"/>
                <w:b/>
                <w:bCs/>
                <w:color w:val="auto"/>
              </w:rPr>
              <w:t>Develop a detailed plan outlining the steps needed to implement the new procedure.</w:t>
            </w:r>
          </w:p>
          <w:p w14:paraId="6E9BFC8E" w14:textId="1E48D5AB" w:rsidR="00FD4F32" w:rsidRPr="00A904F6" w:rsidRDefault="00A117E7" w:rsidP="00277B9B">
            <w:pPr>
              <w:rPr>
                <w:rFonts w:cstheme="minorHAnsi" w:hint="eastAsia"/>
                <w:b/>
                <w:bCs/>
                <w:color w:val="auto"/>
                <w:lang w:eastAsia="zh-CN"/>
              </w:rPr>
            </w:pPr>
            <w:r w:rsidRPr="000D23B8">
              <w:rPr>
                <w:rFonts w:cstheme="minorHAnsi"/>
                <w:b/>
                <w:bCs/>
                <w:color w:val="auto"/>
              </w:rPr>
              <w:t>Assign responsibilities to team members involved in the implementation process.</w:t>
            </w:r>
          </w:p>
        </w:tc>
        <w:tc>
          <w:tcPr>
            <w:tcW w:w="1449" w:type="dxa"/>
            <w:tcBorders>
              <w:top w:val="single" w:sz="4" w:space="0" w:color="auto"/>
              <w:bottom w:val="single" w:sz="4" w:space="0" w:color="auto"/>
            </w:tcBorders>
          </w:tcPr>
          <w:p w14:paraId="7134BF8E"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711" w:type="dxa"/>
            <w:tcBorders>
              <w:top w:val="single" w:sz="4" w:space="0" w:color="auto"/>
              <w:bottom w:val="single" w:sz="4" w:space="0" w:color="auto"/>
            </w:tcBorders>
          </w:tcPr>
          <w:p w14:paraId="0FA5A10D"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FD4F32" w:rsidRPr="00042525" w14:paraId="126CAF5E"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bottom w:val="single" w:sz="4" w:space="0" w:color="auto"/>
            </w:tcBorders>
          </w:tcPr>
          <w:p w14:paraId="4CF5E18F" w14:textId="77777777" w:rsidR="00FD4F32" w:rsidRPr="00042525" w:rsidRDefault="00FD4F32" w:rsidP="00277B9B">
            <w:pPr>
              <w:rPr>
                <w:rFonts w:cstheme="minorHAnsi"/>
                <w:color w:val="FF0000"/>
                <w:szCs w:val="22"/>
              </w:rPr>
            </w:pPr>
            <w:bookmarkStart w:id="22" w:name="_Hlk77410683"/>
            <w:r w:rsidRPr="00042525">
              <w:rPr>
                <w:rFonts w:cstheme="minorHAnsi"/>
                <w:color w:val="auto"/>
                <w:szCs w:val="22"/>
              </w:rPr>
              <w:t>Step 3</w:t>
            </w:r>
          </w:p>
          <w:bookmarkEnd w:id="22"/>
          <w:p w14:paraId="0FDB1114" w14:textId="0D1DB6A5" w:rsidR="00FD4F32" w:rsidRPr="000D23B8" w:rsidRDefault="00A117E7" w:rsidP="00277B9B">
            <w:pPr>
              <w:rPr>
                <w:rFonts w:cstheme="minorHAnsi"/>
                <w:b/>
                <w:bCs/>
                <w:color w:val="auto"/>
              </w:rPr>
            </w:pPr>
            <w:r w:rsidRPr="000D23B8">
              <w:rPr>
                <w:rFonts w:cstheme="minorHAnsi"/>
                <w:color w:val="auto"/>
              </w:rPr>
              <w:t>Communicate the Change</w:t>
            </w:r>
          </w:p>
          <w:p w14:paraId="622AF5D8" w14:textId="5E06A111" w:rsidR="00FD4F32" w:rsidRPr="000D23B8" w:rsidRDefault="00A117E7" w:rsidP="00277B9B">
            <w:pPr>
              <w:rPr>
                <w:rFonts w:cstheme="minorHAnsi"/>
                <w:b/>
                <w:bCs/>
                <w:color w:val="auto"/>
              </w:rPr>
            </w:pPr>
            <w:r w:rsidRPr="000D23B8">
              <w:rPr>
                <w:rFonts w:cstheme="minorHAnsi"/>
                <w:b/>
                <w:bCs/>
                <w:color w:val="auto"/>
              </w:rPr>
              <w:t>Explain the reasons for the change, the benefits it will bring, and how it aligns with the company's objectives.</w:t>
            </w:r>
          </w:p>
          <w:p w14:paraId="5E5A7620" w14:textId="6B39C288" w:rsidR="00FD4F32" w:rsidRPr="00A904F6" w:rsidRDefault="00A117E7" w:rsidP="00277B9B">
            <w:pPr>
              <w:rPr>
                <w:rFonts w:cstheme="minorHAnsi" w:hint="eastAsia"/>
                <w:b/>
                <w:bCs/>
                <w:color w:val="auto"/>
                <w:lang w:eastAsia="zh-CN"/>
              </w:rPr>
            </w:pPr>
            <w:r w:rsidRPr="000D23B8">
              <w:rPr>
                <w:rFonts w:cstheme="minorHAnsi"/>
                <w:b/>
                <w:bCs/>
                <w:color w:val="auto"/>
              </w:rPr>
              <w:t>Ensure that all employees are aware of the timeline for implementing the new procedure and any deadlines associated with it.</w:t>
            </w:r>
          </w:p>
        </w:tc>
        <w:tc>
          <w:tcPr>
            <w:tcW w:w="1449" w:type="dxa"/>
            <w:tcBorders>
              <w:top w:val="single" w:sz="4" w:space="0" w:color="auto"/>
              <w:bottom w:val="single" w:sz="4" w:space="0" w:color="auto"/>
            </w:tcBorders>
          </w:tcPr>
          <w:p w14:paraId="4F7298AB"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rPr>
            </w:pPr>
          </w:p>
        </w:tc>
        <w:tc>
          <w:tcPr>
            <w:tcW w:w="1711" w:type="dxa"/>
            <w:tcBorders>
              <w:top w:val="single" w:sz="4" w:space="0" w:color="auto"/>
              <w:bottom w:val="single" w:sz="4" w:space="0" w:color="auto"/>
            </w:tcBorders>
          </w:tcPr>
          <w:p w14:paraId="7A57B94D"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rPr>
            </w:pPr>
          </w:p>
        </w:tc>
      </w:tr>
      <w:tr w:rsidR="00FD4F32" w:rsidRPr="00042525" w14:paraId="44695DA5"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bottom w:val="single" w:sz="4" w:space="0" w:color="auto"/>
            </w:tcBorders>
          </w:tcPr>
          <w:p w14:paraId="6E906E4E" w14:textId="77777777" w:rsidR="00FD4F32" w:rsidRPr="00042525" w:rsidRDefault="00FD4F32" w:rsidP="00277B9B">
            <w:pPr>
              <w:rPr>
                <w:rFonts w:cstheme="minorHAnsi"/>
                <w:color w:val="FF0000"/>
                <w:szCs w:val="22"/>
              </w:rPr>
            </w:pPr>
            <w:bookmarkStart w:id="23" w:name="_Hlk77410698"/>
            <w:r w:rsidRPr="00042525">
              <w:rPr>
                <w:rFonts w:cstheme="minorHAnsi"/>
                <w:color w:val="auto"/>
                <w:szCs w:val="22"/>
              </w:rPr>
              <w:t>Step 4</w:t>
            </w:r>
          </w:p>
          <w:bookmarkEnd w:id="23"/>
          <w:p w14:paraId="35E49947" w14:textId="30BB4560" w:rsidR="00FD4F32" w:rsidRPr="000D23B8" w:rsidRDefault="00A117E7" w:rsidP="00277B9B">
            <w:pPr>
              <w:rPr>
                <w:rFonts w:cstheme="minorHAnsi"/>
                <w:b/>
                <w:bCs/>
                <w:color w:val="auto"/>
              </w:rPr>
            </w:pPr>
            <w:r w:rsidRPr="000D23B8">
              <w:rPr>
                <w:rFonts w:cstheme="minorHAnsi"/>
                <w:color w:val="auto"/>
              </w:rPr>
              <w:t>Monitor and Evaluate</w:t>
            </w:r>
          </w:p>
          <w:p w14:paraId="1DD904D9" w14:textId="52A7072E" w:rsidR="00FD4F32" w:rsidRPr="000D23B8" w:rsidRDefault="00A117E7" w:rsidP="00277B9B">
            <w:pPr>
              <w:rPr>
                <w:rFonts w:cstheme="minorHAnsi"/>
                <w:b/>
                <w:bCs/>
                <w:color w:val="auto"/>
              </w:rPr>
            </w:pPr>
            <w:r w:rsidRPr="000D23B8">
              <w:rPr>
                <w:rFonts w:cstheme="minorHAnsi"/>
                <w:b/>
                <w:bCs/>
                <w:color w:val="auto"/>
              </w:rPr>
              <w:t xml:space="preserve">Monitor the implementation of the new procedure to ensure it is being followed correctly and </w:t>
            </w:r>
            <w:proofErr w:type="gramStart"/>
            <w:r w:rsidRPr="000D23B8">
              <w:rPr>
                <w:rFonts w:cstheme="minorHAnsi"/>
                <w:b/>
                <w:bCs/>
                <w:color w:val="auto"/>
              </w:rPr>
              <w:t>effectively</w:t>
            </w:r>
            <w:proofErr w:type="gramEnd"/>
          </w:p>
          <w:p w14:paraId="16A58375" w14:textId="21E8CB34" w:rsidR="00FD4F32" w:rsidRPr="00A904F6" w:rsidRDefault="00A117E7" w:rsidP="00277B9B">
            <w:pPr>
              <w:rPr>
                <w:rFonts w:cstheme="minorHAnsi" w:hint="eastAsia"/>
                <w:b/>
                <w:bCs/>
                <w:color w:val="auto"/>
                <w:lang w:eastAsia="zh-CN"/>
              </w:rPr>
            </w:pPr>
            <w:r w:rsidRPr="000D23B8">
              <w:rPr>
                <w:rFonts w:cstheme="minorHAnsi"/>
                <w:b/>
                <w:bCs/>
                <w:color w:val="auto"/>
              </w:rPr>
              <w:t>Make any necessary adjustments or improvements based on feedback and evaluation results.</w:t>
            </w:r>
          </w:p>
        </w:tc>
        <w:tc>
          <w:tcPr>
            <w:tcW w:w="1449" w:type="dxa"/>
            <w:tcBorders>
              <w:top w:val="single" w:sz="4" w:space="0" w:color="auto"/>
              <w:bottom w:val="single" w:sz="4" w:space="0" w:color="auto"/>
            </w:tcBorders>
          </w:tcPr>
          <w:p w14:paraId="66B0E70F"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711" w:type="dxa"/>
            <w:tcBorders>
              <w:top w:val="single" w:sz="4" w:space="0" w:color="auto"/>
              <w:bottom w:val="single" w:sz="4" w:space="0" w:color="auto"/>
            </w:tcBorders>
          </w:tcPr>
          <w:p w14:paraId="2B9D1633"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14:paraId="193A68D9" w14:textId="77777777" w:rsidR="00FD4F32" w:rsidRPr="00042525" w:rsidRDefault="00FD4F32" w:rsidP="00FD4F32">
      <w:pPr>
        <w:rPr>
          <w:rFonts w:cstheme="minorHAnsi"/>
        </w:rPr>
        <w:sectPr w:rsidR="00FD4F32" w:rsidRPr="00042525" w:rsidSect="003B3015">
          <w:pgSz w:w="11906" w:h="16838" w:code="9"/>
          <w:pgMar w:top="1440" w:right="1440" w:bottom="1440" w:left="1440" w:header="709" w:footer="709" w:gutter="0"/>
          <w:pgBorders w:offsetFrom="page">
            <w:left w:val="single" w:sz="48" w:space="24" w:color="70AD47" w:themeColor="accent6"/>
            <w:right w:val="single" w:sz="48" w:space="24" w:color="70AD47" w:themeColor="accent6"/>
          </w:pgBorders>
          <w:cols w:space="708"/>
          <w:titlePg/>
          <w:docGrid w:linePitch="360"/>
        </w:sectPr>
      </w:pPr>
    </w:p>
    <w:p w14:paraId="70D50181" w14:textId="77777777" w:rsidR="00FD4F32" w:rsidRPr="00042525" w:rsidRDefault="00FD4F32" w:rsidP="00FD4F32">
      <w:pPr>
        <w:pStyle w:val="2"/>
        <w:rPr>
          <w:rFonts w:asciiTheme="minorHAnsi" w:hAnsiTheme="minorHAnsi" w:cstheme="minorHAnsi"/>
        </w:rPr>
      </w:pPr>
      <w:bookmarkStart w:id="24" w:name="_Toc85204255"/>
      <w:r w:rsidRPr="00042525">
        <w:rPr>
          <w:rFonts w:asciiTheme="minorHAnsi" w:hAnsiTheme="minorHAnsi" w:cstheme="minorHAnsi"/>
        </w:rPr>
        <w:lastRenderedPageBreak/>
        <w:t>Part 7 - Security and integrity of information</w:t>
      </w:r>
      <w:bookmarkEnd w:id="14"/>
      <w:bookmarkEnd w:id="15"/>
      <w:bookmarkEnd w:id="24"/>
    </w:p>
    <w:tbl>
      <w:tblPr>
        <w:tblStyle w:val="QuestionsandAnswers"/>
        <w:tblW w:w="0" w:type="auto"/>
        <w:tblInd w:w="15" w:type="dxa"/>
        <w:tblLook w:val="04A0" w:firstRow="1" w:lastRow="0" w:firstColumn="1" w:lastColumn="0" w:noHBand="0" w:noVBand="1"/>
      </w:tblPr>
      <w:tblGrid>
        <w:gridCol w:w="1297"/>
        <w:gridCol w:w="4267"/>
        <w:gridCol w:w="1572"/>
        <w:gridCol w:w="1860"/>
      </w:tblGrid>
      <w:tr w:rsidR="00FD4F32" w:rsidRPr="00042525" w14:paraId="1076110E"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36A7A64E"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1</w:t>
            </w:r>
          </w:p>
        </w:tc>
        <w:tc>
          <w:tcPr>
            <w:tcW w:w="7663" w:type="dxa"/>
            <w:gridSpan w:val="3"/>
            <w:vAlign w:val="bottom"/>
          </w:tcPr>
          <w:p w14:paraId="58A3BC4D"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 xml:space="preserve">Briefly explain 4 procedures at Reconstruction IT Solutions for ensuring the integrity of clients’ information according to your newly updated policy. </w:t>
            </w:r>
          </w:p>
          <w:p w14:paraId="1C7BB822"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(15 to 50 words per procedure)</w:t>
            </w:r>
          </w:p>
          <w:p w14:paraId="5153A1E1"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42525">
              <w:rPr>
                <w:rFonts w:cstheme="minorHAnsi"/>
                <w:color w:val="000000" w:themeColor="text1"/>
              </w:rPr>
              <w:t>Refer to APPENDIX A.</w:t>
            </w:r>
          </w:p>
        </w:tc>
      </w:tr>
      <w:tr w:rsidR="00FD4F32" w:rsidRPr="00042525" w14:paraId="67CF84B3"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C78F12C" w14:textId="77777777" w:rsidR="00FD4F32" w:rsidRPr="00042525" w:rsidRDefault="00FD4F32" w:rsidP="00277B9B">
            <w:pPr>
              <w:jc w:val="both"/>
              <w:rPr>
                <w:rFonts w:cstheme="minorHAnsi"/>
                <w:b/>
                <w:caps/>
                <w:color w:val="FFFFFF" w:themeColor="background1"/>
                <w:szCs w:val="20"/>
              </w:rPr>
            </w:pPr>
            <w:r w:rsidRPr="00042525">
              <w:rPr>
                <w:rFonts w:cstheme="minorHAnsi"/>
                <w:b/>
                <w:caps/>
                <w:color w:val="FFFFFF" w:themeColor="background1"/>
                <w:szCs w:val="20"/>
              </w:rPr>
              <w:t>Procedures</w:t>
            </w:r>
          </w:p>
        </w:tc>
        <w:tc>
          <w:tcPr>
            <w:tcW w:w="142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6C8E977"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Satisfactory</w:t>
            </w:r>
          </w:p>
        </w:tc>
        <w:tc>
          <w:tcPr>
            <w:tcW w:w="1700" w:type="dxa"/>
            <w:tcBorders>
              <w:left w:val="single" w:sz="4" w:space="0" w:color="auto"/>
            </w:tcBorders>
            <w:shd w:val="clear" w:color="auto" w:fill="595959" w:themeFill="text1" w:themeFillTint="A6"/>
            <w:vAlign w:val="center"/>
          </w:tcPr>
          <w:p w14:paraId="44B17B2F"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Unsatisfactory</w:t>
            </w:r>
          </w:p>
        </w:tc>
      </w:tr>
      <w:tr w:rsidR="00FD4F32" w:rsidRPr="00042525" w14:paraId="4D19C15F"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1F22C3EF" w14:textId="77777777" w:rsidR="00FD4F32" w:rsidRPr="00042525" w:rsidRDefault="00FD4F32" w:rsidP="00277B9B">
            <w:pPr>
              <w:rPr>
                <w:rFonts w:cstheme="minorHAnsi"/>
                <w:color w:val="FF0000"/>
                <w:szCs w:val="22"/>
              </w:rPr>
            </w:pPr>
            <w:r w:rsidRPr="00042525">
              <w:rPr>
                <w:rFonts w:cstheme="minorHAnsi"/>
                <w:color w:val="auto"/>
                <w:szCs w:val="22"/>
              </w:rPr>
              <w:t>Procedure 1</w:t>
            </w:r>
          </w:p>
          <w:p w14:paraId="6B9C9375" w14:textId="77777777" w:rsidR="003E4C42" w:rsidRPr="000D23B8" w:rsidRDefault="003E4C42" w:rsidP="00277B9B">
            <w:pPr>
              <w:rPr>
                <w:rFonts w:cstheme="minorHAnsi"/>
                <w:b/>
                <w:bCs/>
                <w:color w:val="auto"/>
              </w:rPr>
            </w:pPr>
            <w:r w:rsidRPr="000D23B8">
              <w:rPr>
                <w:rFonts w:cstheme="minorHAnsi"/>
                <w:b/>
                <w:bCs/>
                <w:color w:val="auto"/>
              </w:rPr>
              <w:t xml:space="preserve">Client Data Encryption: </w:t>
            </w:r>
          </w:p>
          <w:p w14:paraId="731CAEA1" w14:textId="7AC83DAA" w:rsidR="00FD4F32" w:rsidRPr="00A904F6" w:rsidRDefault="003E4C42" w:rsidP="00277B9B">
            <w:pPr>
              <w:rPr>
                <w:rFonts w:cstheme="minorHAnsi" w:hint="eastAsia"/>
                <w:b/>
                <w:bCs/>
                <w:color w:val="auto"/>
                <w:lang w:eastAsia="zh-CN"/>
              </w:rPr>
            </w:pPr>
            <w:r w:rsidRPr="000D23B8">
              <w:rPr>
                <w:rFonts w:cstheme="minorHAnsi"/>
                <w:b/>
                <w:bCs/>
                <w:color w:val="auto"/>
              </w:rPr>
              <w:t>During the move to cloud-based technology, all client data is protected using the highest security protocols.</w:t>
            </w:r>
          </w:p>
        </w:tc>
        <w:tc>
          <w:tcPr>
            <w:tcW w:w="1421" w:type="dxa"/>
            <w:tcBorders>
              <w:top w:val="single" w:sz="4" w:space="0" w:color="auto"/>
              <w:bottom w:val="single" w:sz="4" w:space="0" w:color="auto"/>
            </w:tcBorders>
          </w:tcPr>
          <w:p w14:paraId="2E643ABE"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562E665C"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52AC6693"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701C2D34" w14:textId="77777777" w:rsidR="00FD4F32" w:rsidRPr="00042525" w:rsidRDefault="00FD4F32" w:rsidP="00277B9B">
            <w:pPr>
              <w:rPr>
                <w:rFonts w:cstheme="minorHAnsi"/>
                <w:color w:val="FF0000"/>
                <w:szCs w:val="22"/>
              </w:rPr>
            </w:pPr>
            <w:r w:rsidRPr="00042525">
              <w:rPr>
                <w:rFonts w:cstheme="minorHAnsi"/>
                <w:color w:val="auto"/>
                <w:szCs w:val="22"/>
              </w:rPr>
              <w:t>Procedure 2</w:t>
            </w:r>
          </w:p>
          <w:p w14:paraId="593CA03D" w14:textId="77777777" w:rsidR="003E4C42" w:rsidRPr="000D23B8" w:rsidRDefault="003E4C42" w:rsidP="00277B9B">
            <w:pPr>
              <w:rPr>
                <w:rFonts w:cstheme="minorHAnsi"/>
                <w:b/>
                <w:bCs/>
                <w:color w:val="auto"/>
              </w:rPr>
            </w:pPr>
            <w:r w:rsidRPr="000D23B8">
              <w:rPr>
                <w:rFonts w:cstheme="minorHAnsi"/>
                <w:b/>
                <w:bCs/>
                <w:color w:val="auto"/>
              </w:rPr>
              <w:t xml:space="preserve">Secure backup and destruction: </w:t>
            </w:r>
          </w:p>
          <w:p w14:paraId="68BE7510" w14:textId="6EF2904D" w:rsidR="00FD4F32" w:rsidRPr="00A904F6" w:rsidRDefault="003E4C42" w:rsidP="00277B9B">
            <w:pPr>
              <w:rPr>
                <w:rFonts w:cstheme="minorHAnsi" w:hint="eastAsia"/>
                <w:b/>
                <w:bCs/>
                <w:color w:val="auto"/>
                <w:lang w:eastAsia="zh-CN"/>
              </w:rPr>
            </w:pPr>
            <w:r w:rsidRPr="000D23B8">
              <w:rPr>
                <w:rFonts w:cstheme="minorHAnsi"/>
                <w:b/>
                <w:bCs/>
                <w:color w:val="auto"/>
              </w:rPr>
              <w:t>Any client data backups created during the migration process are destroyed after the job is completed.</w:t>
            </w:r>
          </w:p>
        </w:tc>
        <w:tc>
          <w:tcPr>
            <w:tcW w:w="1421" w:type="dxa"/>
            <w:tcBorders>
              <w:top w:val="single" w:sz="4" w:space="0" w:color="auto"/>
              <w:bottom w:val="single" w:sz="4" w:space="0" w:color="auto"/>
            </w:tcBorders>
          </w:tcPr>
          <w:p w14:paraId="6D9DE8BC"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5DF67326"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42D83F16"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3AE7F337" w14:textId="77777777" w:rsidR="00FD4F32" w:rsidRPr="00042525" w:rsidRDefault="00FD4F32" w:rsidP="00277B9B">
            <w:pPr>
              <w:rPr>
                <w:rFonts w:cstheme="minorHAnsi"/>
                <w:color w:val="FF0000"/>
                <w:szCs w:val="22"/>
              </w:rPr>
            </w:pPr>
            <w:r w:rsidRPr="00042525">
              <w:rPr>
                <w:rFonts w:cstheme="minorHAnsi"/>
                <w:color w:val="auto"/>
                <w:szCs w:val="22"/>
              </w:rPr>
              <w:t>Procedure 3</w:t>
            </w:r>
          </w:p>
          <w:p w14:paraId="41A642DE" w14:textId="77777777" w:rsidR="003E4C42" w:rsidRPr="000D23B8" w:rsidRDefault="003E4C42" w:rsidP="00277B9B">
            <w:pPr>
              <w:rPr>
                <w:rFonts w:cstheme="minorHAnsi"/>
                <w:b/>
                <w:bCs/>
                <w:color w:val="auto"/>
              </w:rPr>
            </w:pPr>
            <w:r w:rsidRPr="000D23B8">
              <w:rPr>
                <w:rFonts w:cstheme="minorHAnsi"/>
                <w:b/>
                <w:bCs/>
                <w:color w:val="auto"/>
              </w:rPr>
              <w:t>Strict access control:</w:t>
            </w:r>
          </w:p>
          <w:p w14:paraId="3F02E89D" w14:textId="6A96C964" w:rsidR="00FD4F32" w:rsidRPr="00A904F6" w:rsidRDefault="003E4C42" w:rsidP="00277B9B">
            <w:pPr>
              <w:rPr>
                <w:rFonts w:cstheme="minorHAnsi" w:hint="eastAsia"/>
                <w:b/>
                <w:bCs/>
                <w:color w:val="auto"/>
                <w:lang w:eastAsia="zh-CN"/>
              </w:rPr>
            </w:pPr>
            <w:r w:rsidRPr="000D23B8">
              <w:rPr>
                <w:rFonts w:cstheme="minorHAnsi"/>
                <w:b/>
                <w:bCs/>
                <w:color w:val="auto"/>
              </w:rPr>
              <w:t xml:space="preserve"> Implement three-step user authentication to ensure only authorized personnel can access customer data.</w:t>
            </w:r>
          </w:p>
        </w:tc>
        <w:tc>
          <w:tcPr>
            <w:tcW w:w="1421" w:type="dxa"/>
            <w:tcBorders>
              <w:top w:val="single" w:sz="4" w:space="0" w:color="auto"/>
              <w:bottom w:val="single" w:sz="4" w:space="0" w:color="auto"/>
            </w:tcBorders>
          </w:tcPr>
          <w:p w14:paraId="6DA2A760"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13FBEDA3"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0F680069"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7CF903A8" w14:textId="77777777" w:rsidR="00FD4F32" w:rsidRPr="00042525" w:rsidRDefault="00FD4F32" w:rsidP="00277B9B">
            <w:pPr>
              <w:rPr>
                <w:rFonts w:cstheme="minorHAnsi"/>
                <w:color w:val="auto"/>
                <w:szCs w:val="22"/>
              </w:rPr>
            </w:pPr>
            <w:r w:rsidRPr="00042525">
              <w:rPr>
                <w:rFonts w:cstheme="minorHAnsi"/>
                <w:color w:val="auto"/>
                <w:szCs w:val="22"/>
              </w:rPr>
              <w:t>Procedure 4</w:t>
            </w:r>
          </w:p>
          <w:p w14:paraId="7C4174E4" w14:textId="35B8DF10" w:rsidR="00FD4F32" w:rsidRPr="00A904F6" w:rsidRDefault="003E4C42" w:rsidP="00277B9B">
            <w:pPr>
              <w:rPr>
                <w:rFonts w:cstheme="minorHAnsi" w:hint="eastAsia"/>
                <w:b/>
                <w:bCs/>
                <w:color w:val="auto"/>
                <w:lang w:eastAsia="zh-CN"/>
              </w:rPr>
            </w:pPr>
            <w:r w:rsidRPr="000D23B8">
              <w:rPr>
                <w:rFonts w:cstheme="minorHAnsi"/>
                <w:b/>
                <w:bCs/>
                <w:color w:val="auto"/>
              </w:rPr>
              <w:t>Regular data accuracy checks: Comply with privacy regulations and regularly review and update customer information to ensure it is accurate and complete.</w:t>
            </w:r>
          </w:p>
        </w:tc>
        <w:tc>
          <w:tcPr>
            <w:tcW w:w="1421" w:type="dxa"/>
            <w:tcBorders>
              <w:top w:val="single" w:sz="4" w:space="0" w:color="auto"/>
              <w:bottom w:val="single" w:sz="4" w:space="0" w:color="auto"/>
            </w:tcBorders>
          </w:tcPr>
          <w:p w14:paraId="762E3FBE"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67505209"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bl>
    <w:p w14:paraId="0C56270D" w14:textId="77777777" w:rsidR="00FD4F32" w:rsidRPr="00042525" w:rsidRDefault="00FD4F32" w:rsidP="00FD4F32">
      <w:pPr>
        <w:rPr>
          <w:rFonts w:cstheme="minorHAnsi" w:hint="eastAsia"/>
          <w:lang w:eastAsia="zh-CN"/>
        </w:rPr>
      </w:pPr>
    </w:p>
    <w:tbl>
      <w:tblPr>
        <w:tblStyle w:val="QuestionsandAnswers"/>
        <w:tblW w:w="0" w:type="auto"/>
        <w:tblInd w:w="15" w:type="dxa"/>
        <w:tblLook w:val="04A0" w:firstRow="1" w:lastRow="0" w:firstColumn="1" w:lastColumn="0" w:noHBand="0" w:noVBand="1"/>
      </w:tblPr>
      <w:tblGrid>
        <w:gridCol w:w="1297"/>
        <w:gridCol w:w="4267"/>
        <w:gridCol w:w="1572"/>
        <w:gridCol w:w="1860"/>
      </w:tblGrid>
      <w:tr w:rsidR="00FD4F32" w:rsidRPr="00042525" w14:paraId="21BE86C8"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3" w:type="dxa"/>
          </w:tcPr>
          <w:p w14:paraId="6024D611"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2</w:t>
            </w:r>
          </w:p>
        </w:tc>
        <w:tc>
          <w:tcPr>
            <w:tcW w:w="7663" w:type="dxa"/>
            <w:gridSpan w:val="3"/>
            <w:vAlign w:val="bottom"/>
          </w:tcPr>
          <w:p w14:paraId="00353ACC"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What is the procedure at Reconstruction IT Solutions for maintaining the proprietary rights and confidentiality of clients’ information according to the newly updated policy?  (15 to 20 words)</w:t>
            </w:r>
          </w:p>
          <w:p w14:paraId="151D57D0"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42525">
              <w:rPr>
                <w:rFonts w:cstheme="minorHAnsi"/>
                <w:color w:val="000000" w:themeColor="text1"/>
              </w:rPr>
              <w:t>For details refer to APPENDIX A</w:t>
            </w:r>
            <w:r w:rsidRPr="00042525">
              <w:rPr>
                <w:rFonts w:cstheme="minorHAnsi"/>
              </w:rPr>
              <w:t xml:space="preserve"> </w:t>
            </w:r>
          </w:p>
        </w:tc>
      </w:tr>
      <w:tr w:rsidR="00FD4F32" w:rsidRPr="00042525" w14:paraId="60F9A904"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5455BB0" w14:textId="77777777" w:rsidR="00FD4F32" w:rsidRPr="00042525" w:rsidRDefault="00FD4F32" w:rsidP="00277B9B">
            <w:pPr>
              <w:jc w:val="both"/>
              <w:rPr>
                <w:rFonts w:cstheme="minorHAnsi"/>
                <w:b/>
                <w:caps/>
                <w:color w:val="FFFFFF" w:themeColor="background1"/>
                <w:szCs w:val="20"/>
              </w:rPr>
            </w:pPr>
          </w:p>
        </w:tc>
        <w:tc>
          <w:tcPr>
            <w:tcW w:w="1421"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0DB415B"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Satisfactory</w:t>
            </w:r>
          </w:p>
        </w:tc>
        <w:tc>
          <w:tcPr>
            <w:tcW w:w="1700" w:type="dxa"/>
            <w:tcBorders>
              <w:left w:val="single" w:sz="4" w:space="0" w:color="auto"/>
            </w:tcBorders>
            <w:shd w:val="clear" w:color="auto" w:fill="595959" w:themeFill="text1" w:themeFillTint="A6"/>
            <w:vAlign w:val="center"/>
          </w:tcPr>
          <w:p w14:paraId="266738C5"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Unsatisfactory</w:t>
            </w:r>
          </w:p>
        </w:tc>
      </w:tr>
      <w:tr w:rsidR="00FD4F32" w:rsidRPr="00042525" w14:paraId="419C2C94"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75" w:type="dxa"/>
            <w:gridSpan w:val="2"/>
            <w:tcBorders>
              <w:top w:val="single" w:sz="4" w:space="0" w:color="auto"/>
              <w:bottom w:val="single" w:sz="4" w:space="0" w:color="auto"/>
            </w:tcBorders>
          </w:tcPr>
          <w:p w14:paraId="0B93888E" w14:textId="10524B92" w:rsidR="00FD4F32" w:rsidRPr="00A904F6" w:rsidRDefault="007E1EDB" w:rsidP="00A904F6">
            <w:pPr>
              <w:rPr>
                <w:rFonts w:cstheme="minorHAnsi" w:hint="eastAsia"/>
                <w:b/>
                <w:bCs/>
                <w:color w:val="auto"/>
              </w:rPr>
            </w:pPr>
            <w:r w:rsidRPr="000D23B8">
              <w:rPr>
                <w:rFonts w:cstheme="minorHAnsi"/>
                <w:b/>
                <w:bCs/>
                <w:color w:val="auto"/>
              </w:rPr>
              <w:t>The procedure involves secure storage, encryption, and access controls, ensuring confidentiality and protecting clients' proprietary information.</w:t>
            </w:r>
          </w:p>
        </w:tc>
        <w:tc>
          <w:tcPr>
            <w:tcW w:w="1421" w:type="dxa"/>
            <w:tcBorders>
              <w:top w:val="single" w:sz="4" w:space="0" w:color="auto"/>
              <w:bottom w:val="single" w:sz="4" w:space="0" w:color="auto"/>
            </w:tcBorders>
          </w:tcPr>
          <w:p w14:paraId="35EA645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00" w:type="dxa"/>
            <w:tcBorders>
              <w:top w:val="single" w:sz="4" w:space="0" w:color="auto"/>
              <w:bottom w:val="single" w:sz="4" w:space="0" w:color="auto"/>
            </w:tcBorders>
          </w:tcPr>
          <w:p w14:paraId="7C180C48"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F66FE83" w14:textId="77777777" w:rsidR="00FD4F32" w:rsidRPr="00042525" w:rsidRDefault="00FD4F32" w:rsidP="00FD4F32">
      <w:pPr>
        <w:rPr>
          <w:rFonts w:cstheme="minorHAnsi"/>
        </w:rPr>
      </w:pPr>
    </w:p>
    <w:tbl>
      <w:tblPr>
        <w:tblStyle w:val="QuestionsandAnswers"/>
        <w:tblW w:w="0" w:type="auto"/>
        <w:tblInd w:w="30" w:type="dxa"/>
        <w:tblLook w:val="04A0" w:firstRow="1" w:lastRow="0" w:firstColumn="1" w:lastColumn="0" w:noHBand="0" w:noVBand="1"/>
      </w:tblPr>
      <w:tblGrid>
        <w:gridCol w:w="1297"/>
        <w:gridCol w:w="4252"/>
        <w:gridCol w:w="1572"/>
        <w:gridCol w:w="1860"/>
      </w:tblGrid>
      <w:tr w:rsidR="00FD4F32" w:rsidRPr="00042525" w14:paraId="3C086826"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7" w:type="dxa"/>
          </w:tcPr>
          <w:p w14:paraId="4D3EABC6"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3</w:t>
            </w:r>
          </w:p>
        </w:tc>
        <w:tc>
          <w:tcPr>
            <w:tcW w:w="7684" w:type="dxa"/>
            <w:gridSpan w:val="3"/>
          </w:tcPr>
          <w:p w14:paraId="7850B001" w14:textId="77777777" w:rsidR="00FD4F32" w:rsidRPr="00042525" w:rsidRDefault="00FD4F32" w:rsidP="00277B9B">
            <w:pPr>
              <w:pStyle w:val="Comment"/>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auto"/>
              </w:rPr>
              <w:t xml:space="preserve">Briefly explain 6 procedures at Reconstruction IT Solutions to ensure the integrity and security of personal information.  </w:t>
            </w:r>
            <w:r w:rsidRPr="00042525">
              <w:rPr>
                <w:rFonts w:cstheme="minorHAnsi"/>
                <w:color w:val="000000" w:themeColor="text1"/>
              </w:rPr>
              <w:t>(15 to 50 words per procedure)</w:t>
            </w:r>
          </w:p>
          <w:p w14:paraId="4A7D17D7"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042525">
              <w:rPr>
                <w:rFonts w:cstheme="minorHAnsi"/>
                <w:color w:val="000000" w:themeColor="text1"/>
              </w:rPr>
              <w:t>Refer to APPENDIX A.</w:t>
            </w:r>
          </w:p>
        </w:tc>
      </w:tr>
      <w:tr w:rsidR="00FD4F32" w:rsidRPr="00042525" w14:paraId="2614C6A8"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99059DD" w14:textId="77777777" w:rsidR="00FD4F32" w:rsidRPr="00042525" w:rsidRDefault="00FD4F32" w:rsidP="00277B9B">
            <w:pPr>
              <w:jc w:val="both"/>
              <w:rPr>
                <w:rFonts w:cstheme="minorHAnsi"/>
                <w:b/>
                <w:caps/>
                <w:color w:val="FFFFFF" w:themeColor="background1"/>
                <w:szCs w:val="20"/>
              </w:rPr>
            </w:pPr>
            <w:r w:rsidRPr="00042525">
              <w:rPr>
                <w:rFonts w:cstheme="minorHAnsi"/>
                <w:b/>
                <w:caps/>
                <w:color w:val="FFFFFF" w:themeColor="background1"/>
                <w:szCs w:val="20"/>
              </w:rPr>
              <w:t>Procedures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1D447E2"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Satisfactory</w:t>
            </w:r>
          </w:p>
        </w:tc>
        <w:tc>
          <w:tcPr>
            <w:tcW w:w="1860" w:type="dxa"/>
            <w:tcBorders>
              <w:left w:val="single" w:sz="4" w:space="0" w:color="auto"/>
            </w:tcBorders>
            <w:shd w:val="clear" w:color="auto" w:fill="595959" w:themeFill="text1" w:themeFillTint="A6"/>
            <w:vAlign w:val="center"/>
          </w:tcPr>
          <w:p w14:paraId="67D65F59"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Unsatisfactory</w:t>
            </w:r>
          </w:p>
        </w:tc>
      </w:tr>
      <w:tr w:rsidR="00FD4F32" w:rsidRPr="00042525" w14:paraId="5BBB9CC4"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bottom w:val="single" w:sz="4" w:space="0" w:color="auto"/>
            </w:tcBorders>
          </w:tcPr>
          <w:p w14:paraId="0615CF09" w14:textId="77777777" w:rsidR="00FD4F32" w:rsidRPr="00042525" w:rsidRDefault="00FD4F32" w:rsidP="00277B9B">
            <w:pPr>
              <w:rPr>
                <w:rFonts w:cstheme="minorHAnsi"/>
                <w:color w:val="auto"/>
                <w:szCs w:val="22"/>
              </w:rPr>
            </w:pPr>
            <w:r w:rsidRPr="00042525">
              <w:rPr>
                <w:rFonts w:cstheme="minorHAnsi"/>
                <w:color w:val="auto"/>
                <w:szCs w:val="22"/>
              </w:rPr>
              <w:t>Procedure 1</w:t>
            </w:r>
          </w:p>
          <w:p w14:paraId="5C5B6FB3" w14:textId="4029E2F3" w:rsidR="00FD4F32" w:rsidRPr="00A904F6" w:rsidRDefault="007E1EDB" w:rsidP="00277B9B">
            <w:pPr>
              <w:rPr>
                <w:rFonts w:cstheme="minorHAnsi" w:hint="eastAsia"/>
                <w:b/>
                <w:bCs/>
                <w:color w:val="auto"/>
                <w:lang w:eastAsia="zh-CN"/>
              </w:rPr>
            </w:pPr>
            <w:r w:rsidRPr="000D23B8">
              <w:rPr>
                <w:rFonts w:cstheme="minorHAnsi"/>
                <w:b/>
                <w:bCs/>
                <w:color w:val="auto"/>
              </w:rPr>
              <w:t>Storage security measures: Use a database security system to store personal information to ensure confidentiality and security.</w:t>
            </w:r>
          </w:p>
        </w:tc>
        <w:tc>
          <w:tcPr>
            <w:tcW w:w="1572" w:type="dxa"/>
            <w:tcBorders>
              <w:top w:val="single" w:sz="4" w:space="0" w:color="auto"/>
              <w:bottom w:val="single" w:sz="4" w:space="0" w:color="auto"/>
            </w:tcBorders>
          </w:tcPr>
          <w:p w14:paraId="3AD9140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34E1F688"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7EC2A6BC"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bottom w:val="single" w:sz="4" w:space="0" w:color="auto"/>
            </w:tcBorders>
          </w:tcPr>
          <w:p w14:paraId="4779F17B" w14:textId="77777777" w:rsidR="00FD4F32" w:rsidRPr="00042525" w:rsidRDefault="00FD4F32" w:rsidP="00277B9B">
            <w:pPr>
              <w:rPr>
                <w:rFonts w:cstheme="minorHAnsi"/>
                <w:color w:val="auto"/>
                <w:szCs w:val="22"/>
              </w:rPr>
            </w:pPr>
            <w:r w:rsidRPr="00042525">
              <w:rPr>
                <w:rFonts w:cstheme="minorHAnsi"/>
                <w:color w:val="auto"/>
                <w:szCs w:val="22"/>
              </w:rPr>
              <w:lastRenderedPageBreak/>
              <w:t>Procedure 2</w:t>
            </w:r>
          </w:p>
          <w:p w14:paraId="783276A7" w14:textId="21F465FC" w:rsidR="00FD4F32" w:rsidRPr="00A904F6" w:rsidRDefault="007E1EDB" w:rsidP="00277B9B">
            <w:pPr>
              <w:rPr>
                <w:rFonts w:cstheme="minorHAnsi" w:hint="eastAsia"/>
                <w:b/>
                <w:bCs/>
                <w:color w:val="auto"/>
                <w:lang w:eastAsia="zh-CN"/>
              </w:rPr>
            </w:pPr>
            <w:r w:rsidRPr="000D23B8">
              <w:rPr>
                <w:rFonts w:cstheme="minorHAnsi"/>
                <w:b/>
                <w:bCs/>
                <w:color w:val="auto"/>
              </w:rPr>
              <w:t>Database Encryption: During migration to cloud-based technology, client data is encrypted using high-security protocols to prevent unauthorized access.</w:t>
            </w:r>
          </w:p>
        </w:tc>
        <w:tc>
          <w:tcPr>
            <w:tcW w:w="1572" w:type="dxa"/>
            <w:tcBorders>
              <w:top w:val="single" w:sz="4" w:space="0" w:color="auto"/>
              <w:bottom w:val="single" w:sz="4" w:space="0" w:color="auto"/>
            </w:tcBorders>
          </w:tcPr>
          <w:p w14:paraId="42FEEFF6"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49488928"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5F4D1869"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bottom w:val="single" w:sz="4" w:space="0" w:color="auto"/>
            </w:tcBorders>
          </w:tcPr>
          <w:p w14:paraId="0C836705" w14:textId="77777777" w:rsidR="00FD4F32" w:rsidRPr="00042525" w:rsidRDefault="00FD4F32" w:rsidP="00277B9B">
            <w:pPr>
              <w:rPr>
                <w:rFonts w:cstheme="minorHAnsi"/>
                <w:color w:val="FF0000"/>
                <w:szCs w:val="22"/>
              </w:rPr>
            </w:pPr>
            <w:r w:rsidRPr="00042525">
              <w:rPr>
                <w:rFonts w:cstheme="minorHAnsi"/>
                <w:color w:val="auto"/>
                <w:szCs w:val="22"/>
              </w:rPr>
              <w:t>Procedure 3</w:t>
            </w:r>
          </w:p>
          <w:p w14:paraId="42CF4133" w14:textId="37F948FE" w:rsidR="00FD4F32" w:rsidRPr="00A904F6" w:rsidRDefault="007E1EDB" w:rsidP="00277B9B">
            <w:pPr>
              <w:rPr>
                <w:rFonts w:cstheme="minorHAnsi" w:hint="eastAsia"/>
                <w:b/>
                <w:bCs/>
                <w:color w:val="auto"/>
                <w:lang w:eastAsia="zh-CN"/>
              </w:rPr>
            </w:pPr>
            <w:r w:rsidRPr="000D23B8">
              <w:rPr>
                <w:rFonts w:cstheme="minorHAnsi"/>
                <w:b/>
                <w:bCs/>
                <w:color w:val="auto"/>
              </w:rPr>
              <w:t>Authentication protocol: Accessing personal information online requires three-step user authentication to enhance security measures.</w:t>
            </w:r>
          </w:p>
        </w:tc>
        <w:tc>
          <w:tcPr>
            <w:tcW w:w="1572" w:type="dxa"/>
            <w:tcBorders>
              <w:top w:val="single" w:sz="4" w:space="0" w:color="auto"/>
              <w:bottom w:val="single" w:sz="4" w:space="0" w:color="auto"/>
            </w:tcBorders>
          </w:tcPr>
          <w:p w14:paraId="2405197F"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72AFDA0D"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308F0149"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bottom w:val="single" w:sz="4" w:space="0" w:color="auto"/>
            </w:tcBorders>
          </w:tcPr>
          <w:p w14:paraId="2BAE5F5E" w14:textId="77777777" w:rsidR="00FD4F32" w:rsidRPr="00042525" w:rsidRDefault="00FD4F32" w:rsidP="00277B9B">
            <w:pPr>
              <w:rPr>
                <w:rFonts w:cstheme="minorHAnsi"/>
                <w:color w:val="FF0000"/>
                <w:szCs w:val="22"/>
              </w:rPr>
            </w:pPr>
            <w:r w:rsidRPr="00042525">
              <w:rPr>
                <w:rFonts w:cstheme="minorHAnsi"/>
                <w:color w:val="auto"/>
                <w:szCs w:val="22"/>
              </w:rPr>
              <w:t>Procedure 4</w:t>
            </w:r>
          </w:p>
          <w:p w14:paraId="68F3D9AB" w14:textId="717206F2" w:rsidR="00FD4F32" w:rsidRPr="00A904F6" w:rsidRDefault="007E1EDB" w:rsidP="00277B9B">
            <w:pPr>
              <w:rPr>
                <w:rFonts w:cstheme="minorHAnsi" w:hint="eastAsia"/>
                <w:b/>
                <w:bCs/>
                <w:color w:val="auto"/>
                <w:lang w:eastAsia="zh-CN"/>
              </w:rPr>
            </w:pPr>
            <w:r w:rsidRPr="000D23B8">
              <w:rPr>
                <w:rFonts w:cstheme="minorHAnsi"/>
                <w:b/>
                <w:bCs/>
                <w:color w:val="auto"/>
              </w:rPr>
              <w:t>Customer Consent Disclosure: Personal information is only disclosed with customer consent to ensure legal compliance.</w:t>
            </w:r>
          </w:p>
        </w:tc>
        <w:tc>
          <w:tcPr>
            <w:tcW w:w="1572" w:type="dxa"/>
            <w:tcBorders>
              <w:top w:val="single" w:sz="4" w:space="0" w:color="auto"/>
              <w:bottom w:val="single" w:sz="4" w:space="0" w:color="auto"/>
            </w:tcBorders>
          </w:tcPr>
          <w:p w14:paraId="6DF2698F"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07C87722"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0BAA2F2B"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bottom w:val="single" w:sz="4" w:space="0" w:color="auto"/>
            </w:tcBorders>
          </w:tcPr>
          <w:p w14:paraId="79310E41" w14:textId="77777777" w:rsidR="00FD4F32" w:rsidRPr="00042525" w:rsidRDefault="00FD4F32" w:rsidP="00277B9B">
            <w:pPr>
              <w:rPr>
                <w:rFonts w:cstheme="minorHAnsi"/>
                <w:color w:val="auto"/>
                <w:szCs w:val="22"/>
              </w:rPr>
            </w:pPr>
            <w:r w:rsidRPr="00042525">
              <w:rPr>
                <w:rFonts w:cstheme="minorHAnsi"/>
                <w:color w:val="auto"/>
                <w:szCs w:val="22"/>
              </w:rPr>
              <w:t>Procedure 5</w:t>
            </w:r>
          </w:p>
          <w:p w14:paraId="0AC7B7BA" w14:textId="3E81677A" w:rsidR="00FD4F32" w:rsidRPr="00A904F6" w:rsidRDefault="007E1EDB" w:rsidP="00277B9B">
            <w:pPr>
              <w:rPr>
                <w:rFonts w:cstheme="minorHAnsi" w:hint="eastAsia"/>
                <w:b/>
                <w:bCs/>
                <w:color w:val="auto"/>
                <w:lang w:eastAsia="zh-CN"/>
              </w:rPr>
            </w:pPr>
            <w:r w:rsidRPr="000D23B8">
              <w:rPr>
                <w:rFonts w:cstheme="minorHAnsi"/>
                <w:b/>
                <w:bCs/>
                <w:color w:val="auto"/>
              </w:rPr>
              <w:t>Regularly update personal information: Follow privacy legislation guidelines and promptly update personal information as necessary.</w:t>
            </w:r>
          </w:p>
        </w:tc>
        <w:tc>
          <w:tcPr>
            <w:tcW w:w="1572" w:type="dxa"/>
            <w:tcBorders>
              <w:top w:val="single" w:sz="4" w:space="0" w:color="auto"/>
              <w:bottom w:val="single" w:sz="4" w:space="0" w:color="auto"/>
            </w:tcBorders>
          </w:tcPr>
          <w:p w14:paraId="2AE003DB"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6F00C59E"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2106B1BD"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bottom w:val="single" w:sz="4" w:space="0" w:color="auto"/>
            </w:tcBorders>
          </w:tcPr>
          <w:p w14:paraId="1AE04656" w14:textId="77777777" w:rsidR="00FD4F32" w:rsidRPr="00042525" w:rsidRDefault="00FD4F32" w:rsidP="00277B9B">
            <w:pPr>
              <w:rPr>
                <w:rFonts w:cstheme="minorHAnsi"/>
                <w:color w:val="FF0000"/>
                <w:szCs w:val="22"/>
              </w:rPr>
            </w:pPr>
            <w:r w:rsidRPr="00042525">
              <w:rPr>
                <w:rFonts w:cstheme="minorHAnsi"/>
                <w:color w:val="auto"/>
                <w:szCs w:val="22"/>
              </w:rPr>
              <w:t>Procedure 6</w:t>
            </w:r>
          </w:p>
          <w:p w14:paraId="1E05E860" w14:textId="056B8D03" w:rsidR="00FD4F32" w:rsidRPr="00A904F6" w:rsidRDefault="007E1EDB" w:rsidP="00277B9B">
            <w:pPr>
              <w:rPr>
                <w:rFonts w:cstheme="minorHAnsi" w:hint="eastAsia"/>
                <w:b/>
                <w:bCs/>
                <w:color w:val="auto"/>
                <w:lang w:eastAsia="zh-CN"/>
              </w:rPr>
            </w:pPr>
            <w:r w:rsidRPr="000D23B8">
              <w:rPr>
                <w:rFonts w:cstheme="minorHAnsi"/>
                <w:b/>
                <w:bCs/>
                <w:color w:val="auto"/>
              </w:rPr>
              <w:t>Complaints resolution process: Customers can raise concerns internally or externally to the Office of the Australian Information Commissioner through a complaints process, ensuring transparency and accountability in the handling of privacy issues.</w:t>
            </w:r>
          </w:p>
        </w:tc>
        <w:tc>
          <w:tcPr>
            <w:tcW w:w="1572" w:type="dxa"/>
            <w:tcBorders>
              <w:top w:val="single" w:sz="4" w:space="0" w:color="auto"/>
              <w:bottom w:val="single" w:sz="4" w:space="0" w:color="auto"/>
            </w:tcBorders>
          </w:tcPr>
          <w:p w14:paraId="63B07008"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02C6D5DA"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bl>
    <w:p w14:paraId="18DD5337" w14:textId="77777777" w:rsidR="00FD4F32" w:rsidRPr="00042525" w:rsidRDefault="00FD4F32" w:rsidP="00FD4F32">
      <w:pPr>
        <w:rPr>
          <w:rFonts w:cstheme="minorHAnsi"/>
        </w:rPr>
      </w:pPr>
    </w:p>
    <w:p w14:paraId="7DCE2E42" w14:textId="0A0D6FD4" w:rsidR="00FD4F32" w:rsidRPr="00042525" w:rsidRDefault="00FD4F32" w:rsidP="00FD4F32">
      <w:pPr>
        <w:rPr>
          <w:rFonts w:cstheme="minorHAnsi"/>
        </w:rPr>
      </w:pPr>
    </w:p>
    <w:tbl>
      <w:tblPr>
        <w:tblStyle w:val="QuestionsandAnswers"/>
        <w:tblW w:w="0" w:type="auto"/>
        <w:tblInd w:w="30" w:type="dxa"/>
        <w:tblLook w:val="04A0" w:firstRow="1" w:lastRow="0" w:firstColumn="1" w:lastColumn="0" w:noHBand="0" w:noVBand="1"/>
      </w:tblPr>
      <w:tblGrid>
        <w:gridCol w:w="1328"/>
        <w:gridCol w:w="4493"/>
        <w:gridCol w:w="1449"/>
        <w:gridCol w:w="1711"/>
      </w:tblGrid>
      <w:tr w:rsidR="00FD4F32" w:rsidRPr="00042525" w14:paraId="328028C3"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14:paraId="69D18C8A"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4</w:t>
            </w:r>
          </w:p>
        </w:tc>
        <w:tc>
          <w:tcPr>
            <w:tcW w:w="7653" w:type="dxa"/>
            <w:gridSpan w:val="3"/>
          </w:tcPr>
          <w:p w14:paraId="27097FFF" w14:textId="77777777" w:rsidR="00FD4F32" w:rsidRPr="00042525" w:rsidRDefault="00FD4F32" w:rsidP="00277B9B">
            <w:pPr>
              <w:pStyle w:val="Comment"/>
              <w:jc w:val="both"/>
              <w:cnfStyle w:val="100000000000" w:firstRow="1" w:lastRow="0" w:firstColumn="0" w:lastColumn="0" w:oddVBand="0" w:evenVBand="0" w:oddHBand="0" w:evenHBand="0" w:firstRowFirstColumn="0" w:firstRowLastColumn="0" w:lastRowFirstColumn="0" w:lastRowLastColumn="0"/>
              <w:rPr>
                <w:rFonts w:cstheme="minorHAnsi"/>
              </w:rPr>
            </w:pPr>
            <w:r w:rsidRPr="00042525">
              <w:rPr>
                <w:rFonts w:cstheme="minorHAnsi"/>
                <w:color w:val="000000" w:themeColor="text1"/>
              </w:rPr>
              <w:t>You are an IT consultant employee specialising in server backups and data migrations. List 3 methods the organisation can use to maintain the security and availability of clients’ personal information.</w:t>
            </w:r>
          </w:p>
        </w:tc>
      </w:tr>
      <w:tr w:rsidR="00FD4F32" w:rsidRPr="00042525" w14:paraId="5821DD46"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1"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A8937C" w14:textId="77777777" w:rsidR="00FD4F32" w:rsidRPr="00042525" w:rsidRDefault="00FD4F32" w:rsidP="00277B9B">
            <w:pPr>
              <w:jc w:val="both"/>
              <w:rPr>
                <w:rFonts w:cstheme="minorHAnsi"/>
                <w:b/>
                <w:caps/>
                <w:color w:val="FFFFFF" w:themeColor="background1"/>
                <w:sz w:val="20"/>
                <w:szCs w:val="20"/>
              </w:rPr>
            </w:pPr>
            <w:r w:rsidRPr="00042525">
              <w:rPr>
                <w:rFonts w:cstheme="minorHAnsi"/>
                <w:b/>
                <w:caps/>
                <w:color w:val="FFFFFF" w:themeColor="background1"/>
                <w:sz w:val="20"/>
                <w:szCs w:val="20"/>
              </w:rPr>
              <w:t>Methods</w:t>
            </w:r>
          </w:p>
        </w:tc>
        <w:tc>
          <w:tcPr>
            <w:tcW w:w="1449"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32EE34C"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11" w:type="dxa"/>
            <w:tcBorders>
              <w:left w:val="single" w:sz="4" w:space="0" w:color="auto"/>
            </w:tcBorders>
            <w:shd w:val="clear" w:color="auto" w:fill="595959" w:themeFill="text1" w:themeFillTint="A6"/>
            <w:vAlign w:val="center"/>
          </w:tcPr>
          <w:p w14:paraId="48D2C023"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4E74FC1C"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21" w:type="dxa"/>
            <w:gridSpan w:val="2"/>
            <w:tcBorders>
              <w:top w:val="single" w:sz="4" w:space="0" w:color="auto"/>
              <w:bottom w:val="single" w:sz="4" w:space="0" w:color="auto"/>
            </w:tcBorders>
          </w:tcPr>
          <w:p w14:paraId="2632A91D" w14:textId="77777777" w:rsidR="00FD4F32" w:rsidRPr="00042525" w:rsidRDefault="00FD4F32" w:rsidP="00277B9B">
            <w:pPr>
              <w:rPr>
                <w:rFonts w:cstheme="minorHAnsi"/>
                <w:color w:val="FF0000"/>
                <w:szCs w:val="22"/>
              </w:rPr>
            </w:pPr>
            <w:r w:rsidRPr="00042525">
              <w:rPr>
                <w:rFonts w:cstheme="minorHAnsi"/>
                <w:color w:val="auto"/>
                <w:szCs w:val="22"/>
              </w:rPr>
              <w:t>Method 1</w:t>
            </w:r>
          </w:p>
          <w:p w14:paraId="5F683B1C" w14:textId="4087D349" w:rsidR="00FD4F32" w:rsidRPr="00A904F6" w:rsidRDefault="007E1EDB" w:rsidP="00277B9B">
            <w:pPr>
              <w:rPr>
                <w:rFonts w:cstheme="minorHAnsi" w:hint="eastAsia"/>
                <w:b/>
                <w:bCs/>
                <w:color w:val="auto"/>
                <w:lang w:eastAsia="zh-CN"/>
              </w:rPr>
            </w:pPr>
            <w:r w:rsidRPr="000D23B8">
              <w:rPr>
                <w:rFonts w:cstheme="minorHAnsi"/>
                <w:b/>
                <w:bCs/>
                <w:color w:val="auto"/>
              </w:rPr>
              <w:t>Encrypted backups: Implementing encrypted backups ensures secure storage of client data, preventing information exposure in the event of a data breach.</w:t>
            </w:r>
          </w:p>
        </w:tc>
        <w:tc>
          <w:tcPr>
            <w:tcW w:w="1449" w:type="dxa"/>
            <w:tcBorders>
              <w:top w:val="single" w:sz="4" w:space="0" w:color="auto"/>
              <w:bottom w:val="single" w:sz="4" w:space="0" w:color="auto"/>
            </w:tcBorders>
          </w:tcPr>
          <w:p w14:paraId="3CB08401"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5AC4E43E"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153D2553"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21" w:type="dxa"/>
            <w:gridSpan w:val="2"/>
            <w:tcBorders>
              <w:top w:val="single" w:sz="4" w:space="0" w:color="auto"/>
              <w:bottom w:val="single" w:sz="4" w:space="0" w:color="auto"/>
            </w:tcBorders>
          </w:tcPr>
          <w:p w14:paraId="78F892FD" w14:textId="77777777" w:rsidR="00FD4F32" w:rsidRPr="00042525" w:rsidRDefault="00FD4F32" w:rsidP="00277B9B">
            <w:pPr>
              <w:rPr>
                <w:rFonts w:cstheme="minorHAnsi"/>
                <w:color w:val="auto"/>
                <w:szCs w:val="22"/>
              </w:rPr>
            </w:pPr>
            <w:r w:rsidRPr="00042525">
              <w:rPr>
                <w:rFonts w:cstheme="minorHAnsi"/>
                <w:color w:val="auto"/>
                <w:szCs w:val="22"/>
              </w:rPr>
              <w:t>Method 2</w:t>
            </w:r>
          </w:p>
          <w:p w14:paraId="64828A42" w14:textId="35C164FF" w:rsidR="00FD4F32" w:rsidRPr="00A904F6" w:rsidRDefault="007E1EDB" w:rsidP="00277B9B">
            <w:pPr>
              <w:rPr>
                <w:rFonts w:cstheme="minorHAnsi" w:hint="eastAsia"/>
                <w:b/>
                <w:bCs/>
                <w:color w:val="auto"/>
                <w:lang w:eastAsia="zh-CN"/>
              </w:rPr>
            </w:pPr>
            <w:r w:rsidRPr="000D23B8">
              <w:rPr>
                <w:rFonts w:cstheme="minorHAnsi"/>
                <w:b/>
                <w:bCs/>
                <w:color w:val="auto"/>
              </w:rPr>
              <w:t>Redundant backup locations: Backing up in multiple different geographic locations reduces the risk of data loss due to natural disasters or physical damage to a single backup site.</w:t>
            </w:r>
          </w:p>
        </w:tc>
        <w:tc>
          <w:tcPr>
            <w:tcW w:w="1449" w:type="dxa"/>
            <w:tcBorders>
              <w:top w:val="single" w:sz="4" w:space="0" w:color="auto"/>
              <w:bottom w:val="single" w:sz="4" w:space="0" w:color="auto"/>
            </w:tcBorders>
          </w:tcPr>
          <w:p w14:paraId="7EFEFB16"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16F37787"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1A74D465"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21" w:type="dxa"/>
            <w:gridSpan w:val="2"/>
            <w:tcBorders>
              <w:top w:val="single" w:sz="4" w:space="0" w:color="auto"/>
              <w:bottom w:val="single" w:sz="4" w:space="0" w:color="auto"/>
            </w:tcBorders>
          </w:tcPr>
          <w:p w14:paraId="65CDAC3A" w14:textId="77777777" w:rsidR="00FD4F32" w:rsidRPr="00042525" w:rsidRDefault="00FD4F32" w:rsidP="00277B9B">
            <w:pPr>
              <w:rPr>
                <w:rFonts w:cstheme="minorHAnsi"/>
                <w:color w:val="auto"/>
                <w:szCs w:val="22"/>
              </w:rPr>
            </w:pPr>
            <w:r w:rsidRPr="00042525">
              <w:rPr>
                <w:rFonts w:cstheme="minorHAnsi"/>
                <w:color w:val="auto"/>
                <w:szCs w:val="22"/>
              </w:rPr>
              <w:t>Method 3</w:t>
            </w:r>
          </w:p>
          <w:p w14:paraId="18806E60" w14:textId="27A93A27" w:rsidR="00FD4F32" w:rsidRPr="00A904F6" w:rsidRDefault="007E1EDB" w:rsidP="00277B9B">
            <w:pPr>
              <w:rPr>
                <w:rFonts w:cstheme="minorHAnsi" w:hint="eastAsia"/>
                <w:b/>
                <w:bCs/>
                <w:color w:val="auto"/>
                <w:lang w:eastAsia="zh-CN"/>
              </w:rPr>
            </w:pPr>
            <w:r w:rsidRPr="000D23B8">
              <w:rPr>
                <w:rFonts w:cstheme="minorHAnsi"/>
                <w:b/>
                <w:bCs/>
                <w:color w:val="auto"/>
              </w:rPr>
              <w:t>Regular backup testing and monitoring: Regular testing of backup systems and monitoring their performance ensures backup functions are functioning properly and can be recovered in the event of data loss</w:t>
            </w:r>
          </w:p>
        </w:tc>
        <w:tc>
          <w:tcPr>
            <w:tcW w:w="1449" w:type="dxa"/>
            <w:tcBorders>
              <w:top w:val="single" w:sz="4" w:space="0" w:color="auto"/>
              <w:bottom w:val="single" w:sz="4" w:space="0" w:color="auto"/>
            </w:tcBorders>
          </w:tcPr>
          <w:p w14:paraId="12171D9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1BD6CCA0"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F04D7FF" w14:textId="77777777" w:rsidR="00FD4F32" w:rsidRDefault="00FD4F32" w:rsidP="00FD4F32">
      <w:pPr>
        <w:rPr>
          <w:rFonts w:cstheme="minorHAnsi"/>
        </w:rPr>
      </w:pPr>
    </w:p>
    <w:p w14:paraId="47DF190B" w14:textId="77777777" w:rsidR="00FD4F32" w:rsidRPr="00042525" w:rsidRDefault="00FD4F32" w:rsidP="00FD4F32">
      <w:pPr>
        <w:rPr>
          <w:rFonts w:cstheme="minorHAnsi"/>
        </w:rPr>
      </w:pPr>
    </w:p>
    <w:tbl>
      <w:tblPr>
        <w:tblStyle w:val="QuestionsandAnswers"/>
        <w:tblW w:w="0" w:type="auto"/>
        <w:tblInd w:w="15" w:type="dxa"/>
        <w:tblLook w:val="04A0" w:firstRow="1" w:lastRow="0" w:firstColumn="1" w:lastColumn="0" w:noHBand="0" w:noVBand="1"/>
      </w:tblPr>
      <w:tblGrid>
        <w:gridCol w:w="1329"/>
        <w:gridCol w:w="4507"/>
        <w:gridCol w:w="1449"/>
        <w:gridCol w:w="1711"/>
      </w:tblGrid>
      <w:tr w:rsidR="00FD4F32" w:rsidRPr="00042525" w14:paraId="55B5EE87"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9" w:type="dxa"/>
          </w:tcPr>
          <w:p w14:paraId="54D098CE"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lastRenderedPageBreak/>
              <w:t>5</w:t>
            </w:r>
          </w:p>
        </w:tc>
        <w:tc>
          <w:tcPr>
            <w:tcW w:w="7667" w:type="dxa"/>
            <w:gridSpan w:val="3"/>
            <w:vAlign w:val="bottom"/>
          </w:tcPr>
          <w:p w14:paraId="6183008F"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You are a client support call centre operator. How do you maintain the security of clients’ personal information in your everyday job role? List 2 methods.</w:t>
            </w:r>
          </w:p>
          <w:p w14:paraId="79B95319"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42525">
              <w:rPr>
                <w:rFonts w:cstheme="minorHAnsi"/>
                <w:color w:val="000000" w:themeColor="text1"/>
              </w:rPr>
              <w:t>(5 to 20 words for each reason)</w:t>
            </w:r>
          </w:p>
        </w:tc>
      </w:tr>
      <w:tr w:rsidR="00FD4F32" w:rsidRPr="00042525" w14:paraId="6B858A16"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F8C820A" w14:textId="77777777" w:rsidR="00FD4F32" w:rsidRPr="00042525" w:rsidRDefault="00FD4F32" w:rsidP="00277B9B">
            <w:pPr>
              <w:jc w:val="both"/>
              <w:rPr>
                <w:rFonts w:cstheme="minorHAnsi"/>
                <w:b/>
                <w:caps/>
                <w:color w:val="FFFFFF" w:themeColor="background1"/>
                <w:sz w:val="20"/>
                <w:szCs w:val="20"/>
              </w:rPr>
            </w:pPr>
            <w:r w:rsidRPr="00042525">
              <w:rPr>
                <w:rFonts w:cstheme="minorHAnsi"/>
                <w:b/>
                <w:caps/>
                <w:color w:val="FFFFFF" w:themeColor="background1"/>
                <w:sz w:val="20"/>
                <w:szCs w:val="20"/>
              </w:rPr>
              <w:t>Methods</w:t>
            </w:r>
          </w:p>
        </w:tc>
        <w:tc>
          <w:tcPr>
            <w:tcW w:w="1449"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C65A10A"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11" w:type="dxa"/>
            <w:tcBorders>
              <w:left w:val="single" w:sz="4" w:space="0" w:color="auto"/>
            </w:tcBorders>
            <w:shd w:val="clear" w:color="auto" w:fill="595959" w:themeFill="text1" w:themeFillTint="A6"/>
            <w:vAlign w:val="center"/>
          </w:tcPr>
          <w:p w14:paraId="31DFA339"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6DE68B8C"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bottom w:val="single" w:sz="4" w:space="0" w:color="auto"/>
            </w:tcBorders>
          </w:tcPr>
          <w:p w14:paraId="7D0F59A9" w14:textId="77777777" w:rsidR="00FD4F32" w:rsidRPr="00042525" w:rsidRDefault="00FD4F32" w:rsidP="00277B9B">
            <w:pPr>
              <w:rPr>
                <w:rFonts w:cstheme="minorHAnsi"/>
                <w:color w:val="auto"/>
                <w:szCs w:val="22"/>
              </w:rPr>
            </w:pPr>
            <w:r w:rsidRPr="00042525">
              <w:rPr>
                <w:rFonts w:cstheme="minorHAnsi"/>
                <w:color w:val="auto"/>
                <w:szCs w:val="22"/>
              </w:rPr>
              <w:t>Method 1</w:t>
            </w:r>
          </w:p>
          <w:p w14:paraId="16A8DB16" w14:textId="2228A0F1" w:rsidR="00FD4F32" w:rsidRPr="00A904F6" w:rsidRDefault="007E1EDB" w:rsidP="00277B9B">
            <w:pPr>
              <w:rPr>
                <w:rFonts w:cstheme="minorHAnsi" w:hint="eastAsia"/>
                <w:b/>
                <w:bCs/>
                <w:color w:val="auto"/>
                <w:lang w:eastAsia="zh-CN"/>
              </w:rPr>
            </w:pPr>
            <w:r w:rsidRPr="000D23B8">
              <w:rPr>
                <w:rFonts w:cstheme="minorHAnsi"/>
                <w:b/>
                <w:bCs/>
                <w:color w:val="auto"/>
              </w:rPr>
              <w:t>Authentication: Before accessing any customer information, I verify their identity through a secure identity process.</w:t>
            </w:r>
          </w:p>
        </w:tc>
        <w:tc>
          <w:tcPr>
            <w:tcW w:w="1449" w:type="dxa"/>
            <w:tcBorders>
              <w:top w:val="single" w:sz="4" w:space="0" w:color="auto"/>
              <w:bottom w:val="single" w:sz="4" w:space="0" w:color="auto"/>
            </w:tcBorders>
          </w:tcPr>
          <w:p w14:paraId="66E993A3"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29D1BA58"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7843661B"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836" w:type="dxa"/>
            <w:gridSpan w:val="2"/>
            <w:tcBorders>
              <w:top w:val="single" w:sz="4" w:space="0" w:color="auto"/>
              <w:bottom w:val="single" w:sz="4" w:space="0" w:color="auto"/>
            </w:tcBorders>
          </w:tcPr>
          <w:p w14:paraId="408461EF" w14:textId="77777777" w:rsidR="00FD4F32" w:rsidRPr="00042525" w:rsidRDefault="00FD4F32" w:rsidP="00277B9B">
            <w:pPr>
              <w:rPr>
                <w:rFonts w:cstheme="minorHAnsi"/>
                <w:color w:val="auto"/>
                <w:szCs w:val="22"/>
              </w:rPr>
            </w:pPr>
            <w:r w:rsidRPr="00042525">
              <w:rPr>
                <w:rFonts w:cstheme="minorHAnsi"/>
                <w:color w:val="auto"/>
                <w:szCs w:val="22"/>
              </w:rPr>
              <w:t>Method 2</w:t>
            </w:r>
          </w:p>
          <w:p w14:paraId="2CD2EEDF" w14:textId="0BB30EED" w:rsidR="00FD4F32" w:rsidRPr="00A904F6" w:rsidRDefault="007E1EDB" w:rsidP="00277B9B">
            <w:pPr>
              <w:rPr>
                <w:rFonts w:cstheme="minorHAnsi" w:hint="eastAsia"/>
                <w:b/>
                <w:bCs/>
                <w:color w:val="auto"/>
                <w:lang w:eastAsia="zh-CN"/>
              </w:rPr>
            </w:pPr>
            <w:r w:rsidRPr="000D23B8">
              <w:rPr>
                <w:rFonts w:cstheme="minorHAnsi"/>
                <w:b/>
                <w:bCs/>
                <w:color w:val="auto"/>
              </w:rPr>
              <w:t xml:space="preserve">Compliance with Privacy Policy: I strictly adhere to the company's policy regarding customer privacy and </w:t>
            </w:r>
            <w:proofErr w:type="gramStart"/>
            <w:r w:rsidRPr="000D23B8">
              <w:rPr>
                <w:rFonts w:cstheme="minorHAnsi"/>
                <w:b/>
                <w:bCs/>
                <w:color w:val="auto"/>
              </w:rPr>
              <w:t>ensure data security at all times</w:t>
            </w:r>
            <w:proofErr w:type="gramEnd"/>
            <w:r w:rsidRPr="000D23B8">
              <w:rPr>
                <w:rFonts w:cstheme="minorHAnsi"/>
                <w:b/>
                <w:bCs/>
                <w:color w:val="auto"/>
              </w:rPr>
              <w:t>.</w:t>
            </w:r>
          </w:p>
        </w:tc>
        <w:tc>
          <w:tcPr>
            <w:tcW w:w="1449" w:type="dxa"/>
            <w:tcBorders>
              <w:top w:val="single" w:sz="4" w:space="0" w:color="auto"/>
              <w:bottom w:val="single" w:sz="4" w:space="0" w:color="auto"/>
            </w:tcBorders>
          </w:tcPr>
          <w:p w14:paraId="3322AFD6"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54C081E1"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bl>
    <w:p w14:paraId="4CB1240D" w14:textId="77777777" w:rsidR="00FD4F32" w:rsidRPr="00042525" w:rsidRDefault="00FD4F32" w:rsidP="00FD4F32">
      <w:pPr>
        <w:rPr>
          <w:rFonts w:cstheme="minorHAnsi"/>
        </w:rPr>
      </w:pPr>
    </w:p>
    <w:p w14:paraId="42C0E582" w14:textId="6F50579C" w:rsidR="00FD4F32" w:rsidRPr="00042525" w:rsidRDefault="00FD4F32" w:rsidP="00FD4F32">
      <w:pPr>
        <w:rPr>
          <w:rFonts w:cstheme="minorHAnsi"/>
        </w:rPr>
      </w:pPr>
    </w:p>
    <w:tbl>
      <w:tblPr>
        <w:tblStyle w:val="QuestionsandAnswers"/>
        <w:tblW w:w="0" w:type="auto"/>
        <w:tblLook w:val="04A0" w:firstRow="1" w:lastRow="0" w:firstColumn="1" w:lastColumn="0" w:noHBand="0" w:noVBand="1"/>
      </w:tblPr>
      <w:tblGrid>
        <w:gridCol w:w="1294"/>
        <w:gridCol w:w="4270"/>
        <w:gridCol w:w="1572"/>
        <w:gridCol w:w="1860"/>
      </w:tblGrid>
      <w:tr w:rsidR="00FD4F32" w:rsidRPr="00042525" w14:paraId="499FFA8F"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4" w:type="dxa"/>
          </w:tcPr>
          <w:p w14:paraId="7D317D72"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6</w:t>
            </w:r>
          </w:p>
        </w:tc>
        <w:tc>
          <w:tcPr>
            <w:tcW w:w="7702" w:type="dxa"/>
            <w:gridSpan w:val="3"/>
            <w:vAlign w:val="bottom"/>
          </w:tcPr>
          <w:p w14:paraId="6EA67AB8"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 xml:space="preserve">You are an administration support officer who creates all the contracts given to clients. You have access to clients’ financial details and other personal information. How do you maintain the security of clients’ personal information? </w:t>
            </w:r>
          </w:p>
          <w:p w14:paraId="03BECBE0"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42525">
              <w:rPr>
                <w:rFonts w:cstheme="minorHAnsi"/>
                <w:color w:val="000000" w:themeColor="text1"/>
              </w:rPr>
              <w:t>List 2 methods. (5 to 20 words for each reason)</w:t>
            </w:r>
          </w:p>
        </w:tc>
      </w:tr>
      <w:tr w:rsidR="00FD4F32" w:rsidRPr="00042525" w14:paraId="3FDBD7EB"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95C23E8" w14:textId="77777777" w:rsidR="00FD4F32" w:rsidRPr="00042525" w:rsidRDefault="00FD4F32" w:rsidP="00277B9B">
            <w:pPr>
              <w:jc w:val="both"/>
              <w:rPr>
                <w:rFonts w:cstheme="minorHAnsi"/>
                <w:b/>
                <w:caps/>
                <w:color w:val="FFFFFF" w:themeColor="background1"/>
                <w:szCs w:val="20"/>
              </w:rPr>
            </w:pPr>
            <w:r w:rsidRPr="00042525">
              <w:rPr>
                <w:rFonts w:cstheme="minorHAnsi"/>
                <w:b/>
                <w:caps/>
                <w:color w:val="FFFFFF" w:themeColor="background1"/>
                <w:szCs w:val="20"/>
              </w:rPr>
              <w:t>Methods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EDA3A98"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Satisfactory</w:t>
            </w:r>
          </w:p>
        </w:tc>
        <w:tc>
          <w:tcPr>
            <w:tcW w:w="1860" w:type="dxa"/>
            <w:tcBorders>
              <w:left w:val="single" w:sz="4" w:space="0" w:color="auto"/>
            </w:tcBorders>
            <w:shd w:val="clear" w:color="auto" w:fill="595959" w:themeFill="text1" w:themeFillTint="A6"/>
            <w:vAlign w:val="center"/>
          </w:tcPr>
          <w:p w14:paraId="1506C5B8"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Unsatisfactory</w:t>
            </w:r>
          </w:p>
        </w:tc>
      </w:tr>
      <w:tr w:rsidR="00FD4F32" w:rsidRPr="00042525" w14:paraId="1BD5B417"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6FF7356C" w14:textId="77777777" w:rsidR="00FD4F32" w:rsidRDefault="00FD4F32" w:rsidP="00277B9B">
            <w:pPr>
              <w:rPr>
                <w:rFonts w:cstheme="minorHAnsi"/>
                <w:color w:val="auto"/>
                <w:szCs w:val="22"/>
              </w:rPr>
            </w:pPr>
            <w:r w:rsidRPr="00042525">
              <w:rPr>
                <w:rFonts w:cstheme="minorHAnsi"/>
                <w:color w:val="auto"/>
                <w:szCs w:val="22"/>
              </w:rPr>
              <w:t>Method 1</w:t>
            </w:r>
          </w:p>
          <w:p w14:paraId="2EBAB18B" w14:textId="783E00BE" w:rsidR="00FD4F32" w:rsidRPr="00A904F6" w:rsidRDefault="00ED506E" w:rsidP="00277B9B">
            <w:pPr>
              <w:rPr>
                <w:rFonts w:cstheme="minorHAnsi" w:hint="eastAsia"/>
                <w:b/>
                <w:bCs/>
                <w:color w:val="auto"/>
                <w:lang w:eastAsia="zh-CN"/>
              </w:rPr>
            </w:pPr>
            <w:r w:rsidRPr="000D23B8">
              <w:rPr>
                <w:rFonts w:cstheme="minorHAnsi"/>
                <w:b/>
                <w:bCs/>
                <w:color w:val="auto"/>
              </w:rPr>
              <w:t>Restrict access: I ensure that only those with legal authorization have access to sensitive customer information</w:t>
            </w:r>
          </w:p>
        </w:tc>
        <w:tc>
          <w:tcPr>
            <w:tcW w:w="1572" w:type="dxa"/>
            <w:tcBorders>
              <w:top w:val="single" w:sz="4" w:space="0" w:color="auto"/>
              <w:bottom w:val="single" w:sz="4" w:space="0" w:color="auto"/>
            </w:tcBorders>
          </w:tcPr>
          <w:p w14:paraId="4B39E4EE"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07106A9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68262B64"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bottom w:val="single" w:sz="4" w:space="0" w:color="auto"/>
            </w:tcBorders>
          </w:tcPr>
          <w:p w14:paraId="706AA7A6" w14:textId="77777777" w:rsidR="00FD4F32" w:rsidRDefault="00FD4F32" w:rsidP="00277B9B">
            <w:pPr>
              <w:rPr>
                <w:rFonts w:cstheme="minorHAnsi"/>
                <w:color w:val="auto"/>
                <w:szCs w:val="22"/>
              </w:rPr>
            </w:pPr>
            <w:r w:rsidRPr="00042525">
              <w:rPr>
                <w:rFonts w:cstheme="minorHAnsi"/>
                <w:color w:val="auto"/>
                <w:szCs w:val="22"/>
              </w:rPr>
              <w:t>Method 2</w:t>
            </w:r>
          </w:p>
          <w:p w14:paraId="7B240575" w14:textId="7DAF69A3" w:rsidR="00FD4F32" w:rsidRPr="00A904F6" w:rsidRDefault="00ED506E" w:rsidP="00277B9B">
            <w:pPr>
              <w:rPr>
                <w:rFonts w:cstheme="minorHAnsi" w:hint="eastAsia"/>
                <w:b/>
                <w:bCs/>
                <w:color w:val="auto"/>
                <w:lang w:eastAsia="zh-CN"/>
              </w:rPr>
            </w:pPr>
            <w:r w:rsidRPr="000D23B8">
              <w:rPr>
                <w:rFonts w:cstheme="minorHAnsi"/>
                <w:b/>
                <w:bCs/>
                <w:color w:val="auto"/>
              </w:rPr>
              <w:t>Secure Storage: I securely store physical and digital copies of contracts using password protection.</w:t>
            </w:r>
          </w:p>
        </w:tc>
        <w:tc>
          <w:tcPr>
            <w:tcW w:w="1572" w:type="dxa"/>
            <w:tcBorders>
              <w:top w:val="single" w:sz="4" w:space="0" w:color="auto"/>
              <w:bottom w:val="single" w:sz="4" w:space="0" w:color="auto"/>
            </w:tcBorders>
          </w:tcPr>
          <w:p w14:paraId="2FF25D74"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7FF80008"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bl>
    <w:p w14:paraId="1B5B782B" w14:textId="77777777" w:rsidR="00FD4F32" w:rsidRPr="00042525" w:rsidRDefault="00FD4F32" w:rsidP="00FD4F32">
      <w:pPr>
        <w:rPr>
          <w:rFonts w:cstheme="minorHAnsi"/>
        </w:rPr>
      </w:pPr>
    </w:p>
    <w:tbl>
      <w:tblPr>
        <w:tblStyle w:val="QuestionsandAnswers"/>
        <w:tblW w:w="0" w:type="auto"/>
        <w:tblInd w:w="30" w:type="dxa"/>
        <w:tblLook w:val="04A0" w:firstRow="1" w:lastRow="0" w:firstColumn="1" w:lastColumn="0" w:noHBand="0" w:noVBand="1"/>
      </w:tblPr>
      <w:tblGrid>
        <w:gridCol w:w="1547"/>
        <w:gridCol w:w="818"/>
        <w:gridCol w:w="3456"/>
        <w:gridCol w:w="1449"/>
        <w:gridCol w:w="1711"/>
      </w:tblGrid>
      <w:tr w:rsidR="00FD4F32" w:rsidRPr="00042525" w14:paraId="39477626"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14:paraId="1F1DBF1F"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7</w:t>
            </w:r>
          </w:p>
        </w:tc>
        <w:tc>
          <w:tcPr>
            <w:tcW w:w="7434" w:type="dxa"/>
            <w:gridSpan w:val="4"/>
          </w:tcPr>
          <w:p w14:paraId="5339D643"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List and briefly explain 3 security features of server operating systems that you could implement to improve server security and therefore security of personal information.</w:t>
            </w:r>
          </w:p>
          <w:p w14:paraId="6CDDA58C" w14:textId="77777777" w:rsidR="00FD4F32" w:rsidRPr="00042525" w:rsidRDefault="00FD4F32" w:rsidP="00277B9B">
            <w:pPr>
              <w:jc w:val="both"/>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(10 to 50 words explanation per feature)</w:t>
            </w:r>
          </w:p>
          <w:p w14:paraId="0E24EA91" w14:textId="77777777" w:rsidR="00FD4F32" w:rsidRPr="00042525" w:rsidRDefault="00FD4F32" w:rsidP="00277B9B">
            <w:pPr>
              <w:cnfStyle w:val="100000000000" w:firstRow="1" w:lastRow="0" w:firstColumn="0" w:lastColumn="0" w:oddVBand="0" w:evenVBand="0" w:oddHBand="0" w:evenHBand="0" w:firstRowFirstColumn="0" w:firstRowLastColumn="0" w:lastRowFirstColumn="0" w:lastRowLastColumn="0"/>
              <w:rPr>
                <w:rFonts w:cstheme="minorHAnsi"/>
                <w:b w:val="0"/>
                <w:bCs/>
                <w:color w:val="FF0000"/>
                <w:szCs w:val="22"/>
              </w:rPr>
            </w:pPr>
          </w:p>
        </w:tc>
      </w:tr>
      <w:tr w:rsidR="00FD4F32" w:rsidRPr="00042525" w14:paraId="1C5255A1"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58C4F7F" w14:textId="77777777" w:rsidR="00FD4F32" w:rsidRPr="00042525" w:rsidRDefault="00FD4F32" w:rsidP="00277B9B">
            <w:pPr>
              <w:jc w:val="both"/>
              <w:rPr>
                <w:rFonts w:cstheme="minorHAnsi"/>
                <w:b/>
                <w:caps/>
                <w:color w:val="FFFFFF" w:themeColor="background1"/>
                <w:sz w:val="20"/>
                <w:szCs w:val="20"/>
              </w:rPr>
            </w:pPr>
            <w:r w:rsidRPr="00042525">
              <w:rPr>
                <w:rFonts w:cstheme="minorHAnsi"/>
                <w:b/>
                <w:caps/>
                <w:color w:val="FFFFFF" w:themeColor="background1"/>
                <w:sz w:val="20"/>
                <w:szCs w:val="20"/>
              </w:rPr>
              <w:t>Security procedures:</w:t>
            </w:r>
          </w:p>
        </w:tc>
        <w:tc>
          <w:tcPr>
            <w:tcW w:w="345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2D27DBF"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Explanation</w:t>
            </w:r>
          </w:p>
        </w:tc>
        <w:tc>
          <w:tcPr>
            <w:tcW w:w="1449"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02EF496"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Satisfactory</w:t>
            </w:r>
          </w:p>
        </w:tc>
        <w:tc>
          <w:tcPr>
            <w:tcW w:w="1711" w:type="dxa"/>
            <w:tcBorders>
              <w:left w:val="single" w:sz="4" w:space="0" w:color="auto"/>
            </w:tcBorders>
            <w:shd w:val="clear" w:color="auto" w:fill="595959" w:themeFill="text1" w:themeFillTint="A6"/>
            <w:vAlign w:val="center"/>
          </w:tcPr>
          <w:p w14:paraId="7469DD0E"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 w:val="20"/>
                <w:szCs w:val="20"/>
              </w:rPr>
            </w:pPr>
            <w:r w:rsidRPr="00042525">
              <w:rPr>
                <w:rFonts w:cstheme="minorHAnsi"/>
                <w:b/>
                <w:caps/>
                <w:color w:val="FFFFFF" w:themeColor="background1"/>
                <w:sz w:val="20"/>
                <w:szCs w:val="20"/>
              </w:rPr>
              <w:t>Unsatisfactory</w:t>
            </w:r>
          </w:p>
        </w:tc>
      </w:tr>
      <w:tr w:rsidR="00FD4F32" w:rsidRPr="00042525" w14:paraId="71192463"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365" w:type="dxa"/>
            <w:gridSpan w:val="2"/>
            <w:tcBorders>
              <w:top w:val="single" w:sz="4" w:space="0" w:color="auto"/>
              <w:bottom w:val="single" w:sz="4" w:space="0" w:color="auto"/>
            </w:tcBorders>
          </w:tcPr>
          <w:p w14:paraId="1DABB890" w14:textId="77777777" w:rsidR="00FD4F32" w:rsidRPr="000D23B8" w:rsidRDefault="00FD4F32" w:rsidP="00277B9B">
            <w:pPr>
              <w:rPr>
                <w:rFonts w:cstheme="minorHAnsi"/>
                <w:b/>
                <w:bCs/>
                <w:color w:val="auto"/>
              </w:rPr>
            </w:pPr>
            <w:r w:rsidRPr="000D23B8">
              <w:rPr>
                <w:rFonts w:cstheme="minorHAnsi"/>
                <w:b/>
                <w:bCs/>
                <w:color w:val="auto"/>
              </w:rPr>
              <w:t>1</w:t>
            </w:r>
          </w:p>
          <w:p w14:paraId="00D76BEF" w14:textId="4D7492B7" w:rsidR="00FD4F32" w:rsidRPr="000D23B8" w:rsidRDefault="00ED506E" w:rsidP="00277B9B">
            <w:pPr>
              <w:rPr>
                <w:rFonts w:cstheme="minorHAnsi" w:hint="eastAsia"/>
                <w:b/>
                <w:bCs/>
                <w:color w:val="auto"/>
                <w:lang w:eastAsia="zh-CN"/>
              </w:rPr>
            </w:pPr>
            <w:r w:rsidRPr="000D23B8">
              <w:rPr>
                <w:rFonts w:cstheme="minorHAnsi"/>
                <w:b/>
                <w:bCs/>
                <w:color w:val="auto"/>
              </w:rPr>
              <w:t>Role-Based Access Control (RBAC)</w:t>
            </w:r>
          </w:p>
        </w:tc>
        <w:tc>
          <w:tcPr>
            <w:tcW w:w="3456" w:type="dxa"/>
            <w:tcBorders>
              <w:top w:val="single" w:sz="4" w:space="0" w:color="auto"/>
              <w:bottom w:val="single" w:sz="4" w:space="0" w:color="auto"/>
            </w:tcBorders>
          </w:tcPr>
          <w:p w14:paraId="63546AB7" w14:textId="3E2B4368" w:rsidR="00FD4F32" w:rsidRPr="000D23B8" w:rsidRDefault="00ED506E" w:rsidP="00277B9B">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color w:val="auto"/>
              </w:rPr>
            </w:pPr>
            <w:r w:rsidRPr="000D23B8">
              <w:rPr>
                <w:rFonts w:cstheme="minorHAnsi"/>
                <w:b/>
                <w:bCs/>
                <w:color w:val="auto"/>
              </w:rPr>
              <w:t>Restrict access to server resources based on individual user permissions. This prevents unauthorized access to sensitive data.</w:t>
            </w:r>
          </w:p>
        </w:tc>
        <w:tc>
          <w:tcPr>
            <w:tcW w:w="1449" w:type="dxa"/>
            <w:tcBorders>
              <w:top w:val="single" w:sz="4" w:space="0" w:color="auto"/>
              <w:bottom w:val="single" w:sz="4" w:space="0" w:color="auto"/>
            </w:tcBorders>
          </w:tcPr>
          <w:p w14:paraId="388EE5D8"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5D145BF8"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42D922AD"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365" w:type="dxa"/>
            <w:gridSpan w:val="2"/>
            <w:tcBorders>
              <w:top w:val="single" w:sz="4" w:space="0" w:color="auto"/>
              <w:bottom w:val="single" w:sz="4" w:space="0" w:color="auto"/>
            </w:tcBorders>
          </w:tcPr>
          <w:p w14:paraId="6C95EE5C" w14:textId="77777777" w:rsidR="00FD4F32" w:rsidRPr="000D23B8" w:rsidRDefault="00FD4F32" w:rsidP="00277B9B">
            <w:pPr>
              <w:rPr>
                <w:rFonts w:cstheme="minorHAnsi"/>
                <w:b/>
                <w:bCs/>
                <w:color w:val="auto"/>
              </w:rPr>
            </w:pPr>
            <w:r w:rsidRPr="000D23B8">
              <w:rPr>
                <w:rFonts w:cstheme="minorHAnsi"/>
                <w:b/>
                <w:bCs/>
                <w:color w:val="auto"/>
              </w:rPr>
              <w:t>2</w:t>
            </w:r>
          </w:p>
          <w:p w14:paraId="192ECD27" w14:textId="7D7C884A" w:rsidR="00FD4F32" w:rsidRPr="000D23B8" w:rsidRDefault="00ED506E" w:rsidP="00277B9B">
            <w:pPr>
              <w:rPr>
                <w:rFonts w:cstheme="minorHAnsi" w:hint="eastAsia"/>
                <w:b/>
                <w:bCs/>
                <w:color w:val="auto"/>
                <w:lang w:eastAsia="zh-CN"/>
              </w:rPr>
            </w:pPr>
            <w:r w:rsidRPr="000D23B8">
              <w:rPr>
                <w:rFonts w:cstheme="minorHAnsi"/>
                <w:b/>
                <w:bCs/>
                <w:color w:val="auto"/>
              </w:rPr>
              <w:t>Encryption</w:t>
            </w:r>
          </w:p>
        </w:tc>
        <w:tc>
          <w:tcPr>
            <w:tcW w:w="3456" w:type="dxa"/>
            <w:tcBorders>
              <w:top w:val="single" w:sz="4" w:space="0" w:color="auto"/>
              <w:bottom w:val="single" w:sz="4" w:space="0" w:color="auto"/>
            </w:tcBorders>
          </w:tcPr>
          <w:p w14:paraId="33811F2B" w14:textId="76F4AC8D" w:rsidR="00FD4F32" w:rsidRPr="000D23B8" w:rsidRDefault="00ED506E" w:rsidP="00277B9B">
            <w:pPr>
              <w:pStyle w:val="a"/>
              <w:numPr>
                <w:ilvl w:val="0"/>
                <w:numId w:val="0"/>
              </w:numPr>
              <w:cnfStyle w:val="000000100000" w:firstRow="0" w:lastRow="0" w:firstColumn="0" w:lastColumn="0" w:oddVBand="0" w:evenVBand="0" w:oddHBand="1" w:evenHBand="0" w:firstRowFirstColumn="0" w:firstRowLastColumn="0" w:lastRowFirstColumn="0" w:lastRowLastColumn="0"/>
              <w:rPr>
                <w:rFonts w:cstheme="minorHAnsi"/>
                <w:b/>
                <w:bCs/>
                <w:color w:val="auto"/>
              </w:rPr>
            </w:pPr>
            <w:r w:rsidRPr="000D23B8">
              <w:rPr>
                <w:rFonts w:cstheme="minorHAnsi"/>
                <w:b/>
                <w:bCs/>
                <w:color w:val="auto"/>
              </w:rPr>
              <w:t xml:space="preserve">Encrypt data stored on the server to ensure that in the event of a data breach, the data remains unreadable without the encryption </w:t>
            </w:r>
            <w:r w:rsidRPr="000D23B8">
              <w:rPr>
                <w:rFonts w:cstheme="minorHAnsi"/>
                <w:b/>
                <w:bCs/>
                <w:color w:val="auto"/>
              </w:rPr>
              <w:lastRenderedPageBreak/>
              <w:t>key, thereby protecting personal information from being leaked.</w:t>
            </w:r>
          </w:p>
        </w:tc>
        <w:tc>
          <w:tcPr>
            <w:tcW w:w="1449" w:type="dxa"/>
            <w:tcBorders>
              <w:top w:val="single" w:sz="4" w:space="0" w:color="auto"/>
              <w:bottom w:val="single" w:sz="4" w:space="0" w:color="auto"/>
            </w:tcBorders>
          </w:tcPr>
          <w:p w14:paraId="7B9591D4"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340870B8"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7C82953D"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365" w:type="dxa"/>
            <w:gridSpan w:val="2"/>
            <w:tcBorders>
              <w:top w:val="single" w:sz="4" w:space="0" w:color="auto"/>
              <w:bottom w:val="single" w:sz="4" w:space="0" w:color="auto"/>
            </w:tcBorders>
          </w:tcPr>
          <w:p w14:paraId="1F142CE7" w14:textId="77777777" w:rsidR="00FD4F32" w:rsidRPr="000D23B8" w:rsidRDefault="00FD4F32" w:rsidP="00277B9B">
            <w:pPr>
              <w:rPr>
                <w:rFonts w:cstheme="minorHAnsi"/>
                <w:b/>
                <w:bCs/>
                <w:color w:val="auto"/>
              </w:rPr>
            </w:pPr>
            <w:r w:rsidRPr="000D23B8">
              <w:rPr>
                <w:rFonts w:cstheme="minorHAnsi"/>
                <w:b/>
                <w:bCs/>
                <w:color w:val="auto"/>
              </w:rPr>
              <w:t>3</w:t>
            </w:r>
          </w:p>
          <w:p w14:paraId="2905525A" w14:textId="2D8588E7" w:rsidR="00FD4F32" w:rsidRPr="000D23B8" w:rsidRDefault="00ED506E" w:rsidP="00277B9B">
            <w:pPr>
              <w:rPr>
                <w:rFonts w:cstheme="minorHAnsi" w:hint="eastAsia"/>
                <w:b/>
                <w:bCs/>
                <w:color w:val="auto"/>
                <w:lang w:eastAsia="zh-CN"/>
              </w:rPr>
            </w:pPr>
            <w:r w:rsidRPr="000D23B8">
              <w:rPr>
                <w:rFonts w:cstheme="minorHAnsi"/>
                <w:b/>
                <w:bCs/>
                <w:color w:val="auto"/>
              </w:rPr>
              <w:t>Intrusion Detection System (IDS)</w:t>
            </w:r>
          </w:p>
        </w:tc>
        <w:tc>
          <w:tcPr>
            <w:tcW w:w="3456" w:type="dxa"/>
            <w:tcBorders>
              <w:top w:val="single" w:sz="4" w:space="0" w:color="auto"/>
              <w:bottom w:val="single" w:sz="4" w:space="0" w:color="auto"/>
            </w:tcBorders>
          </w:tcPr>
          <w:p w14:paraId="4C351A3D" w14:textId="54083C1E" w:rsidR="00FD4F32" w:rsidRPr="000D23B8" w:rsidRDefault="00ED506E" w:rsidP="00277B9B">
            <w:pPr>
              <w:pStyle w:val="a"/>
              <w:numPr>
                <w:ilvl w:val="0"/>
                <w:numId w:val="0"/>
              </w:numPr>
              <w:cnfStyle w:val="000000010000" w:firstRow="0" w:lastRow="0" w:firstColumn="0" w:lastColumn="0" w:oddVBand="0" w:evenVBand="0" w:oddHBand="0" w:evenHBand="1" w:firstRowFirstColumn="0" w:firstRowLastColumn="0" w:lastRowFirstColumn="0" w:lastRowLastColumn="0"/>
              <w:rPr>
                <w:rFonts w:cstheme="minorHAnsi"/>
                <w:b/>
                <w:bCs/>
                <w:color w:val="auto"/>
              </w:rPr>
            </w:pPr>
            <w:r w:rsidRPr="000D23B8">
              <w:rPr>
                <w:rFonts w:cstheme="minorHAnsi"/>
                <w:b/>
                <w:bCs/>
                <w:color w:val="auto"/>
              </w:rPr>
              <w:t xml:space="preserve">IDS continuously monitors server activity to detect suspicious </w:t>
            </w:r>
            <w:proofErr w:type="spellStart"/>
            <w:r w:rsidRPr="000D23B8">
              <w:rPr>
                <w:rFonts w:cstheme="minorHAnsi"/>
                <w:b/>
                <w:bCs/>
                <w:color w:val="auto"/>
              </w:rPr>
              <w:t>behavior</w:t>
            </w:r>
            <w:proofErr w:type="spellEnd"/>
            <w:r w:rsidRPr="000D23B8">
              <w:rPr>
                <w:rFonts w:cstheme="minorHAnsi"/>
                <w:b/>
                <w:bCs/>
                <w:color w:val="auto"/>
              </w:rPr>
              <w:t>. Alert administrators to potential security threats so they can respond promptly to protect personal information.</w:t>
            </w:r>
          </w:p>
        </w:tc>
        <w:tc>
          <w:tcPr>
            <w:tcW w:w="1449" w:type="dxa"/>
            <w:tcBorders>
              <w:top w:val="single" w:sz="4" w:space="0" w:color="auto"/>
              <w:bottom w:val="single" w:sz="4" w:space="0" w:color="auto"/>
            </w:tcBorders>
          </w:tcPr>
          <w:p w14:paraId="2C3C844E"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711" w:type="dxa"/>
            <w:tcBorders>
              <w:top w:val="single" w:sz="4" w:space="0" w:color="auto"/>
              <w:bottom w:val="single" w:sz="4" w:space="0" w:color="auto"/>
            </w:tcBorders>
          </w:tcPr>
          <w:p w14:paraId="28AC7EA0"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38A4528D" w14:textId="77777777" w:rsidR="00FD4F32" w:rsidRDefault="00FD4F32" w:rsidP="00FD4F32">
      <w:pPr>
        <w:rPr>
          <w:rFonts w:cstheme="minorHAnsi"/>
        </w:rPr>
      </w:pPr>
    </w:p>
    <w:tbl>
      <w:tblPr>
        <w:tblStyle w:val="QuestionsandAnswers"/>
        <w:tblW w:w="0" w:type="auto"/>
        <w:tblInd w:w="30" w:type="dxa"/>
        <w:tblLook w:val="04A0" w:firstRow="1" w:lastRow="0" w:firstColumn="1" w:lastColumn="0" w:noHBand="0" w:noVBand="1"/>
      </w:tblPr>
      <w:tblGrid>
        <w:gridCol w:w="1299"/>
        <w:gridCol w:w="4250"/>
        <w:gridCol w:w="1572"/>
        <w:gridCol w:w="1860"/>
      </w:tblGrid>
      <w:tr w:rsidR="00FD4F32" w:rsidRPr="00042525" w14:paraId="7F882EE0" w14:textId="77777777" w:rsidTr="00277B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14:paraId="12FFBBC6" w14:textId="77777777" w:rsidR="00FD4F32" w:rsidRPr="00042525" w:rsidRDefault="00FD4F32" w:rsidP="00277B9B">
            <w:pPr>
              <w:spacing w:line="240" w:lineRule="auto"/>
              <w:rPr>
                <w:rFonts w:asciiTheme="minorHAnsi" w:hAnsiTheme="minorHAnsi" w:cstheme="minorHAnsi"/>
              </w:rPr>
            </w:pPr>
            <w:r w:rsidRPr="00042525">
              <w:rPr>
                <w:rFonts w:asciiTheme="minorHAnsi" w:hAnsiTheme="minorHAnsi" w:cstheme="minorHAnsi"/>
                <w:color w:val="auto"/>
              </w:rPr>
              <w:t>8</w:t>
            </w:r>
          </w:p>
        </w:tc>
        <w:tc>
          <w:tcPr>
            <w:tcW w:w="7682" w:type="dxa"/>
            <w:gridSpan w:val="3"/>
          </w:tcPr>
          <w:p w14:paraId="77D35885" w14:textId="77777777" w:rsidR="00FD4F32" w:rsidRPr="00042525" w:rsidRDefault="00FD4F32" w:rsidP="00277B9B">
            <w:pPr>
              <w:pStyle w:val="Comment"/>
              <w:cnfStyle w:val="100000000000" w:firstRow="1" w:lastRow="0" w:firstColumn="0" w:lastColumn="0" w:oddVBand="0" w:evenVBand="0" w:oddHBand="0" w:evenHBand="0" w:firstRowFirstColumn="0" w:firstRowLastColumn="0" w:lastRowFirstColumn="0" w:lastRowLastColumn="0"/>
              <w:rPr>
                <w:rFonts w:cstheme="minorHAnsi"/>
                <w:b w:val="0"/>
                <w:color w:val="auto"/>
              </w:rPr>
            </w:pPr>
            <w:r w:rsidRPr="00042525">
              <w:rPr>
                <w:rFonts w:cstheme="minorHAnsi"/>
                <w:color w:val="auto"/>
              </w:rPr>
              <w:t xml:space="preserve">Explain at 3 system security procedures at Reconstruction IT Solutions. </w:t>
            </w:r>
          </w:p>
          <w:p w14:paraId="01F7CC00" w14:textId="77777777" w:rsidR="00FD4F32" w:rsidRPr="00042525" w:rsidRDefault="00FD4F32" w:rsidP="00277B9B">
            <w:pPr>
              <w:pStyle w:val="Comment"/>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rsidRPr="00042525">
              <w:rPr>
                <w:rFonts w:cstheme="minorHAnsi"/>
                <w:color w:val="000000" w:themeColor="text1"/>
              </w:rPr>
              <w:t>(15 to 50 words per procedure)</w:t>
            </w:r>
          </w:p>
          <w:p w14:paraId="1A59BBD9" w14:textId="77777777" w:rsidR="00FD4F32" w:rsidRPr="00042525" w:rsidRDefault="00FD4F32" w:rsidP="00277B9B">
            <w:pPr>
              <w:pStyle w:val="Comment"/>
              <w:cnfStyle w:val="100000000000" w:firstRow="1" w:lastRow="0" w:firstColumn="0" w:lastColumn="0" w:oddVBand="0" w:evenVBand="0" w:oddHBand="0" w:evenHBand="0" w:firstRowFirstColumn="0" w:firstRowLastColumn="0" w:lastRowFirstColumn="0" w:lastRowLastColumn="0"/>
              <w:rPr>
                <w:rFonts w:cstheme="minorHAnsi"/>
                <w:color w:val="auto"/>
              </w:rPr>
            </w:pPr>
            <w:r w:rsidRPr="00042525">
              <w:rPr>
                <w:rFonts w:cstheme="minorHAnsi"/>
                <w:color w:val="auto"/>
              </w:rPr>
              <w:t>Refer to APPENDIX A.</w:t>
            </w:r>
          </w:p>
        </w:tc>
      </w:tr>
      <w:tr w:rsidR="00FD4F32" w:rsidRPr="00042525" w14:paraId="6E33297E" w14:textId="77777777" w:rsidTr="00277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67B3D50" w14:textId="77777777" w:rsidR="00FD4F32" w:rsidRPr="00042525" w:rsidRDefault="00FD4F32" w:rsidP="00277B9B">
            <w:pPr>
              <w:jc w:val="both"/>
              <w:rPr>
                <w:rFonts w:cstheme="minorHAnsi"/>
                <w:b/>
                <w:caps/>
                <w:color w:val="FFFFFF" w:themeColor="background1"/>
                <w:szCs w:val="20"/>
              </w:rPr>
            </w:pPr>
            <w:r w:rsidRPr="00042525">
              <w:rPr>
                <w:rFonts w:cstheme="minorHAnsi"/>
                <w:b/>
                <w:caps/>
                <w:color w:val="FFFFFF" w:themeColor="background1"/>
                <w:szCs w:val="20"/>
              </w:rPr>
              <w:t>Procedures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0EBFC4E"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Satisfactory</w:t>
            </w:r>
          </w:p>
        </w:tc>
        <w:tc>
          <w:tcPr>
            <w:tcW w:w="1860" w:type="dxa"/>
            <w:tcBorders>
              <w:left w:val="single" w:sz="4" w:space="0" w:color="auto"/>
            </w:tcBorders>
            <w:shd w:val="clear" w:color="auto" w:fill="595959" w:themeFill="text1" w:themeFillTint="A6"/>
            <w:vAlign w:val="center"/>
          </w:tcPr>
          <w:p w14:paraId="583B18CC" w14:textId="77777777" w:rsidR="00FD4F32" w:rsidRPr="00042525" w:rsidRDefault="00FD4F32" w:rsidP="00277B9B">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0"/>
              </w:rPr>
            </w:pPr>
            <w:r w:rsidRPr="00042525">
              <w:rPr>
                <w:rFonts w:cstheme="minorHAnsi"/>
                <w:b/>
                <w:caps/>
                <w:color w:val="FFFFFF" w:themeColor="background1"/>
                <w:szCs w:val="20"/>
              </w:rPr>
              <w:t>Unsatisfactory</w:t>
            </w:r>
          </w:p>
        </w:tc>
      </w:tr>
      <w:tr w:rsidR="00FD4F32" w:rsidRPr="00042525" w14:paraId="64F1B63B"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bottom w:val="single" w:sz="4" w:space="0" w:color="auto"/>
            </w:tcBorders>
          </w:tcPr>
          <w:p w14:paraId="3BCBA961" w14:textId="77777777" w:rsidR="00FD4F32" w:rsidRPr="00042525" w:rsidRDefault="00FD4F32" w:rsidP="00277B9B">
            <w:pPr>
              <w:rPr>
                <w:rFonts w:cstheme="minorHAnsi"/>
                <w:color w:val="FF0000"/>
                <w:szCs w:val="22"/>
              </w:rPr>
            </w:pPr>
            <w:r w:rsidRPr="00042525">
              <w:rPr>
                <w:rFonts w:cstheme="minorHAnsi"/>
                <w:color w:val="auto"/>
                <w:szCs w:val="22"/>
              </w:rPr>
              <w:t>Procedure 1</w:t>
            </w:r>
          </w:p>
          <w:p w14:paraId="434219A6" w14:textId="76E1CFDF" w:rsidR="00FD4F32" w:rsidRPr="00A904F6" w:rsidRDefault="002E2C5F" w:rsidP="00277B9B">
            <w:pPr>
              <w:rPr>
                <w:rFonts w:cstheme="minorHAnsi" w:hint="eastAsia"/>
                <w:b/>
                <w:bCs/>
                <w:color w:val="auto"/>
                <w:lang w:eastAsia="zh-CN"/>
              </w:rPr>
            </w:pPr>
            <w:r w:rsidRPr="000D23B8">
              <w:rPr>
                <w:rFonts w:cstheme="minorHAnsi"/>
                <w:b/>
                <w:bCs/>
                <w:color w:val="auto"/>
              </w:rPr>
              <w:t>Employee Training: Regular training sessions are held to educate employees on safety protocols.</w:t>
            </w:r>
          </w:p>
        </w:tc>
        <w:tc>
          <w:tcPr>
            <w:tcW w:w="1572" w:type="dxa"/>
            <w:tcBorders>
              <w:top w:val="single" w:sz="4" w:space="0" w:color="auto"/>
              <w:bottom w:val="single" w:sz="4" w:space="0" w:color="auto"/>
            </w:tcBorders>
          </w:tcPr>
          <w:p w14:paraId="59DEE0C0"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566111B8"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r w:rsidR="00FD4F32" w:rsidRPr="00042525" w14:paraId="48EFE7F4" w14:textId="77777777" w:rsidTr="00277B9B">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bottom w:val="single" w:sz="4" w:space="0" w:color="auto"/>
            </w:tcBorders>
          </w:tcPr>
          <w:p w14:paraId="27E8CEFA" w14:textId="77777777" w:rsidR="00FD4F32" w:rsidRPr="00042525" w:rsidRDefault="00FD4F32" w:rsidP="00277B9B">
            <w:pPr>
              <w:rPr>
                <w:rFonts w:cstheme="minorHAnsi"/>
                <w:color w:val="FF0000"/>
                <w:szCs w:val="22"/>
              </w:rPr>
            </w:pPr>
            <w:r w:rsidRPr="00042525">
              <w:rPr>
                <w:rFonts w:cstheme="minorHAnsi"/>
                <w:color w:val="auto"/>
                <w:szCs w:val="22"/>
              </w:rPr>
              <w:t>Procedure 2</w:t>
            </w:r>
          </w:p>
          <w:p w14:paraId="45032577" w14:textId="4FF08291" w:rsidR="00FD4F32" w:rsidRPr="00A904F6" w:rsidRDefault="002E2C5F" w:rsidP="00277B9B">
            <w:pPr>
              <w:rPr>
                <w:rFonts w:cstheme="minorHAnsi" w:hint="eastAsia"/>
                <w:b/>
                <w:bCs/>
                <w:color w:val="auto"/>
                <w:lang w:eastAsia="zh-CN"/>
              </w:rPr>
            </w:pPr>
            <w:r w:rsidRPr="000D23B8">
              <w:rPr>
                <w:rFonts w:cstheme="minorHAnsi"/>
                <w:b/>
                <w:bCs/>
                <w:color w:val="auto"/>
              </w:rPr>
              <w:t>Access control measures: Organizations implement strict access control measures to limit employee access to sensitive data.</w:t>
            </w:r>
          </w:p>
        </w:tc>
        <w:tc>
          <w:tcPr>
            <w:tcW w:w="1572" w:type="dxa"/>
            <w:tcBorders>
              <w:top w:val="single" w:sz="4" w:space="0" w:color="auto"/>
              <w:bottom w:val="single" w:sz="4" w:space="0" w:color="auto"/>
            </w:tcBorders>
          </w:tcPr>
          <w:p w14:paraId="24C11475"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1E3A9842" w14:textId="77777777" w:rsidR="00FD4F32" w:rsidRPr="00042525" w:rsidRDefault="00FD4F32" w:rsidP="00277B9B">
            <w:pPr>
              <w:pStyle w:val="a"/>
              <w:numPr>
                <w:ilvl w:val="0"/>
                <w:numId w:val="5"/>
              </w:numPr>
              <w:jc w:val="center"/>
              <w:cnfStyle w:val="000000100000" w:firstRow="0" w:lastRow="0" w:firstColumn="0" w:lastColumn="0" w:oddVBand="0" w:evenVBand="0" w:oddHBand="1" w:evenHBand="0" w:firstRowFirstColumn="0" w:firstRowLastColumn="0" w:lastRowFirstColumn="0" w:lastRowLastColumn="0"/>
              <w:rPr>
                <w:rFonts w:cstheme="minorHAnsi"/>
                <w:szCs w:val="22"/>
              </w:rPr>
            </w:pPr>
          </w:p>
        </w:tc>
      </w:tr>
      <w:tr w:rsidR="00FD4F32" w:rsidRPr="00042525" w14:paraId="14612E80"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49" w:type="dxa"/>
            <w:gridSpan w:val="2"/>
            <w:tcBorders>
              <w:top w:val="single" w:sz="4" w:space="0" w:color="auto"/>
              <w:bottom w:val="single" w:sz="4" w:space="0" w:color="auto"/>
            </w:tcBorders>
          </w:tcPr>
          <w:p w14:paraId="36A25C86" w14:textId="77777777" w:rsidR="00FD4F32" w:rsidRPr="00042525" w:rsidRDefault="00FD4F32" w:rsidP="00277B9B">
            <w:pPr>
              <w:rPr>
                <w:rFonts w:cstheme="minorHAnsi"/>
                <w:color w:val="FF0000"/>
                <w:szCs w:val="22"/>
              </w:rPr>
            </w:pPr>
            <w:r w:rsidRPr="00042525">
              <w:rPr>
                <w:rFonts w:cstheme="minorHAnsi"/>
                <w:color w:val="auto"/>
                <w:szCs w:val="22"/>
              </w:rPr>
              <w:t>Procedure 3</w:t>
            </w:r>
          </w:p>
          <w:p w14:paraId="05A6DFC8" w14:textId="58CDC586" w:rsidR="00FD4F32" w:rsidRPr="00A904F6" w:rsidRDefault="002E2C5F" w:rsidP="00277B9B">
            <w:pPr>
              <w:rPr>
                <w:rFonts w:cstheme="minorHAnsi" w:hint="eastAsia"/>
                <w:b/>
                <w:bCs/>
                <w:color w:val="auto"/>
                <w:lang w:eastAsia="zh-CN"/>
              </w:rPr>
            </w:pPr>
            <w:r w:rsidRPr="000D23B8">
              <w:rPr>
                <w:rFonts w:cstheme="minorHAnsi"/>
                <w:b/>
                <w:bCs/>
                <w:color w:val="auto"/>
              </w:rPr>
              <w:t>Regular security audits: Rebuilding IT solutions undergo regular security audits to assess the effectiveness of their security measures and identify any vulnerabilities.</w:t>
            </w:r>
          </w:p>
        </w:tc>
        <w:tc>
          <w:tcPr>
            <w:tcW w:w="1572" w:type="dxa"/>
            <w:tcBorders>
              <w:top w:val="single" w:sz="4" w:space="0" w:color="auto"/>
              <w:bottom w:val="single" w:sz="4" w:space="0" w:color="auto"/>
            </w:tcBorders>
          </w:tcPr>
          <w:p w14:paraId="6DE3A444"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bottom w:val="single" w:sz="4" w:space="0" w:color="auto"/>
            </w:tcBorders>
          </w:tcPr>
          <w:p w14:paraId="5121AFC6" w14:textId="77777777" w:rsidR="00FD4F32" w:rsidRPr="00042525" w:rsidRDefault="00FD4F32" w:rsidP="00277B9B">
            <w:pPr>
              <w:pStyle w:val="a"/>
              <w:numPr>
                <w:ilvl w:val="0"/>
                <w:numId w:val="5"/>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bookmarkEnd w:id="9"/>
      <w:bookmarkEnd w:id="10"/>
      <w:bookmarkEnd w:id="16"/>
      <w:bookmarkEnd w:id="17"/>
    </w:tbl>
    <w:p w14:paraId="7DE6BDA8" w14:textId="46FB6711" w:rsidR="0074679A" w:rsidRDefault="0074679A" w:rsidP="00FD4F32"/>
    <w:sectPr w:rsidR="0074679A" w:rsidSect="003B3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rebuchet MS">
    <w:altName w:val="﷽﷽﷽﷽﷽﷽﷽﷽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Light">
    <w:altName w:val="Courier New"/>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4DCE6E96"/>
    <w:lvl w:ilvl="0">
      <w:start w:val="1"/>
      <w:numFmt w:val="decimal"/>
      <w:pStyle w:val="4"/>
      <w:lvlText w:val="%1."/>
      <w:lvlJc w:val="left"/>
      <w:pPr>
        <w:tabs>
          <w:tab w:val="num" w:pos="1209"/>
        </w:tabs>
        <w:ind w:left="1209" w:hanging="360"/>
      </w:pPr>
    </w:lvl>
  </w:abstractNum>
  <w:abstractNum w:abstractNumId="1" w15:restartNumberingAfterBreak="0">
    <w:nsid w:val="00AD1018"/>
    <w:multiLevelType w:val="hybridMultilevel"/>
    <w:tmpl w:val="2B76B142"/>
    <w:lvl w:ilvl="0" w:tplc="98E057B4">
      <w:start w:val="1"/>
      <w:numFmt w:val="bullet"/>
      <w:lvlText w:val=""/>
      <w:lvlJc w:val="left"/>
      <w:pPr>
        <w:ind w:left="1080" w:hanging="360"/>
      </w:pPr>
      <w:rPr>
        <w:rFonts w:ascii="Symbol" w:hAnsi="Symbol" w:hint="default"/>
        <w:b/>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0E5001C"/>
    <w:multiLevelType w:val="hybridMultilevel"/>
    <w:tmpl w:val="E2FCA1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1A12826"/>
    <w:multiLevelType w:val="hybridMultilevel"/>
    <w:tmpl w:val="D792AF18"/>
    <w:lvl w:ilvl="0" w:tplc="BA307606">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 w15:restartNumberingAfterBreak="0">
    <w:nsid w:val="06063441"/>
    <w:multiLevelType w:val="hybridMultilevel"/>
    <w:tmpl w:val="486A72D2"/>
    <w:lvl w:ilvl="0" w:tplc="D090BBE8">
      <w:start w:val="1"/>
      <w:numFmt w:val="bullet"/>
      <w:pStyle w:val="Bullet"/>
      <w:lvlText w:val=""/>
      <w:lvlJc w:val="left"/>
      <w:pPr>
        <w:ind w:left="360" w:hanging="360"/>
      </w:pPr>
      <w:rPr>
        <w:rFonts w:ascii="Symbol" w:hAnsi="Symbol" w:hint="default"/>
        <w:color w:val="ED7D31" w:themeColor="accent2"/>
        <w:kern w:val="0"/>
        <w:sz w:val="24"/>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C3078"/>
    <w:multiLevelType w:val="hybridMultilevel"/>
    <w:tmpl w:val="61FA32D0"/>
    <w:lvl w:ilvl="0" w:tplc="6700C412">
      <w:start w:val="1"/>
      <w:numFmt w:val="bullet"/>
      <w:lvlText w:val=""/>
      <w:lvlJc w:val="left"/>
      <w:pPr>
        <w:ind w:left="360" w:hanging="360"/>
      </w:pPr>
      <w:rPr>
        <w:rFonts w:ascii="Symbol" w:hAnsi="Symbol"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94421"/>
    <w:multiLevelType w:val="hybridMultilevel"/>
    <w:tmpl w:val="E15C47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0FA43B12"/>
    <w:multiLevelType w:val="hybridMultilevel"/>
    <w:tmpl w:val="B5366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633CBA"/>
    <w:multiLevelType w:val="hybridMultilevel"/>
    <w:tmpl w:val="E6782F5A"/>
    <w:lvl w:ilvl="0" w:tplc="0C09000F">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1AE66E3"/>
    <w:multiLevelType w:val="hybridMultilevel"/>
    <w:tmpl w:val="4B64B736"/>
    <w:lvl w:ilvl="0" w:tplc="1E1A42E6">
      <w:start w:val="1"/>
      <w:numFmt w:val="bullet"/>
      <w:pStyle w:val="Answerbullets"/>
      <w:lvlText w:val=""/>
      <w:lvlJc w:val="left"/>
      <w:pPr>
        <w:tabs>
          <w:tab w:val="num" w:pos="2062"/>
        </w:tabs>
        <w:ind w:left="2062"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44591B"/>
    <w:multiLevelType w:val="hybridMultilevel"/>
    <w:tmpl w:val="48F2E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B40CE8"/>
    <w:multiLevelType w:val="hybridMultilevel"/>
    <w:tmpl w:val="9CEECB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B762A21"/>
    <w:multiLevelType w:val="hybridMultilevel"/>
    <w:tmpl w:val="DC728244"/>
    <w:lvl w:ilvl="0" w:tplc="0C09000F">
      <w:start w:val="1"/>
      <w:numFmt w:val="decimal"/>
      <w:lvlText w:val="%1."/>
      <w:lvlJc w:val="left"/>
      <w:pPr>
        <w:ind w:left="108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1B9C5627"/>
    <w:multiLevelType w:val="hybridMultilevel"/>
    <w:tmpl w:val="ED94C7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D323775"/>
    <w:multiLevelType w:val="hybridMultilevel"/>
    <w:tmpl w:val="83AA7D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17" w15:restartNumberingAfterBreak="0">
    <w:nsid w:val="27D43612"/>
    <w:multiLevelType w:val="hybridMultilevel"/>
    <w:tmpl w:val="764A510E"/>
    <w:lvl w:ilvl="0" w:tplc="0382E5B8">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AAB11D3"/>
    <w:multiLevelType w:val="hybridMultilevel"/>
    <w:tmpl w:val="C5E467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CD7FFB"/>
    <w:multiLevelType w:val="hybridMultilevel"/>
    <w:tmpl w:val="81262584"/>
    <w:lvl w:ilvl="0" w:tplc="9110A42E">
      <w:start w:val="1"/>
      <w:numFmt w:val="decimal"/>
      <w:lvlText w:val="%1."/>
      <w:lvlJc w:val="left"/>
      <w:pPr>
        <w:ind w:left="720" w:hanging="360"/>
      </w:pPr>
      <w:rPr>
        <w:rFonts w:hint="default"/>
        <w:b w:val="0"/>
        <w:bCs/>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D9F7338"/>
    <w:multiLevelType w:val="hybridMultilevel"/>
    <w:tmpl w:val="D94835B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32AC3F03"/>
    <w:multiLevelType w:val="hybridMultilevel"/>
    <w:tmpl w:val="2026D8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3807EA8"/>
    <w:multiLevelType w:val="hybridMultilevel"/>
    <w:tmpl w:val="E2FCA1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4A72781"/>
    <w:multiLevelType w:val="hybridMultilevel"/>
    <w:tmpl w:val="82B84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75C0265"/>
    <w:multiLevelType w:val="hybridMultilevel"/>
    <w:tmpl w:val="EF86782A"/>
    <w:lvl w:ilvl="0" w:tplc="2C04F38C">
      <w:start w:val="1"/>
      <w:numFmt w:val="decimal"/>
      <w:lvlText w:val="%1."/>
      <w:lvlJc w:val="left"/>
      <w:pPr>
        <w:ind w:left="360" w:hanging="360"/>
      </w:pPr>
      <w:rPr>
        <w:rFonts w:asciiTheme="minorHAnsi" w:hAnsiTheme="minorHAnsi" w:cstheme="minorHAnsi" w:hint="default"/>
        <w:color w:val="FF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8B363C8"/>
    <w:multiLevelType w:val="multilevel"/>
    <w:tmpl w:val="7B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8" w15:restartNumberingAfterBreak="0">
    <w:nsid w:val="3CF847F8"/>
    <w:multiLevelType w:val="hybridMultilevel"/>
    <w:tmpl w:val="79A2BF56"/>
    <w:lvl w:ilvl="0" w:tplc="6AAE0602">
      <w:start w:val="1"/>
      <w:numFmt w:val="decimal"/>
      <w:lvlText w:val="%1."/>
      <w:lvlJc w:val="left"/>
      <w:pPr>
        <w:ind w:left="72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E7F4453"/>
    <w:multiLevelType w:val="hybridMultilevel"/>
    <w:tmpl w:val="C996FD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41192D12"/>
    <w:multiLevelType w:val="hybridMultilevel"/>
    <w:tmpl w:val="934EAC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3"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34" w15:restartNumberingAfterBreak="0">
    <w:nsid w:val="4B024EA3"/>
    <w:multiLevelType w:val="multilevel"/>
    <w:tmpl w:val="EF96DF20"/>
    <w:lvl w:ilvl="0">
      <w:start w:val="1"/>
      <w:numFmt w:val="bullet"/>
      <w:pStyle w:val="BulletList0"/>
      <w:lvlText w:val=""/>
      <w:lvlJc w:val="left"/>
      <w:pPr>
        <w:ind w:left="340" w:hanging="340"/>
      </w:pPr>
      <w:rPr>
        <w:rFonts w:ascii="Symbol" w:hAnsi="Symbol" w:hint="default"/>
        <w:color w:val="auto"/>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35" w15:restartNumberingAfterBreak="0">
    <w:nsid w:val="4C454713"/>
    <w:multiLevelType w:val="hybridMultilevel"/>
    <w:tmpl w:val="DC541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0A50237"/>
    <w:multiLevelType w:val="hybridMultilevel"/>
    <w:tmpl w:val="DED0609E"/>
    <w:lvl w:ilvl="0" w:tplc="7B0ABC00">
      <w:start w:val="1"/>
      <w:numFmt w:val="decimal"/>
      <w:lvlText w:val="%1."/>
      <w:lvlJc w:val="left"/>
      <w:pPr>
        <w:ind w:left="360" w:hanging="360"/>
      </w:pPr>
      <w:rPr>
        <w:rFonts w:asciiTheme="minorHAnsi" w:hAnsiTheme="minorHAnsi" w:cstheme="minorHAnsi" w:hint="default"/>
        <w:color w:val="FFC000" w:themeColor="accent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22474AD"/>
    <w:multiLevelType w:val="hybridMultilevel"/>
    <w:tmpl w:val="A7C0FE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A99765E"/>
    <w:multiLevelType w:val="hybridMultilevel"/>
    <w:tmpl w:val="8C5E6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BB621CE"/>
    <w:multiLevelType w:val="hybridMultilevel"/>
    <w:tmpl w:val="9AC27D72"/>
    <w:lvl w:ilvl="0" w:tplc="E9445914">
      <w:start w:val="1"/>
      <w:numFmt w:val="bullet"/>
      <w:pStyle w:val="QuestionBullet"/>
      <w:lvlText w:val=""/>
      <w:lvlJc w:val="left"/>
      <w:pPr>
        <w:tabs>
          <w:tab w:val="num" w:pos="644"/>
        </w:tabs>
        <w:ind w:left="644" w:hanging="284"/>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78568F"/>
    <w:multiLevelType w:val="hybridMultilevel"/>
    <w:tmpl w:val="DF625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7FB562A"/>
    <w:multiLevelType w:val="multilevel"/>
    <w:tmpl w:val="C19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095F9F"/>
    <w:multiLevelType w:val="hybridMultilevel"/>
    <w:tmpl w:val="4176DB52"/>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5" w15:restartNumberingAfterBreak="0">
    <w:nsid w:val="6C6E77F2"/>
    <w:multiLevelType w:val="hybridMultilevel"/>
    <w:tmpl w:val="9E78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D67002"/>
    <w:multiLevelType w:val="multilevel"/>
    <w:tmpl w:val="BB8A1310"/>
    <w:lvl w:ilvl="0">
      <w:start w:val="1"/>
      <w:numFmt w:val="bullet"/>
      <w:lvlText w:val=""/>
      <w:lvlJc w:val="left"/>
      <w:pPr>
        <w:ind w:left="340" w:hanging="340"/>
      </w:pPr>
      <w:rPr>
        <w:rFonts w:ascii="Symbol" w:hAnsi="Symbol" w:hint="default"/>
        <w:color w:val="auto"/>
        <w:sz w:val="22"/>
        <w:szCs w:val="20"/>
      </w:rPr>
    </w:lvl>
    <w:lvl w:ilvl="1">
      <w:start w:val="1"/>
      <w:numFmt w:val="bullet"/>
      <w:lvlText w:val=""/>
      <w:lvlJc w:val="left"/>
      <w:pPr>
        <w:ind w:left="737" w:hanging="340"/>
      </w:pPr>
      <w:rPr>
        <w:rFonts w:ascii="Symbol" w:hAnsi="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47" w15:restartNumberingAfterBreak="0">
    <w:nsid w:val="6E6153E6"/>
    <w:multiLevelType w:val="hybridMultilevel"/>
    <w:tmpl w:val="3420F9D0"/>
    <w:lvl w:ilvl="0" w:tplc="62247D62">
      <w:start w:val="1"/>
      <w:numFmt w:val="bullet"/>
      <w:pStyle w:val="Bullet4poin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2B54E29"/>
    <w:multiLevelType w:val="hybridMultilevel"/>
    <w:tmpl w:val="E2FCA1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7376421C"/>
    <w:multiLevelType w:val="hybridMultilevel"/>
    <w:tmpl w:val="D7405CAC"/>
    <w:lvl w:ilvl="0" w:tplc="0C09000F">
      <w:start w:val="1"/>
      <w:numFmt w:val="decimal"/>
      <w:lvlText w:val="%1."/>
      <w:lvlJc w:val="left"/>
      <w:pPr>
        <w:ind w:left="108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0" w15:restartNumberingAfterBreak="0">
    <w:nsid w:val="73BA73DE"/>
    <w:multiLevelType w:val="hybridMultilevel"/>
    <w:tmpl w:val="DAE06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89D6989"/>
    <w:multiLevelType w:val="hybridMultilevel"/>
    <w:tmpl w:val="D33C22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7A107B24"/>
    <w:multiLevelType w:val="hybridMultilevel"/>
    <w:tmpl w:val="146836A0"/>
    <w:lvl w:ilvl="0" w:tplc="FFA8691A">
      <w:start w:val="1"/>
      <w:numFmt w:val="bullet"/>
      <w:pStyle w:val="bullet2"/>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Arial"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Arial"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Arial" w:hint="default"/>
      </w:rPr>
    </w:lvl>
    <w:lvl w:ilvl="8" w:tplc="0C090005" w:tentative="1">
      <w:start w:val="1"/>
      <w:numFmt w:val="bullet"/>
      <w:lvlText w:val=""/>
      <w:lvlJc w:val="left"/>
      <w:pPr>
        <w:ind w:left="6687" w:hanging="360"/>
      </w:pPr>
      <w:rPr>
        <w:rFonts w:ascii="Wingdings" w:hAnsi="Wingdings" w:hint="default"/>
      </w:rPr>
    </w:lvl>
  </w:abstractNum>
  <w:abstractNum w:abstractNumId="53"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54" w15:restartNumberingAfterBreak="0">
    <w:nsid w:val="7F982BED"/>
    <w:multiLevelType w:val="hybridMultilevel"/>
    <w:tmpl w:val="6EBCC0BA"/>
    <w:lvl w:ilvl="0" w:tplc="3564B7F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9428004">
    <w:abstractNumId w:val="27"/>
  </w:num>
  <w:num w:numId="2" w16cid:durableId="104932302">
    <w:abstractNumId w:val="7"/>
  </w:num>
  <w:num w:numId="3" w16cid:durableId="1259867069">
    <w:abstractNumId w:val="34"/>
  </w:num>
  <w:num w:numId="4" w16cid:durableId="1296180022">
    <w:abstractNumId w:val="16"/>
  </w:num>
  <w:num w:numId="5" w16cid:durableId="282153278">
    <w:abstractNumId w:val="44"/>
  </w:num>
  <w:num w:numId="6" w16cid:durableId="1677800768">
    <w:abstractNumId w:val="19"/>
  </w:num>
  <w:num w:numId="7" w16cid:durableId="580256193">
    <w:abstractNumId w:val="33"/>
  </w:num>
  <w:num w:numId="8" w16cid:durableId="257949941">
    <w:abstractNumId w:val="53"/>
    <w:lvlOverride w:ilvl="0">
      <w:startOverride w:val="1"/>
    </w:lvlOverride>
  </w:num>
  <w:num w:numId="9" w16cid:durableId="1348874010">
    <w:abstractNumId w:val="17"/>
  </w:num>
  <w:num w:numId="10" w16cid:durableId="406194485">
    <w:abstractNumId w:val="46"/>
  </w:num>
  <w:num w:numId="11" w16cid:durableId="729615769">
    <w:abstractNumId w:val="54"/>
  </w:num>
  <w:num w:numId="12" w16cid:durableId="1795904375">
    <w:abstractNumId w:val="39"/>
  </w:num>
  <w:num w:numId="13" w16cid:durableId="117337816">
    <w:abstractNumId w:val="1"/>
  </w:num>
  <w:num w:numId="14" w16cid:durableId="444347382">
    <w:abstractNumId w:val="10"/>
  </w:num>
  <w:num w:numId="15" w16cid:durableId="2065636947">
    <w:abstractNumId w:val="21"/>
  </w:num>
  <w:num w:numId="16" w16cid:durableId="1897400427">
    <w:abstractNumId w:val="41"/>
  </w:num>
  <w:num w:numId="17" w16cid:durableId="1832065204">
    <w:abstractNumId w:val="4"/>
  </w:num>
  <w:num w:numId="18" w16cid:durableId="1700618119">
    <w:abstractNumId w:val="52"/>
  </w:num>
  <w:num w:numId="19" w16cid:durableId="1899589318">
    <w:abstractNumId w:val="47"/>
  </w:num>
  <w:num w:numId="20" w16cid:durableId="718289276">
    <w:abstractNumId w:val="28"/>
  </w:num>
  <w:num w:numId="21" w16cid:durableId="1604340785">
    <w:abstractNumId w:val="24"/>
  </w:num>
  <w:num w:numId="22" w16cid:durableId="1734546905">
    <w:abstractNumId w:val="20"/>
  </w:num>
  <w:num w:numId="23" w16cid:durableId="611788573">
    <w:abstractNumId w:val="11"/>
  </w:num>
  <w:num w:numId="24" w16cid:durableId="893659906">
    <w:abstractNumId w:val="37"/>
  </w:num>
  <w:num w:numId="25" w16cid:durableId="952634335">
    <w:abstractNumId w:val="40"/>
  </w:num>
  <w:num w:numId="26" w16cid:durableId="966854110">
    <w:abstractNumId w:val="22"/>
  </w:num>
  <w:num w:numId="27" w16cid:durableId="949698925">
    <w:abstractNumId w:val="0"/>
  </w:num>
  <w:num w:numId="28" w16cid:durableId="594169147">
    <w:abstractNumId w:val="8"/>
  </w:num>
  <w:num w:numId="29" w16cid:durableId="544030248">
    <w:abstractNumId w:val="6"/>
  </w:num>
  <w:num w:numId="30" w16cid:durableId="425032585">
    <w:abstractNumId w:val="18"/>
  </w:num>
  <w:num w:numId="31" w16cid:durableId="234361741">
    <w:abstractNumId w:val="14"/>
  </w:num>
  <w:num w:numId="32" w16cid:durableId="1941715263">
    <w:abstractNumId w:val="51"/>
  </w:num>
  <w:num w:numId="33" w16cid:durableId="415135381">
    <w:abstractNumId w:val="15"/>
  </w:num>
  <w:num w:numId="34" w16cid:durableId="904753235">
    <w:abstractNumId w:val="12"/>
  </w:num>
  <w:num w:numId="35" w16cid:durableId="1987203989">
    <w:abstractNumId w:val="42"/>
  </w:num>
  <w:num w:numId="36" w16cid:durableId="112749397">
    <w:abstractNumId w:val="30"/>
  </w:num>
  <w:num w:numId="37" w16cid:durableId="217251874">
    <w:abstractNumId w:val="32"/>
  </w:num>
  <w:num w:numId="38" w16cid:durableId="519120872">
    <w:abstractNumId w:val="38"/>
  </w:num>
  <w:num w:numId="39" w16cid:durableId="595602302">
    <w:abstractNumId w:val="3"/>
  </w:num>
  <w:num w:numId="40" w16cid:durableId="167672571">
    <w:abstractNumId w:val="5"/>
  </w:num>
  <w:num w:numId="41" w16cid:durableId="24642208">
    <w:abstractNumId w:val="31"/>
  </w:num>
  <w:num w:numId="42" w16cid:durableId="1779177402">
    <w:abstractNumId w:val="23"/>
  </w:num>
  <w:num w:numId="43" w16cid:durableId="183441608">
    <w:abstractNumId w:val="50"/>
  </w:num>
  <w:num w:numId="44" w16cid:durableId="1082602626">
    <w:abstractNumId w:val="48"/>
  </w:num>
  <w:num w:numId="45" w16cid:durableId="1257597527">
    <w:abstractNumId w:val="45"/>
  </w:num>
  <w:num w:numId="46" w16cid:durableId="1570651502">
    <w:abstractNumId w:val="2"/>
  </w:num>
  <w:num w:numId="47" w16cid:durableId="1457989569">
    <w:abstractNumId w:val="29"/>
  </w:num>
  <w:num w:numId="48" w16cid:durableId="1911039129">
    <w:abstractNumId w:val="35"/>
  </w:num>
  <w:num w:numId="49" w16cid:durableId="1194883358">
    <w:abstractNumId w:val="36"/>
  </w:num>
  <w:num w:numId="50" w16cid:durableId="639771061">
    <w:abstractNumId w:val="43"/>
  </w:num>
  <w:num w:numId="51" w16cid:durableId="170796345">
    <w:abstractNumId w:val="26"/>
  </w:num>
  <w:num w:numId="52" w16cid:durableId="1226335278">
    <w:abstractNumId w:val="25"/>
  </w:num>
  <w:num w:numId="53" w16cid:durableId="527641452">
    <w:abstractNumId w:val="9"/>
  </w:num>
  <w:num w:numId="54" w16cid:durableId="901519761">
    <w:abstractNumId w:val="49"/>
  </w:num>
  <w:num w:numId="55" w16cid:durableId="18902201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32"/>
    <w:rsid w:val="00007326"/>
    <w:rsid w:val="00093C86"/>
    <w:rsid w:val="000B3141"/>
    <w:rsid w:val="000D23B8"/>
    <w:rsid w:val="0012269B"/>
    <w:rsid w:val="0024595F"/>
    <w:rsid w:val="002D1D92"/>
    <w:rsid w:val="002E2C5F"/>
    <w:rsid w:val="002E7FD3"/>
    <w:rsid w:val="003B3015"/>
    <w:rsid w:val="003E4C42"/>
    <w:rsid w:val="005457FB"/>
    <w:rsid w:val="0072511B"/>
    <w:rsid w:val="0074679A"/>
    <w:rsid w:val="007B2457"/>
    <w:rsid w:val="007E1EDB"/>
    <w:rsid w:val="00802018"/>
    <w:rsid w:val="00823B63"/>
    <w:rsid w:val="008630EA"/>
    <w:rsid w:val="008B6B1A"/>
    <w:rsid w:val="009B6626"/>
    <w:rsid w:val="00A117E7"/>
    <w:rsid w:val="00A119FD"/>
    <w:rsid w:val="00A904F6"/>
    <w:rsid w:val="00B56EA2"/>
    <w:rsid w:val="00BC191C"/>
    <w:rsid w:val="00D431D7"/>
    <w:rsid w:val="00ED506E"/>
    <w:rsid w:val="00FD3463"/>
    <w:rsid w:val="00FD4F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DD4D"/>
  <w15:chartTrackingRefBased/>
  <w15:docId w15:val="{5B7542F4-1B96-4632-9F8F-CE0BD2E3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56EA2"/>
    <w:pPr>
      <w:spacing w:line="276" w:lineRule="auto"/>
    </w:pPr>
    <w:rPr>
      <w:szCs w:val="24"/>
    </w:rPr>
  </w:style>
  <w:style w:type="paragraph" w:styleId="1">
    <w:name w:val="heading 1"/>
    <w:basedOn w:val="a0"/>
    <w:next w:val="a0"/>
    <w:link w:val="10"/>
    <w:uiPriority w:val="9"/>
    <w:qFormat/>
    <w:rsid w:val="00FD4F32"/>
    <w:pPr>
      <w:keepNext/>
      <w:keepLines/>
      <w:spacing w:before="240" w:after="240"/>
      <w:outlineLvl w:val="0"/>
    </w:pPr>
    <w:rPr>
      <w:rFonts w:ascii="Trebuchet MS" w:eastAsiaTheme="majorEastAsia" w:hAnsi="Trebuchet MS" w:cstheme="majorBidi"/>
      <w:color w:val="385623" w:themeColor="accent6" w:themeShade="80"/>
      <w:spacing w:val="10"/>
      <w:sz w:val="36"/>
      <w:szCs w:val="36"/>
    </w:rPr>
  </w:style>
  <w:style w:type="paragraph" w:styleId="2">
    <w:name w:val="heading 2"/>
    <w:basedOn w:val="1"/>
    <w:next w:val="a0"/>
    <w:link w:val="20"/>
    <w:uiPriority w:val="9"/>
    <w:unhideWhenUsed/>
    <w:qFormat/>
    <w:rsid w:val="00FD4F32"/>
    <w:pPr>
      <w:outlineLvl w:val="1"/>
    </w:pPr>
    <w:rPr>
      <w:sz w:val="32"/>
    </w:rPr>
  </w:style>
  <w:style w:type="paragraph" w:styleId="3">
    <w:name w:val="heading 3"/>
    <w:basedOn w:val="1"/>
    <w:next w:val="a0"/>
    <w:link w:val="30"/>
    <w:uiPriority w:val="9"/>
    <w:unhideWhenUsed/>
    <w:qFormat/>
    <w:rsid w:val="00FD4F32"/>
    <w:pPr>
      <w:spacing w:before="40" w:after="0"/>
      <w:outlineLvl w:val="2"/>
    </w:pPr>
    <w:rPr>
      <w:b/>
      <w:caps/>
      <w:spacing w:val="20"/>
      <w:sz w:val="24"/>
    </w:rPr>
  </w:style>
  <w:style w:type="paragraph" w:styleId="40">
    <w:name w:val="heading 4"/>
    <w:basedOn w:val="2"/>
    <w:next w:val="a0"/>
    <w:link w:val="41"/>
    <w:uiPriority w:val="9"/>
    <w:unhideWhenUsed/>
    <w:qFormat/>
    <w:rsid w:val="00FD4F32"/>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FD4F32"/>
    <w:rPr>
      <w:rFonts w:ascii="Trebuchet MS" w:eastAsiaTheme="majorEastAsia" w:hAnsi="Trebuchet MS" w:cstheme="majorBidi"/>
      <w:color w:val="385623" w:themeColor="accent6" w:themeShade="80"/>
      <w:spacing w:val="10"/>
      <w:sz w:val="36"/>
      <w:szCs w:val="36"/>
    </w:rPr>
  </w:style>
  <w:style w:type="character" w:customStyle="1" w:styleId="20">
    <w:name w:val="标题 2 字符"/>
    <w:basedOn w:val="a1"/>
    <w:link w:val="2"/>
    <w:uiPriority w:val="9"/>
    <w:rsid w:val="00FD4F32"/>
    <w:rPr>
      <w:rFonts w:ascii="Trebuchet MS" w:eastAsiaTheme="majorEastAsia" w:hAnsi="Trebuchet MS" w:cstheme="majorBidi"/>
      <w:color w:val="385623" w:themeColor="accent6" w:themeShade="80"/>
      <w:spacing w:val="10"/>
      <w:sz w:val="32"/>
      <w:szCs w:val="36"/>
    </w:rPr>
  </w:style>
  <w:style w:type="character" w:customStyle="1" w:styleId="30">
    <w:name w:val="标题 3 字符"/>
    <w:basedOn w:val="a1"/>
    <w:link w:val="3"/>
    <w:uiPriority w:val="9"/>
    <w:rsid w:val="00FD4F32"/>
    <w:rPr>
      <w:rFonts w:ascii="Trebuchet MS" w:eastAsiaTheme="majorEastAsia" w:hAnsi="Trebuchet MS" w:cstheme="majorBidi"/>
      <w:b/>
      <w:caps/>
      <w:color w:val="385623" w:themeColor="accent6" w:themeShade="80"/>
      <w:spacing w:val="20"/>
      <w:sz w:val="24"/>
      <w:szCs w:val="36"/>
    </w:rPr>
  </w:style>
  <w:style w:type="character" w:customStyle="1" w:styleId="41">
    <w:name w:val="标题 4 字符"/>
    <w:basedOn w:val="a1"/>
    <w:link w:val="40"/>
    <w:uiPriority w:val="9"/>
    <w:rsid w:val="00FD4F32"/>
    <w:rPr>
      <w:rFonts w:ascii="Trebuchet MS" w:eastAsiaTheme="majorEastAsia" w:hAnsi="Trebuchet MS" w:cstheme="majorBidi"/>
      <w:color w:val="385623" w:themeColor="accent6" w:themeShade="80"/>
      <w:spacing w:val="10"/>
      <w:szCs w:val="36"/>
    </w:rPr>
  </w:style>
  <w:style w:type="paragraph" w:styleId="a4">
    <w:name w:val="Revision"/>
    <w:hidden/>
    <w:uiPriority w:val="99"/>
    <w:semiHidden/>
    <w:rsid w:val="00FD4F32"/>
    <w:pPr>
      <w:spacing w:after="0" w:line="240" w:lineRule="auto"/>
    </w:pPr>
  </w:style>
  <w:style w:type="paragraph" w:styleId="a5">
    <w:name w:val="Balloon Text"/>
    <w:basedOn w:val="a0"/>
    <w:link w:val="a6"/>
    <w:uiPriority w:val="99"/>
    <w:unhideWhenUsed/>
    <w:rsid w:val="00FD4F32"/>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FD4F32"/>
    <w:rPr>
      <w:rFonts w:ascii="Segoe UI" w:hAnsi="Segoe UI" w:cs="Segoe UI"/>
      <w:sz w:val="18"/>
      <w:szCs w:val="18"/>
    </w:rPr>
  </w:style>
  <w:style w:type="paragraph" w:styleId="a">
    <w:name w:val="List Paragraph"/>
    <w:aliases w:val="Numbered List Paragraph,List Paragraph1,Single bullet style,Bullets,Table numbering,List Paragraph 2,7 Numbered List,Bullet Point,CTI bullet,Questions and numbered lists,List Sub Par"/>
    <w:basedOn w:val="a0"/>
    <w:link w:val="a7"/>
    <w:uiPriority w:val="34"/>
    <w:qFormat/>
    <w:rsid w:val="00FD4F32"/>
    <w:pPr>
      <w:numPr>
        <w:numId w:val="9"/>
      </w:numPr>
      <w:contextualSpacing/>
    </w:pPr>
  </w:style>
  <w:style w:type="paragraph" w:styleId="a8">
    <w:name w:val="Title"/>
    <w:basedOn w:val="a0"/>
    <w:next w:val="a0"/>
    <w:link w:val="a9"/>
    <w:uiPriority w:val="10"/>
    <w:qFormat/>
    <w:rsid w:val="00FD4F32"/>
    <w:pPr>
      <w:spacing w:after="0" w:line="240" w:lineRule="auto"/>
      <w:contextualSpacing/>
      <w:outlineLvl w:val="0"/>
    </w:pPr>
    <w:rPr>
      <w:rFonts w:ascii="Corbel" w:eastAsiaTheme="majorEastAsia" w:hAnsi="Corbel" w:cstheme="majorBidi"/>
      <w:color w:val="5B9BD5" w:themeColor="accent5"/>
      <w:spacing w:val="-10"/>
      <w:kern w:val="28"/>
      <w:sz w:val="72"/>
      <w:szCs w:val="96"/>
    </w:rPr>
  </w:style>
  <w:style w:type="character" w:customStyle="1" w:styleId="a9">
    <w:name w:val="标题 字符"/>
    <w:basedOn w:val="a1"/>
    <w:link w:val="a8"/>
    <w:uiPriority w:val="10"/>
    <w:rsid w:val="00FD4F32"/>
    <w:rPr>
      <w:rFonts w:ascii="Corbel" w:eastAsiaTheme="majorEastAsia" w:hAnsi="Corbel" w:cstheme="majorBidi"/>
      <w:color w:val="5B9BD5" w:themeColor="accent5"/>
      <w:spacing w:val="-10"/>
      <w:kern w:val="28"/>
      <w:sz w:val="72"/>
      <w:szCs w:val="96"/>
    </w:rPr>
  </w:style>
  <w:style w:type="paragraph" w:styleId="aa">
    <w:name w:val="Subtitle"/>
    <w:basedOn w:val="a0"/>
    <w:next w:val="a0"/>
    <w:link w:val="ab"/>
    <w:uiPriority w:val="11"/>
    <w:qFormat/>
    <w:rsid w:val="00FD4F32"/>
    <w:pPr>
      <w:numPr>
        <w:ilvl w:val="1"/>
      </w:numPr>
    </w:pPr>
    <w:rPr>
      <w:caps/>
      <w:color w:val="2F5496" w:themeColor="accent1" w:themeShade="BF"/>
      <w:spacing w:val="15"/>
      <w:szCs w:val="20"/>
    </w:rPr>
  </w:style>
  <w:style w:type="character" w:customStyle="1" w:styleId="ab">
    <w:name w:val="副标题 字符"/>
    <w:basedOn w:val="a1"/>
    <w:link w:val="aa"/>
    <w:uiPriority w:val="11"/>
    <w:rsid w:val="00FD4F32"/>
    <w:rPr>
      <w:rFonts w:eastAsiaTheme="minorEastAsia"/>
      <w:caps/>
      <w:color w:val="2F5496" w:themeColor="accent1" w:themeShade="BF"/>
      <w:spacing w:val="15"/>
      <w:szCs w:val="20"/>
    </w:rPr>
  </w:style>
  <w:style w:type="numbering" w:customStyle="1" w:styleId="Bulletlist">
    <w:name w:val="Bullet list"/>
    <w:uiPriority w:val="99"/>
    <w:rsid w:val="00FD4F32"/>
    <w:pPr>
      <w:numPr>
        <w:numId w:val="1"/>
      </w:numPr>
    </w:pPr>
  </w:style>
  <w:style w:type="paragraph" w:customStyle="1" w:styleId="BulletList0">
    <w:name w:val="Bullet List"/>
    <w:basedOn w:val="a"/>
    <w:link w:val="BulletListChar"/>
    <w:qFormat/>
    <w:rsid w:val="00FD4F32"/>
    <w:pPr>
      <w:numPr>
        <w:numId w:val="3"/>
      </w:numPr>
    </w:pPr>
  </w:style>
  <w:style w:type="paragraph" w:customStyle="1" w:styleId="Comment">
    <w:name w:val="Comment"/>
    <w:basedOn w:val="a0"/>
    <w:link w:val="CommentChar"/>
    <w:qFormat/>
    <w:rsid w:val="00FD4F32"/>
    <w:rPr>
      <w:color w:val="FFC000" w:themeColor="accent4"/>
    </w:rPr>
  </w:style>
  <w:style w:type="paragraph" w:customStyle="1" w:styleId="CommentNumberedList">
    <w:name w:val="Comment Numbered List"/>
    <w:basedOn w:val="a"/>
    <w:next w:val="Comment"/>
    <w:rsid w:val="00FD4F32"/>
    <w:pPr>
      <w:numPr>
        <w:ilvl w:val="2"/>
        <w:numId w:val="2"/>
      </w:numPr>
    </w:pPr>
    <w:rPr>
      <w:color w:val="FFC000" w:themeColor="accent4"/>
      <w:sz w:val="20"/>
    </w:rPr>
  </w:style>
  <w:style w:type="paragraph" w:customStyle="1" w:styleId="CommentBulletList">
    <w:name w:val="Comment Bullet List"/>
    <w:basedOn w:val="CommentNumberedList"/>
    <w:qFormat/>
    <w:rsid w:val="00FD4F32"/>
    <w:pPr>
      <w:numPr>
        <w:ilvl w:val="0"/>
        <w:numId w:val="4"/>
      </w:numPr>
    </w:pPr>
    <w:rPr>
      <w:sz w:val="22"/>
    </w:rPr>
  </w:style>
  <w:style w:type="paragraph" w:styleId="ac">
    <w:name w:val="Quote"/>
    <w:basedOn w:val="a0"/>
    <w:next w:val="a0"/>
    <w:link w:val="ad"/>
    <w:uiPriority w:val="21"/>
    <w:qFormat/>
    <w:rsid w:val="00FD4F32"/>
    <w:pPr>
      <w:spacing w:before="200"/>
      <w:ind w:left="864" w:right="864"/>
      <w:jc w:val="center"/>
    </w:pPr>
    <w:rPr>
      <w:i/>
      <w:iCs/>
      <w:color w:val="5B9BD5" w:themeColor="accent5"/>
      <w:sz w:val="32"/>
    </w:rPr>
  </w:style>
  <w:style w:type="character" w:customStyle="1" w:styleId="ad">
    <w:name w:val="引用 字符"/>
    <w:basedOn w:val="a1"/>
    <w:link w:val="ac"/>
    <w:uiPriority w:val="21"/>
    <w:rsid w:val="00FD4F32"/>
    <w:rPr>
      <w:i/>
      <w:iCs/>
      <w:color w:val="5B9BD5" w:themeColor="accent5"/>
      <w:sz w:val="32"/>
      <w:szCs w:val="24"/>
    </w:rPr>
  </w:style>
  <w:style w:type="paragraph" w:styleId="ae">
    <w:name w:val="Intense Quote"/>
    <w:basedOn w:val="a0"/>
    <w:next w:val="a0"/>
    <w:link w:val="af"/>
    <w:uiPriority w:val="30"/>
    <w:qFormat/>
    <w:rsid w:val="00FD4F32"/>
    <w:pPr>
      <w:pBdr>
        <w:top w:val="single" w:sz="4" w:space="10" w:color="5B9BD5" w:themeColor="accent5"/>
        <w:bottom w:val="double" w:sz="4" w:space="10" w:color="5B9BD5" w:themeColor="accent5"/>
      </w:pBdr>
      <w:spacing w:before="360" w:after="360"/>
      <w:ind w:left="864" w:right="864"/>
      <w:jc w:val="center"/>
    </w:pPr>
    <w:rPr>
      <w:i/>
      <w:iCs/>
      <w:color w:val="5B9BD5" w:themeColor="accent5"/>
    </w:rPr>
  </w:style>
  <w:style w:type="character" w:customStyle="1" w:styleId="af">
    <w:name w:val="明显引用 字符"/>
    <w:basedOn w:val="a1"/>
    <w:link w:val="ae"/>
    <w:uiPriority w:val="30"/>
    <w:rsid w:val="00FD4F32"/>
    <w:rPr>
      <w:i/>
      <w:iCs/>
      <w:color w:val="5B9BD5" w:themeColor="accent5"/>
      <w:szCs w:val="24"/>
    </w:rPr>
  </w:style>
  <w:style w:type="character" w:styleId="af0">
    <w:name w:val="Intense Reference"/>
    <w:basedOn w:val="a1"/>
    <w:uiPriority w:val="32"/>
    <w:qFormat/>
    <w:rsid w:val="00FD4F32"/>
    <w:rPr>
      <w:b/>
      <w:bCs/>
      <w:smallCaps/>
      <w:color w:val="FFC000" w:themeColor="accent4"/>
      <w:spacing w:val="5"/>
    </w:rPr>
  </w:style>
  <w:style w:type="character" w:styleId="af1">
    <w:name w:val="Placeholder Text"/>
    <w:basedOn w:val="a1"/>
    <w:uiPriority w:val="99"/>
    <w:semiHidden/>
    <w:rsid w:val="00FD4F32"/>
    <w:rPr>
      <w:color w:val="808080"/>
    </w:rPr>
  </w:style>
  <w:style w:type="character" w:styleId="af2">
    <w:name w:val="Subtle Emphasis"/>
    <w:basedOn w:val="a1"/>
    <w:uiPriority w:val="19"/>
    <w:qFormat/>
    <w:rsid w:val="00FD4F32"/>
    <w:rPr>
      <w:i/>
      <w:iCs/>
      <w:color w:val="404040" w:themeColor="text1" w:themeTint="BF"/>
    </w:rPr>
  </w:style>
  <w:style w:type="paragraph" w:styleId="af3">
    <w:name w:val="header"/>
    <w:basedOn w:val="a0"/>
    <w:link w:val="af4"/>
    <w:uiPriority w:val="99"/>
    <w:unhideWhenUsed/>
    <w:rsid w:val="00FD4F32"/>
    <w:pPr>
      <w:tabs>
        <w:tab w:val="center" w:pos="4513"/>
        <w:tab w:val="right" w:pos="9026"/>
      </w:tabs>
      <w:spacing w:after="0" w:line="240" w:lineRule="auto"/>
    </w:pPr>
  </w:style>
  <w:style w:type="character" w:customStyle="1" w:styleId="af4">
    <w:name w:val="页眉 字符"/>
    <w:basedOn w:val="a1"/>
    <w:link w:val="af3"/>
    <w:uiPriority w:val="99"/>
    <w:rsid w:val="00FD4F32"/>
    <w:rPr>
      <w:szCs w:val="24"/>
    </w:rPr>
  </w:style>
  <w:style w:type="paragraph" w:styleId="af5">
    <w:name w:val="footer"/>
    <w:basedOn w:val="a0"/>
    <w:link w:val="af6"/>
    <w:uiPriority w:val="99"/>
    <w:unhideWhenUsed/>
    <w:rsid w:val="00FD4F32"/>
    <w:pPr>
      <w:tabs>
        <w:tab w:val="center" w:pos="4513"/>
        <w:tab w:val="right" w:pos="9026"/>
      </w:tabs>
      <w:spacing w:after="0" w:line="240" w:lineRule="auto"/>
    </w:pPr>
  </w:style>
  <w:style w:type="character" w:customStyle="1" w:styleId="af6">
    <w:name w:val="页脚 字符"/>
    <w:basedOn w:val="a1"/>
    <w:link w:val="af5"/>
    <w:uiPriority w:val="99"/>
    <w:rsid w:val="00FD4F32"/>
    <w:rPr>
      <w:szCs w:val="24"/>
    </w:rPr>
  </w:style>
  <w:style w:type="paragraph" w:styleId="af7">
    <w:name w:val="No Spacing"/>
    <w:basedOn w:val="a0"/>
    <w:link w:val="af8"/>
    <w:uiPriority w:val="1"/>
    <w:qFormat/>
    <w:rsid w:val="00FD4F32"/>
    <w:pPr>
      <w:spacing w:after="0" w:line="240" w:lineRule="auto"/>
    </w:pPr>
  </w:style>
  <w:style w:type="character" w:styleId="af9">
    <w:name w:val="Hyperlink"/>
    <w:basedOn w:val="a1"/>
    <w:uiPriority w:val="99"/>
    <w:unhideWhenUsed/>
    <w:rsid w:val="00FD4F32"/>
    <w:rPr>
      <w:color w:val="0563C1" w:themeColor="hyperlink"/>
      <w:u w:val="single"/>
    </w:rPr>
  </w:style>
  <w:style w:type="paragraph" w:styleId="TOC">
    <w:name w:val="TOC Heading"/>
    <w:basedOn w:val="1"/>
    <w:next w:val="a0"/>
    <w:uiPriority w:val="39"/>
    <w:unhideWhenUsed/>
    <w:qFormat/>
    <w:rsid w:val="00FD4F32"/>
    <w:pPr>
      <w:outlineLvl w:val="9"/>
    </w:pPr>
    <w:rPr>
      <w:rFonts w:asciiTheme="majorHAnsi" w:hAnsiTheme="majorHAnsi"/>
      <w:b/>
      <w:color w:val="2F5496" w:themeColor="accent1" w:themeShade="BF"/>
      <w:sz w:val="32"/>
      <w:szCs w:val="32"/>
      <w:lang w:val="en-US"/>
    </w:rPr>
  </w:style>
  <w:style w:type="paragraph" w:styleId="TOC1">
    <w:name w:val="toc 1"/>
    <w:basedOn w:val="a0"/>
    <w:next w:val="a0"/>
    <w:autoRedefine/>
    <w:uiPriority w:val="39"/>
    <w:unhideWhenUsed/>
    <w:rsid w:val="00FD4F32"/>
    <w:pPr>
      <w:tabs>
        <w:tab w:val="right" w:leader="dot" w:pos="9016"/>
      </w:tabs>
      <w:spacing w:after="100"/>
    </w:pPr>
  </w:style>
  <w:style w:type="paragraph" w:styleId="TOC2">
    <w:name w:val="toc 2"/>
    <w:basedOn w:val="a0"/>
    <w:next w:val="a0"/>
    <w:autoRedefine/>
    <w:uiPriority w:val="39"/>
    <w:unhideWhenUsed/>
    <w:rsid w:val="00FD4F32"/>
    <w:pPr>
      <w:spacing w:after="100"/>
      <w:ind w:left="240"/>
    </w:pPr>
  </w:style>
  <w:style w:type="paragraph" w:styleId="TOC3">
    <w:name w:val="toc 3"/>
    <w:basedOn w:val="a0"/>
    <w:next w:val="a0"/>
    <w:autoRedefine/>
    <w:uiPriority w:val="39"/>
    <w:unhideWhenUsed/>
    <w:rsid w:val="00FD4F32"/>
    <w:pPr>
      <w:spacing w:after="100"/>
      <w:ind w:left="480"/>
    </w:pPr>
  </w:style>
  <w:style w:type="paragraph" w:styleId="afa">
    <w:name w:val="Normal (Web)"/>
    <w:basedOn w:val="a0"/>
    <w:uiPriority w:val="99"/>
    <w:unhideWhenUsed/>
    <w:rsid w:val="00FD4F32"/>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basedOn w:val="a2"/>
    <w:uiPriority w:val="59"/>
    <w:rsid w:val="00FD4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FD4F32"/>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Verdana" w:hAnsi="Verdana"/>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Verdana" w:hAnsi="Verdana"/>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FD4F32"/>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Verdana" w:eastAsiaTheme="majorEastAsia" w:hAnsi="Verdan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Verdana" w:eastAsiaTheme="majorEastAsia" w:hAnsi="Verdan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FD4F32"/>
    <w:rPr>
      <w:i/>
      <w:iCs/>
      <w:color w:val="5B9BD5" w:themeColor="accent5"/>
    </w:rPr>
  </w:style>
  <w:style w:type="table" w:customStyle="1" w:styleId="GridTable1Light-Accent21">
    <w:name w:val="Grid Table 1 Light - Accent 21"/>
    <w:basedOn w:val="a2"/>
    <w:uiPriority w:val="46"/>
    <w:rsid w:val="00FD4F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FD4F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11">
    <w:name w:val="List Table 4 - Accent 11"/>
    <w:basedOn w:val="a2"/>
    <w:uiPriority w:val="49"/>
    <w:rsid w:val="00FD4F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11">
    <w:name w:val="List Table 6 Colorful - Accent 11"/>
    <w:basedOn w:val="a2"/>
    <w:uiPriority w:val="51"/>
    <w:rsid w:val="00FD4F3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
    <w:name w:val="List Table 3 - Accent 11"/>
    <w:basedOn w:val="a2"/>
    <w:uiPriority w:val="48"/>
    <w:rsid w:val="00FD4F3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AssessmentMethods">
    <w:name w:val="Assessment Methods"/>
    <w:basedOn w:val="a2"/>
    <w:uiPriority w:val="99"/>
    <w:rsid w:val="00FD4F32"/>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FD4F3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FD4F32"/>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FD4F32"/>
    <w:pPr>
      <w:numPr>
        <w:numId w:val="4"/>
      </w:numPr>
    </w:pPr>
  </w:style>
  <w:style w:type="table" w:customStyle="1" w:styleId="PlainTable41">
    <w:name w:val="Plain Table 41"/>
    <w:basedOn w:val="a2"/>
    <w:uiPriority w:val="44"/>
    <w:rsid w:val="00FD4F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FD4F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FD4F32"/>
    <w:rPr>
      <w:color w:val="FFC000" w:themeColor="accent4"/>
      <w:szCs w:val="24"/>
    </w:rPr>
  </w:style>
  <w:style w:type="table" w:customStyle="1" w:styleId="Style2">
    <w:name w:val="Style2"/>
    <w:basedOn w:val="a2"/>
    <w:uiPriority w:val="99"/>
    <w:rsid w:val="00FD4F32"/>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FD4F32"/>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FD4F32"/>
    <w:pPr>
      <w:numPr>
        <w:numId w:val="6"/>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FD4F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FD4F32"/>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FD4F32"/>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paragraph" w:customStyle="1" w:styleId="Number1">
    <w:name w:val="Number 1"/>
    <w:basedOn w:val="a0"/>
    <w:link w:val="Number1CharChar"/>
    <w:rsid w:val="00FD4F32"/>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FD4F32"/>
    <w:rPr>
      <w:rFonts w:ascii="Verdana" w:eastAsia="Times New Roman" w:hAnsi="Verdana" w:cs="Times New Roman"/>
      <w:sz w:val="20"/>
      <w:szCs w:val="20"/>
    </w:rPr>
  </w:style>
  <w:style w:type="paragraph" w:customStyle="1" w:styleId="Answers">
    <w:name w:val="Answers"/>
    <w:basedOn w:val="a0"/>
    <w:qFormat/>
    <w:rsid w:val="00FD4F3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FD4F32"/>
    <w:rPr>
      <w:szCs w:val="24"/>
    </w:rPr>
  </w:style>
  <w:style w:type="paragraph" w:customStyle="1" w:styleId="ImprintText">
    <w:name w:val="Imprint Text"/>
    <w:basedOn w:val="a0"/>
    <w:link w:val="ImprintTextChar"/>
    <w:uiPriority w:val="1"/>
    <w:rsid w:val="00FD4F32"/>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FD4F32"/>
    <w:rPr>
      <w:rFonts w:ascii="Candara" w:eastAsia="Calibri" w:hAnsi="Candara" w:cs="Times New Roman"/>
      <w:sz w:val="20"/>
    </w:rPr>
  </w:style>
  <w:style w:type="paragraph" w:customStyle="1" w:styleId="Standarduser">
    <w:name w:val="Standard (user)"/>
    <w:rsid w:val="00FD4F32"/>
    <w:pPr>
      <w:suppressAutoHyphens/>
      <w:autoSpaceDN w:val="0"/>
      <w:spacing w:after="0" w:line="240" w:lineRule="auto"/>
      <w:textAlignment w:val="baseline"/>
    </w:pPr>
    <w:rPr>
      <w:rFonts w:ascii="Candara" w:eastAsia="Times New Roman" w:hAnsi="Candara" w:cs="Times New Roman"/>
      <w:color w:val="00000A"/>
      <w:kern w:val="3"/>
    </w:rPr>
  </w:style>
  <w:style w:type="table" w:customStyle="1" w:styleId="GridTable41">
    <w:name w:val="Grid Table 41"/>
    <w:basedOn w:val="a2"/>
    <w:uiPriority w:val="49"/>
    <w:rsid w:val="00FD4F32"/>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a2"/>
    <w:next w:val="afb"/>
    <w:uiPriority w:val="59"/>
    <w:rsid w:val="00FD4F32"/>
    <w:pPr>
      <w:spacing w:after="0" w:line="240" w:lineRule="auto"/>
    </w:pPr>
    <w:rPr>
      <w:rFonts w:ascii="Candara" w:eastAsia="Times New Roman" w:hAnsi="Candar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
    <w:link w:val="a"/>
    <w:uiPriority w:val="34"/>
    <w:qFormat/>
    <w:rsid w:val="00FD4F32"/>
    <w:rPr>
      <w:szCs w:val="24"/>
    </w:rPr>
  </w:style>
  <w:style w:type="table" w:customStyle="1" w:styleId="TableGrid2">
    <w:name w:val="Table Grid2"/>
    <w:basedOn w:val="a2"/>
    <w:next w:val="afb"/>
    <w:uiPriority w:val="59"/>
    <w:rsid w:val="00FD4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sid w:val="00FD4F32"/>
    <w:rPr>
      <w:b/>
      <w:bCs/>
    </w:rPr>
  </w:style>
  <w:style w:type="paragraph" w:customStyle="1" w:styleId="Normal1">
    <w:name w:val="Normal1"/>
    <w:basedOn w:val="a0"/>
    <w:link w:val="NormalChar"/>
    <w:qFormat/>
    <w:rsid w:val="00FD4F32"/>
    <w:pPr>
      <w:spacing w:after="120" w:line="240" w:lineRule="auto"/>
    </w:pPr>
    <w:rPr>
      <w:rFonts w:ascii="Arial" w:hAnsi="Arial" w:cs="Arial"/>
      <w:szCs w:val="22"/>
      <w:lang w:eastAsia="en-AU"/>
    </w:rPr>
  </w:style>
  <w:style w:type="character" w:customStyle="1" w:styleId="NormalChar">
    <w:name w:val="Normal Char"/>
    <w:basedOn w:val="a1"/>
    <w:link w:val="Normal1"/>
    <w:rsid w:val="00FD4F32"/>
    <w:rPr>
      <w:rFonts w:ascii="Arial" w:hAnsi="Arial" w:cs="Arial"/>
      <w:lang w:eastAsia="en-AU"/>
    </w:rPr>
  </w:style>
  <w:style w:type="table" w:customStyle="1" w:styleId="TableGrid4">
    <w:name w:val="Table Grid4"/>
    <w:basedOn w:val="a2"/>
    <w:next w:val="afb"/>
    <w:uiPriority w:val="59"/>
    <w:rsid w:val="00FD4F32"/>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nswerbullets">
    <w:name w:val="Answer bullets"/>
    <w:basedOn w:val="a0"/>
    <w:qFormat/>
    <w:rsid w:val="00FD4F32"/>
    <w:pPr>
      <w:numPr>
        <w:numId w:val="14"/>
      </w:numPr>
      <w:tabs>
        <w:tab w:val="left" w:pos="851"/>
      </w:tabs>
      <w:spacing w:after="0" w:line="240" w:lineRule="auto"/>
      <w:jc w:val="both"/>
    </w:pPr>
    <w:rPr>
      <w:rFonts w:ascii="Arial" w:eastAsia="Times New Roman" w:hAnsi="Arial" w:cs="Arial"/>
      <w:i/>
      <w:szCs w:val="22"/>
      <w:lang w:eastAsia="en-AU"/>
    </w:rPr>
  </w:style>
  <w:style w:type="paragraph" w:customStyle="1" w:styleId="tableheading2">
    <w:name w:val="table heading 2"/>
    <w:basedOn w:val="a0"/>
    <w:uiPriority w:val="99"/>
    <w:qFormat/>
    <w:rsid w:val="00FD4F32"/>
    <w:pPr>
      <w:spacing w:before="60" w:after="60" w:line="240" w:lineRule="auto"/>
    </w:pPr>
    <w:rPr>
      <w:rFonts w:ascii="Arial Narrow" w:eastAsia="Times New Roman" w:hAnsi="Arial Narrow" w:cs="Arial"/>
      <w:b/>
      <w:sz w:val="24"/>
      <w:szCs w:val="22"/>
      <w:lang w:eastAsia="en-AU"/>
    </w:rPr>
  </w:style>
  <w:style w:type="character" w:customStyle="1" w:styleId="BulletChar">
    <w:name w:val="Bullet Char"/>
    <w:basedOn w:val="a1"/>
    <w:link w:val="Bullet"/>
    <w:rsid w:val="00FD4F32"/>
    <w:rPr>
      <w:rFonts w:ascii="Arial" w:hAnsi="Arial" w:cs="Arial"/>
      <w:lang w:eastAsia="en-AU"/>
    </w:rPr>
  </w:style>
  <w:style w:type="paragraph" w:customStyle="1" w:styleId="Bullet">
    <w:name w:val="Bullet"/>
    <w:basedOn w:val="a0"/>
    <w:link w:val="BulletChar"/>
    <w:qFormat/>
    <w:rsid w:val="00FD4F32"/>
    <w:pPr>
      <w:numPr>
        <w:numId w:val="17"/>
      </w:numPr>
      <w:spacing w:after="0" w:line="240" w:lineRule="auto"/>
      <w:jc w:val="both"/>
    </w:pPr>
    <w:rPr>
      <w:rFonts w:ascii="Arial" w:hAnsi="Arial" w:cs="Arial"/>
      <w:szCs w:val="22"/>
      <w:lang w:eastAsia="en-AU"/>
    </w:rPr>
  </w:style>
  <w:style w:type="paragraph" w:customStyle="1" w:styleId="Tabletext">
    <w:name w:val="Table text"/>
    <w:basedOn w:val="a0"/>
    <w:qFormat/>
    <w:rsid w:val="00FD4F32"/>
    <w:pPr>
      <w:tabs>
        <w:tab w:val="left" w:pos="285"/>
      </w:tabs>
      <w:spacing w:after="0" w:line="240" w:lineRule="auto"/>
    </w:pPr>
    <w:rPr>
      <w:rFonts w:ascii="Arial" w:eastAsia="Times New Roman" w:hAnsi="Arial" w:cs="Arial"/>
      <w:szCs w:val="22"/>
      <w:lang w:eastAsia="en-AU"/>
    </w:rPr>
  </w:style>
  <w:style w:type="paragraph" w:customStyle="1" w:styleId="QuestionBullet">
    <w:name w:val="Question Bullet"/>
    <w:basedOn w:val="a0"/>
    <w:rsid w:val="00FD4F32"/>
    <w:pPr>
      <w:numPr>
        <w:numId w:val="16"/>
      </w:numPr>
      <w:tabs>
        <w:tab w:val="clear" w:pos="644"/>
        <w:tab w:val="left" w:pos="851"/>
      </w:tabs>
      <w:spacing w:after="60" w:line="240" w:lineRule="auto"/>
      <w:ind w:left="851"/>
      <w:jc w:val="both"/>
    </w:pPr>
    <w:rPr>
      <w:rFonts w:ascii="Arial" w:eastAsia="Times New Roman" w:hAnsi="Arial" w:cs="Arial"/>
      <w:szCs w:val="22"/>
    </w:rPr>
  </w:style>
  <w:style w:type="paragraph" w:customStyle="1" w:styleId="Bullet4point">
    <w:name w:val="Bullet 4 point"/>
    <w:qFormat/>
    <w:rsid w:val="00FD4F32"/>
    <w:pPr>
      <w:numPr>
        <w:numId w:val="19"/>
      </w:numPr>
      <w:spacing w:after="0" w:line="240" w:lineRule="auto"/>
      <w:ind w:left="284" w:hanging="284"/>
    </w:pPr>
    <w:rPr>
      <w:rFonts w:ascii="Arial" w:eastAsia="Times New Roman" w:hAnsi="Arial" w:cs="Arial"/>
      <w:lang w:eastAsia="en-AU"/>
    </w:rPr>
  </w:style>
  <w:style w:type="paragraph" w:customStyle="1" w:styleId="NormalIndent1">
    <w:name w:val="Normal Indent1"/>
    <w:basedOn w:val="a0"/>
    <w:rsid w:val="00FD4F32"/>
    <w:pPr>
      <w:spacing w:after="0" w:line="240" w:lineRule="auto"/>
      <w:ind w:left="567"/>
      <w:jc w:val="both"/>
    </w:pPr>
    <w:rPr>
      <w:rFonts w:ascii="Arial" w:eastAsia="Times New Roman" w:hAnsi="Arial" w:cs="Arial"/>
      <w:szCs w:val="22"/>
      <w:lang w:eastAsia="en-AU"/>
    </w:rPr>
  </w:style>
  <w:style w:type="paragraph" w:customStyle="1" w:styleId="bullet2">
    <w:name w:val="bullet 2"/>
    <w:basedOn w:val="NormalIndent1"/>
    <w:rsid w:val="00FD4F32"/>
    <w:pPr>
      <w:numPr>
        <w:numId w:val="18"/>
      </w:numPr>
      <w:ind w:left="851" w:hanging="284"/>
    </w:pPr>
  </w:style>
  <w:style w:type="table" w:customStyle="1" w:styleId="TableGrid3">
    <w:name w:val="Table Grid3"/>
    <w:basedOn w:val="a2"/>
    <w:next w:val="afb"/>
    <w:uiPriority w:val="59"/>
    <w:rsid w:val="00FD4F32"/>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ing">
    <w:name w:val="table heading"/>
    <w:basedOn w:val="a0"/>
    <w:rsid w:val="00FD4F32"/>
    <w:pPr>
      <w:spacing w:before="60" w:after="60" w:line="240" w:lineRule="auto"/>
      <w:jc w:val="center"/>
    </w:pPr>
    <w:rPr>
      <w:rFonts w:ascii="Arial Narrow" w:eastAsia="Times New Roman" w:hAnsi="Arial Narrow" w:cs="Arial"/>
      <w:b/>
      <w:sz w:val="24"/>
      <w:szCs w:val="22"/>
      <w:lang w:eastAsia="en-AU"/>
    </w:rPr>
  </w:style>
  <w:style w:type="paragraph" w:styleId="TOC4">
    <w:name w:val="toc 4"/>
    <w:basedOn w:val="a0"/>
    <w:next w:val="a0"/>
    <w:autoRedefine/>
    <w:uiPriority w:val="39"/>
    <w:unhideWhenUsed/>
    <w:rsid w:val="00FD4F32"/>
    <w:pPr>
      <w:spacing w:after="0"/>
      <w:ind w:left="660"/>
    </w:pPr>
    <w:rPr>
      <w:rFonts w:cstheme="minorHAnsi"/>
      <w:sz w:val="18"/>
      <w:szCs w:val="18"/>
    </w:rPr>
  </w:style>
  <w:style w:type="paragraph" w:styleId="TOC5">
    <w:name w:val="toc 5"/>
    <w:basedOn w:val="a0"/>
    <w:next w:val="a0"/>
    <w:autoRedefine/>
    <w:uiPriority w:val="39"/>
    <w:unhideWhenUsed/>
    <w:rsid w:val="00FD4F32"/>
    <w:pPr>
      <w:spacing w:after="0"/>
      <w:ind w:left="880"/>
    </w:pPr>
    <w:rPr>
      <w:rFonts w:cstheme="minorHAnsi"/>
      <w:sz w:val="18"/>
      <w:szCs w:val="18"/>
    </w:rPr>
  </w:style>
  <w:style w:type="paragraph" w:styleId="TOC6">
    <w:name w:val="toc 6"/>
    <w:basedOn w:val="a0"/>
    <w:next w:val="a0"/>
    <w:autoRedefine/>
    <w:uiPriority w:val="39"/>
    <w:unhideWhenUsed/>
    <w:rsid w:val="00FD4F32"/>
    <w:pPr>
      <w:spacing w:after="0"/>
      <w:ind w:left="1100"/>
    </w:pPr>
    <w:rPr>
      <w:rFonts w:cstheme="minorHAnsi"/>
      <w:sz w:val="18"/>
      <w:szCs w:val="18"/>
    </w:rPr>
  </w:style>
  <w:style w:type="paragraph" w:styleId="TOC7">
    <w:name w:val="toc 7"/>
    <w:basedOn w:val="a0"/>
    <w:next w:val="a0"/>
    <w:autoRedefine/>
    <w:uiPriority w:val="39"/>
    <w:unhideWhenUsed/>
    <w:rsid w:val="00FD4F32"/>
    <w:pPr>
      <w:spacing w:after="0"/>
      <w:ind w:left="1320"/>
    </w:pPr>
    <w:rPr>
      <w:rFonts w:cstheme="minorHAnsi"/>
      <w:sz w:val="18"/>
      <w:szCs w:val="18"/>
    </w:rPr>
  </w:style>
  <w:style w:type="paragraph" w:styleId="TOC8">
    <w:name w:val="toc 8"/>
    <w:basedOn w:val="a0"/>
    <w:next w:val="a0"/>
    <w:autoRedefine/>
    <w:uiPriority w:val="39"/>
    <w:unhideWhenUsed/>
    <w:rsid w:val="00FD4F32"/>
    <w:pPr>
      <w:spacing w:after="0"/>
      <w:ind w:left="1540"/>
    </w:pPr>
    <w:rPr>
      <w:rFonts w:cstheme="minorHAnsi"/>
      <w:sz w:val="18"/>
      <w:szCs w:val="18"/>
    </w:rPr>
  </w:style>
  <w:style w:type="paragraph" w:styleId="TOC9">
    <w:name w:val="toc 9"/>
    <w:basedOn w:val="a0"/>
    <w:next w:val="a0"/>
    <w:autoRedefine/>
    <w:uiPriority w:val="39"/>
    <w:unhideWhenUsed/>
    <w:rsid w:val="00FD4F32"/>
    <w:pPr>
      <w:spacing w:after="0"/>
      <w:ind w:left="1760"/>
    </w:pPr>
    <w:rPr>
      <w:rFonts w:cstheme="minorHAnsi"/>
      <w:sz w:val="18"/>
      <w:szCs w:val="18"/>
    </w:rPr>
  </w:style>
  <w:style w:type="paragraph" w:customStyle="1" w:styleId="Textbodyuser">
    <w:name w:val="Text body (user)"/>
    <w:basedOn w:val="a0"/>
    <w:rsid w:val="00FD4F32"/>
    <w:pPr>
      <w:suppressAutoHyphens/>
      <w:autoSpaceDN w:val="0"/>
      <w:spacing w:after="120" w:line="240" w:lineRule="auto"/>
      <w:textAlignment w:val="baseline"/>
    </w:pPr>
    <w:rPr>
      <w:rFonts w:ascii="Candara" w:eastAsia="Times New Roman" w:hAnsi="Candara" w:cs="Times New Roman"/>
      <w:color w:val="00000A"/>
      <w:kern w:val="3"/>
      <w:szCs w:val="22"/>
    </w:rPr>
  </w:style>
  <w:style w:type="table" w:customStyle="1" w:styleId="QuestionsandAnswers1">
    <w:name w:val="Questions and Answers1"/>
    <w:basedOn w:val="a2"/>
    <w:uiPriority w:val="99"/>
    <w:rsid w:val="00FD4F32"/>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table" w:customStyle="1" w:styleId="QuestionsandAnswers11">
    <w:name w:val="Questions and Answers11"/>
    <w:basedOn w:val="a2"/>
    <w:uiPriority w:val="99"/>
    <w:rsid w:val="00FD4F32"/>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styleId="5">
    <w:name w:val="List Number 5"/>
    <w:basedOn w:val="a0"/>
    <w:uiPriority w:val="99"/>
    <w:semiHidden/>
    <w:rsid w:val="00FD4F32"/>
    <w:pPr>
      <w:tabs>
        <w:tab w:val="num" w:pos="1492"/>
      </w:tabs>
      <w:spacing w:after="0" w:line="240" w:lineRule="auto"/>
      <w:ind w:left="1492" w:hanging="360"/>
      <w:jc w:val="both"/>
    </w:pPr>
    <w:rPr>
      <w:rFonts w:ascii="Arial" w:eastAsia="Times New Roman" w:hAnsi="Arial" w:cs="Arial"/>
      <w:szCs w:val="22"/>
      <w:lang w:eastAsia="en-AU"/>
    </w:rPr>
  </w:style>
  <w:style w:type="paragraph" w:styleId="4">
    <w:name w:val="List Number 4"/>
    <w:basedOn w:val="a0"/>
    <w:uiPriority w:val="99"/>
    <w:semiHidden/>
    <w:unhideWhenUsed/>
    <w:rsid w:val="00FD4F32"/>
    <w:pPr>
      <w:numPr>
        <w:numId w:val="27"/>
      </w:numPr>
      <w:contextualSpacing/>
    </w:pPr>
  </w:style>
  <w:style w:type="character" w:styleId="afe">
    <w:name w:val="annotation reference"/>
    <w:basedOn w:val="a1"/>
    <w:uiPriority w:val="99"/>
    <w:semiHidden/>
    <w:unhideWhenUsed/>
    <w:rsid w:val="00FD4F32"/>
    <w:rPr>
      <w:sz w:val="16"/>
      <w:szCs w:val="16"/>
    </w:rPr>
  </w:style>
  <w:style w:type="paragraph" w:styleId="aff">
    <w:name w:val="annotation text"/>
    <w:basedOn w:val="a0"/>
    <w:link w:val="aff0"/>
    <w:uiPriority w:val="99"/>
    <w:unhideWhenUsed/>
    <w:rsid w:val="00FD4F32"/>
    <w:pPr>
      <w:spacing w:line="240" w:lineRule="auto"/>
    </w:pPr>
    <w:rPr>
      <w:sz w:val="20"/>
      <w:szCs w:val="20"/>
    </w:rPr>
  </w:style>
  <w:style w:type="character" w:customStyle="1" w:styleId="aff0">
    <w:name w:val="批注文字 字符"/>
    <w:basedOn w:val="a1"/>
    <w:link w:val="aff"/>
    <w:uiPriority w:val="99"/>
    <w:rsid w:val="00FD4F32"/>
    <w:rPr>
      <w:sz w:val="20"/>
      <w:szCs w:val="20"/>
    </w:rPr>
  </w:style>
  <w:style w:type="paragraph" w:styleId="aff1">
    <w:name w:val="annotation subject"/>
    <w:basedOn w:val="aff"/>
    <w:next w:val="aff"/>
    <w:link w:val="aff2"/>
    <w:uiPriority w:val="99"/>
    <w:semiHidden/>
    <w:unhideWhenUsed/>
    <w:rsid w:val="00FD4F32"/>
    <w:rPr>
      <w:b/>
      <w:bCs/>
    </w:rPr>
  </w:style>
  <w:style w:type="character" w:customStyle="1" w:styleId="aff2">
    <w:name w:val="批注主题 字符"/>
    <w:basedOn w:val="aff0"/>
    <w:link w:val="aff1"/>
    <w:uiPriority w:val="99"/>
    <w:semiHidden/>
    <w:rsid w:val="00FD4F32"/>
    <w:rPr>
      <w:b/>
      <w:bCs/>
      <w:sz w:val="20"/>
      <w:szCs w:val="20"/>
    </w:rPr>
  </w:style>
  <w:style w:type="paragraph" w:customStyle="1" w:styleId="Question">
    <w:name w:val="Question"/>
    <w:basedOn w:val="a0"/>
    <w:qFormat/>
    <w:rsid w:val="00FD4F32"/>
    <w:pPr>
      <w:spacing w:after="120" w:line="240" w:lineRule="auto"/>
      <w:ind w:left="567" w:hanging="567"/>
      <w:jc w:val="both"/>
    </w:pPr>
    <w:rPr>
      <w:rFonts w:ascii="Arial" w:eastAsia="Times New Roman" w:hAnsi="Arial" w:cs="Times New Roman"/>
      <w:szCs w:val="20"/>
    </w:rPr>
  </w:style>
  <w:style w:type="character" w:customStyle="1" w:styleId="e24kjd">
    <w:name w:val="e24kjd"/>
    <w:basedOn w:val="a1"/>
    <w:rsid w:val="00FD4F32"/>
  </w:style>
  <w:style w:type="character" w:customStyle="1" w:styleId="FrontpageQualcodeandTitle">
    <w:name w:val="Front page Qual code and Title"/>
    <w:basedOn w:val="a1"/>
    <w:uiPriority w:val="1"/>
    <w:qFormat/>
    <w:rsid w:val="00FD4F32"/>
    <w:rPr>
      <w:rFonts w:asciiTheme="minorHAnsi" w:hAnsiTheme="minorHAnsi"/>
      <w:color w:val="385623" w:themeColor="accent6" w:themeShade="80"/>
      <w:sz w:val="44"/>
    </w:rPr>
  </w:style>
  <w:style w:type="character" w:customStyle="1" w:styleId="Style6">
    <w:name w:val="Style6"/>
    <w:basedOn w:val="a1"/>
    <w:uiPriority w:val="1"/>
    <w:rsid w:val="00FD4F32"/>
    <w:rPr>
      <w:rFonts w:asciiTheme="minorHAnsi" w:hAnsiTheme="minorHAnsi"/>
      <w:b/>
      <w:color w:val="92D050"/>
      <w:sz w:val="44"/>
    </w:rPr>
  </w:style>
  <w:style w:type="paragraph" w:customStyle="1" w:styleId="RPLMainText">
    <w:name w:val="RPL Main Text"/>
    <w:basedOn w:val="a0"/>
    <w:link w:val="RPLMainTextChar"/>
    <w:qFormat/>
    <w:rsid w:val="00FD4F32"/>
    <w:pPr>
      <w:spacing w:line="259" w:lineRule="auto"/>
    </w:pPr>
    <w:rPr>
      <w:rFonts w:ascii="Calibri" w:eastAsia="Calibri" w:hAnsi="Calibri" w:cs="Calibri"/>
    </w:rPr>
  </w:style>
  <w:style w:type="character" w:customStyle="1" w:styleId="RPLMainTextChar">
    <w:name w:val="RPL Main Text Char"/>
    <w:basedOn w:val="a1"/>
    <w:link w:val="RPLMainText"/>
    <w:rsid w:val="00FD4F32"/>
    <w:rPr>
      <w:rFonts w:ascii="Calibri" w:eastAsia="Calibri" w:hAnsi="Calibri" w:cs="Calibri"/>
      <w:szCs w:val="24"/>
    </w:rPr>
  </w:style>
  <w:style w:type="character" w:customStyle="1" w:styleId="Innercover-Departmentname">
    <w:name w:val="Inner cover - Department name"/>
    <w:basedOn w:val="a1"/>
    <w:uiPriority w:val="1"/>
    <w:qFormat/>
    <w:rsid w:val="00FD4F32"/>
    <w:rPr>
      <w:rFonts w:asciiTheme="minorHAnsi" w:hAnsiTheme="minorHAnsi"/>
      <w:color w:val="5B9BD5" w:themeColor="accent5"/>
      <w:sz w:val="22"/>
    </w:rPr>
  </w:style>
  <w:style w:type="character" w:customStyle="1" w:styleId="FrontpageQualcode">
    <w:name w:val="Front page Qual code"/>
    <w:basedOn w:val="a1"/>
    <w:uiPriority w:val="1"/>
    <w:qFormat/>
    <w:rsid w:val="00FD4F32"/>
    <w:rPr>
      <w:rFonts w:asciiTheme="minorHAnsi" w:hAnsiTheme="minorHAnsi"/>
      <w:color w:val="385623" w:themeColor="accent6" w:themeShade="80"/>
      <w:sz w:val="48"/>
    </w:rPr>
  </w:style>
  <w:style w:type="character" w:customStyle="1" w:styleId="BulletListChar">
    <w:name w:val="Bullet List Char"/>
    <w:basedOn w:val="a1"/>
    <w:link w:val="BulletList0"/>
    <w:rsid w:val="00FD4F32"/>
    <w:rPr>
      <w:szCs w:val="24"/>
    </w:rPr>
  </w:style>
  <w:style w:type="paragraph" w:customStyle="1" w:styleId="Standardbulletpoint">
    <w:name w:val="Standard bullet point"/>
    <w:basedOn w:val="a"/>
    <w:link w:val="StandardbulletpointChar"/>
    <w:qFormat/>
    <w:rsid w:val="00FD4F32"/>
    <w:pPr>
      <w:numPr>
        <w:numId w:val="41"/>
      </w:numPr>
      <w:spacing w:after="0"/>
    </w:pPr>
  </w:style>
  <w:style w:type="character" w:customStyle="1" w:styleId="StandardbulletpointChar">
    <w:name w:val="Standard bullet point Char"/>
    <w:basedOn w:val="a7"/>
    <w:link w:val="Standardbulletpoint"/>
    <w:rsid w:val="00FD4F32"/>
    <w:rPr>
      <w:szCs w:val="24"/>
    </w:rPr>
  </w:style>
  <w:style w:type="character" w:customStyle="1" w:styleId="Style4">
    <w:name w:val="Style4"/>
    <w:basedOn w:val="a1"/>
    <w:uiPriority w:val="1"/>
    <w:rsid w:val="00FD4F32"/>
    <w:rPr>
      <w:rFonts w:asciiTheme="minorHAnsi" w:hAnsiTheme="minorHAnsi"/>
      <w:b/>
      <w:color w:val="2E74B5" w:themeColor="accent5" w:themeShade="BF"/>
      <w:sz w:val="28"/>
    </w:rPr>
  </w:style>
  <w:style w:type="character" w:customStyle="1" w:styleId="instructionaltextchar">
    <w:name w:val="instructionaltextchar"/>
    <w:rsid w:val="00FD4F32"/>
    <w:rPr>
      <w:rFonts w:ascii="Arial" w:hAnsi="Arial" w:cs="Arial" w:hint="default"/>
      <w:b/>
      <w:bCs/>
      <w:color w:val="0000FF"/>
    </w:rPr>
  </w:style>
  <w:style w:type="paragraph" w:customStyle="1" w:styleId="Instructionaltext">
    <w:name w:val="Instructional text"/>
    <w:basedOn w:val="a0"/>
    <w:link w:val="InstructionaltextChar0"/>
    <w:uiPriority w:val="99"/>
    <w:qFormat/>
    <w:rsid w:val="00FD4F32"/>
    <w:pPr>
      <w:spacing w:after="240" w:line="240" w:lineRule="auto"/>
    </w:pPr>
    <w:rPr>
      <w:rFonts w:ascii="Arial" w:eastAsia="Times New Roman" w:hAnsi="Arial" w:cs="Times New Roman"/>
      <w:b/>
      <w:color w:val="0000FF"/>
      <w:sz w:val="24"/>
    </w:rPr>
  </w:style>
  <w:style w:type="character" w:customStyle="1" w:styleId="InstructionaltextChar0">
    <w:name w:val="Instructional text Char"/>
    <w:link w:val="Instructionaltext"/>
    <w:uiPriority w:val="99"/>
    <w:rsid w:val="00FD4F32"/>
    <w:rPr>
      <w:rFonts w:ascii="Arial" w:eastAsia="Times New Roman" w:hAnsi="Arial" w:cs="Times New Roman"/>
      <w:b/>
      <w:color w:val="0000FF"/>
      <w:sz w:val="24"/>
      <w:szCs w:val="24"/>
    </w:rPr>
  </w:style>
  <w:style w:type="paragraph" w:customStyle="1" w:styleId="Numblist">
    <w:name w:val="Numb list"/>
    <w:basedOn w:val="a0"/>
    <w:link w:val="NumblistChar"/>
    <w:qFormat/>
    <w:rsid w:val="00FD4F32"/>
    <w:pPr>
      <w:spacing w:after="240" w:line="240" w:lineRule="auto"/>
    </w:pPr>
    <w:rPr>
      <w:rFonts w:ascii="Arial" w:eastAsia="Times New Roman" w:hAnsi="Arial" w:cs="Times New Roman"/>
      <w:sz w:val="24"/>
    </w:rPr>
  </w:style>
  <w:style w:type="character" w:customStyle="1" w:styleId="NumblistChar">
    <w:name w:val="Numb list Char"/>
    <w:link w:val="Numblist"/>
    <w:rsid w:val="00FD4F32"/>
    <w:rPr>
      <w:rFonts w:ascii="Arial" w:eastAsia="Times New Roman" w:hAnsi="Arial" w:cs="Times New Roman"/>
      <w:sz w:val="24"/>
      <w:szCs w:val="24"/>
    </w:rPr>
  </w:style>
  <w:style w:type="paragraph" w:customStyle="1" w:styleId="Default">
    <w:name w:val="Default"/>
    <w:rsid w:val="00FD4F32"/>
    <w:pPr>
      <w:widowControl w:val="0"/>
      <w:autoSpaceDE w:val="0"/>
      <w:autoSpaceDN w:val="0"/>
      <w:adjustRightInd w:val="0"/>
      <w:spacing w:after="0" w:line="240" w:lineRule="auto"/>
    </w:pPr>
    <w:rPr>
      <w:rFonts w:ascii="Calibri" w:hAnsi="Calibri" w:cs="Calibri"/>
      <w:color w:val="000000"/>
      <w:sz w:val="24"/>
      <w:szCs w:val="24"/>
      <w:lang w:val="en-US"/>
    </w:rPr>
  </w:style>
  <w:style w:type="character" w:styleId="aff3">
    <w:name w:val="Unresolved Mention"/>
    <w:basedOn w:val="a1"/>
    <w:uiPriority w:val="99"/>
    <w:semiHidden/>
    <w:unhideWhenUsed/>
    <w:rsid w:val="00FD4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6953">
      <w:bodyDiv w:val="1"/>
      <w:marLeft w:val="0"/>
      <w:marRight w:val="0"/>
      <w:marTop w:val="0"/>
      <w:marBottom w:val="0"/>
      <w:divBdr>
        <w:top w:val="none" w:sz="0" w:space="0" w:color="auto"/>
        <w:left w:val="none" w:sz="0" w:space="0" w:color="auto"/>
        <w:bottom w:val="none" w:sz="0" w:space="0" w:color="auto"/>
        <w:right w:val="none" w:sz="0" w:space="0" w:color="auto"/>
      </w:divBdr>
    </w:div>
    <w:div w:id="176425130">
      <w:bodyDiv w:val="1"/>
      <w:marLeft w:val="0"/>
      <w:marRight w:val="0"/>
      <w:marTop w:val="0"/>
      <w:marBottom w:val="0"/>
      <w:divBdr>
        <w:top w:val="none" w:sz="0" w:space="0" w:color="auto"/>
        <w:left w:val="none" w:sz="0" w:space="0" w:color="auto"/>
        <w:bottom w:val="none" w:sz="0" w:space="0" w:color="auto"/>
        <w:right w:val="none" w:sz="0" w:space="0" w:color="auto"/>
      </w:divBdr>
    </w:div>
    <w:div w:id="932082569">
      <w:bodyDiv w:val="1"/>
      <w:marLeft w:val="0"/>
      <w:marRight w:val="0"/>
      <w:marTop w:val="0"/>
      <w:marBottom w:val="0"/>
      <w:divBdr>
        <w:top w:val="none" w:sz="0" w:space="0" w:color="auto"/>
        <w:left w:val="none" w:sz="0" w:space="0" w:color="auto"/>
        <w:bottom w:val="none" w:sz="0" w:space="0" w:color="auto"/>
        <w:right w:val="none" w:sz="0" w:space="0" w:color="auto"/>
      </w:divBdr>
    </w:div>
    <w:div w:id="975332271">
      <w:bodyDiv w:val="1"/>
      <w:marLeft w:val="0"/>
      <w:marRight w:val="0"/>
      <w:marTop w:val="0"/>
      <w:marBottom w:val="0"/>
      <w:divBdr>
        <w:top w:val="none" w:sz="0" w:space="0" w:color="auto"/>
        <w:left w:val="none" w:sz="0" w:space="0" w:color="auto"/>
        <w:bottom w:val="none" w:sz="0" w:space="0" w:color="auto"/>
        <w:right w:val="none" w:sz="0" w:space="0" w:color="auto"/>
      </w:divBdr>
    </w:div>
    <w:div w:id="1131900146">
      <w:bodyDiv w:val="1"/>
      <w:marLeft w:val="0"/>
      <w:marRight w:val="0"/>
      <w:marTop w:val="0"/>
      <w:marBottom w:val="0"/>
      <w:divBdr>
        <w:top w:val="none" w:sz="0" w:space="0" w:color="auto"/>
        <w:left w:val="none" w:sz="0" w:space="0" w:color="auto"/>
        <w:bottom w:val="none" w:sz="0" w:space="0" w:color="auto"/>
        <w:right w:val="none" w:sz="0" w:space="0" w:color="auto"/>
      </w:divBdr>
    </w:div>
    <w:div w:id="13830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ur-lex.europa.eu/eli/reg/2016/679/oj"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ICTICT532 Apply IP, ethics and privacy in ICT environments</CompanyFax>
  <CompanyEmail>ICT50220 Diploma of Information Technology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24</Pages>
  <Words>4743</Words>
  <Characters>27036</Characters>
  <Application>Microsoft Office Word</Application>
  <DocSecurity>0</DocSecurity>
  <Lines>225</Lines>
  <Paragraphs>63</Paragraphs>
  <ScaleCrop>false</ScaleCrop>
  <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Vidgen</dc:creator>
  <cp:keywords/>
  <dc:description/>
  <cp:lastModifiedBy>冕 小</cp:lastModifiedBy>
  <cp:revision>12</cp:revision>
  <dcterms:created xsi:type="dcterms:W3CDTF">2022-01-05T01:35:00Z</dcterms:created>
  <dcterms:modified xsi:type="dcterms:W3CDTF">2024-03-29T11:04:00Z</dcterms:modified>
</cp:coreProperties>
</file>