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icrosoft YaHei" w:hAnsi="Microsoft YaHei"/>
          <w:b/>
          <w:color w:val="10B981"/>
          <w:sz w:val="36"/>
        </w:rPr>
        <w:t>食刻 (ShiKe) — 基于 AI 视觉识别的极简热量管理与私密社交小程序</w:t>
      </w:r>
    </w:p>
    <w:p>
      <w:pPr>
        <w:pStyle w:val="Heading2"/>
      </w:pPr>
      <w:r>
        <w:rPr>
          <w:rFonts w:ascii="Microsoft YaHei" w:hAnsi="Microsoft YaHei"/>
          <w:b/>
          <w:color w:val="6366F1"/>
          <w:sz w:val="28"/>
        </w:rPr>
        <w:t>项目商业与技术全景规划书 (整合版 v2.0)</w:t>
      </w:r>
    </w:p>
    <w:p>
      <w:r>
        <w:rPr>
          <w:rFonts w:ascii="Microsoft YaHei" w:hAnsi="Microsoft YaHei"/>
        </w:rPr>
        <w:t>---</w:t>
      </w:r>
    </w:p>
    <w:p>
      <w:pPr>
        <w:pStyle w:val="Heading3"/>
      </w:pPr>
      <w:r>
        <w:rPr>
          <w:rFonts w:ascii="Microsoft YaHei" w:hAnsi="Microsoft YaHei"/>
          <w:b/>
          <w:color w:val="1E293B"/>
          <w:sz w:val="24"/>
        </w:rPr>
        <w:t>一、 产品定位与核心痛点分析</w:t>
      </w:r>
    </w:p>
    <w:p>
      <w:r>
        <w:rPr>
          <w:rFonts w:ascii="Microsoft YaHei" w:hAnsi="Microsoft YaHei"/>
        </w:rPr>
        <w:t>在当前健康管理与减脂市场中，用户对于热量控制的需求长期存在且具有高粘性。然而，传统的卡路里追踪产品普遍存在难以跨越的“用户摩擦力”。本项目旨在结合“AI拍照识别”的便捷性与“熟人私密对赌”的社交张力，在低成本、单兵作战（或AI辅助全栈开发）的前提下，跑通一款创新的健康生活小程序。</w:t>
      </w:r>
    </w:p>
    <w:p>
      <w:pPr>
        <w:pStyle w:val="Heading4"/>
      </w:pPr>
      <w:r>
        <w:rPr>
          <w:rFonts w:ascii="Microsoft YaHei" w:hAnsi="Microsoft YaHei"/>
          <w:b/>
          <w:color w:val="475569"/>
          <w:sz w:val="22"/>
        </w:rPr>
        <w:t>1. 传统工具的三大痛点与本项目的破局点</w:t>
      </w:r>
    </w:p>
    <w:p>
      <w:pPr>
        <w:pStyle w:val="ListBullet"/>
      </w:pPr>
      <w:r>
        <w:rPr>
          <w:rFonts w:ascii="Microsoft YaHei" w:hAnsi="Microsoft YaHei"/>
        </w:rPr>
        <w:t xml:space="preserve">  痛点一：手动记录繁琐（反人性）</w:t>
      </w:r>
    </w:p>
    <w:p>
      <w:pPr>
        <w:pStyle w:val="ListBullet"/>
      </w:pPr>
      <w:r>
        <w:rPr>
          <w:rFonts w:ascii="Microsoft YaHei" w:hAnsi="Microsoft YaHei"/>
        </w:rPr>
        <w:t xml:space="preserve">  传统现状：要求用户饭后手动搜索“宫保鸡丁 100克”，称重和录入摩擦力极大，导致次周留存率暴跌。</w:t>
      </w:r>
    </w:p>
    <w:p>
      <w:pPr>
        <w:pStyle w:val="ListBullet"/>
      </w:pPr>
      <w:r>
        <w:rPr>
          <w:rFonts w:ascii="Microsoft YaHei" w:hAnsi="Microsoft YaHei"/>
        </w:rPr>
        <w:t xml:space="preserve">  食刻破局：AI 拍照即出结果。用户随手一拍，AI 自动识别食物、估算重量并返回营养素数据。同时提供“极简视觉微调”，允许用户通过滑动条微调分量或油脂度（如：清淡/适中/油腻），极大减少录入摩擦。</w:t>
      </w:r>
    </w:p>
    <w:p>
      <w:pPr>
        <w:pStyle w:val="ListBullet"/>
      </w:pPr>
      <w:r>
        <w:rPr>
          <w:rFonts w:ascii="Microsoft YaHei" w:hAnsi="Microsoft YaHei"/>
        </w:rPr>
        <w:t xml:space="preserve">  痛点二：食物数据库高壁垒（难硬刚）</w:t>
      </w:r>
    </w:p>
    <w:p>
      <w:pPr>
        <w:pStyle w:val="ListBullet"/>
      </w:pPr>
      <w:r>
        <w:rPr>
          <w:rFonts w:ascii="Microsoft YaHei" w:hAnsi="Microsoft YaHei"/>
        </w:rPr>
        <w:t xml:space="preserve">  传统现状：行业巨头花费数百万构建庞大完整的食物结构化库，独立开发者无法正面抗衡。</w:t>
      </w:r>
    </w:p>
    <w:p>
      <w:pPr>
        <w:pStyle w:val="ListBullet"/>
      </w:pPr>
      <w:r>
        <w:rPr>
          <w:rFonts w:ascii="Microsoft YaHei" w:hAnsi="Microsoft YaHei"/>
        </w:rPr>
        <w:t xml:space="preserve">  食刻破局：AI 模糊推理替代结构化大库。利用多模态视觉大模型的常识推理能力，实时估算中餐复杂的烹饪成分。对普通用户而言，极简的录入体验与大致准确的趋势远比绝对精确但极其繁琐的数值更具吸引力。</w:t>
      </w:r>
    </w:p>
    <w:p>
      <w:pPr>
        <w:pStyle w:val="ListBullet"/>
      </w:pPr>
      <w:r>
        <w:rPr>
          <w:rFonts w:ascii="Microsoft YaHei" w:hAnsi="Microsoft YaHei"/>
        </w:rPr>
        <w:t xml:space="preserve">  痛点三：开放社区冷启动极难（无人发）</w:t>
      </w:r>
    </w:p>
    <w:p>
      <w:pPr>
        <w:pStyle w:val="ListBullet"/>
      </w:pPr>
      <w:r>
        <w:rPr>
          <w:rFonts w:ascii="Microsoft YaHei" w:hAnsi="Microsoft YaHei"/>
        </w:rPr>
        <w:t xml:space="preserve">  传统现状：减脂餐（水煮鸡胸肉、蔬菜沙拉）缺乏视觉吸引力，在开放广场中无法获得点赞正反馈，且开发者无预算购买初始流量。</w:t>
      </w:r>
    </w:p>
    <w:p>
      <w:pPr>
        <w:pStyle w:val="ListBullet"/>
      </w:pPr>
      <w:r>
        <w:rPr>
          <w:rFonts w:ascii="Microsoft YaHei" w:hAnsi="Microsoft YaHei"/>
        </w:rPr>
        <w:t xml:space="preserve">  食刻破局：私密对赌小队 + 炫耀式海报。砍掉大厅式广场社区，转为“2-5人熟人减脂小分队”，利用熟人圈子的社交压力和契约机制实现自驱动。同时，支持生成极具设计感、适合发在现实朋友圈/小红书的打卡海报，将用户转化为免费的拉新渠道。</w:t>
      </w:r>
    </w:p>
    <w:p>
      <w:r>
        <w:rPr>
          <w:rFonts w:ascii="Microsoft YaHei" w:hAnsi="Microsoft YaHei"/>
        </w:rPr>
        <w:t>---</w:t>
      </w:r>
    </w:p>
    <w:p>
      <w:pPr>
        <w:pStyle w:val="Heading3"/>
      </w:pPr>
      <w:r>
        <w:rPr>
          <w:rFonts w:ascii="Microsoft YaHei" w:hAnsi="Microsoft YaHei"/>
          <w:b/>
          <w:color w:val="1E293B"/>
          <w:sz w:val="24"/>
        </w:rPr>
        <w:t>二、 产品功能架构（MVP 阶段）</w:t>
      </w:r>
    </w:p>
    <w:p>
      <w:r>
        <w:rPr>
          <w:rFonts w:ascii="Microsoft YaHei" w:hAnsi="Microsoft YaHei"/>
        </w:rPr>
        <w:t>为了实现快速上线和零成本试错，MVP 阶段聚焦于以下核心功能：</w:t>
      </w:r>
    </w:p>
    <w:p>
      <w:pPr>
        <w:pStyle w:val="Heading4"/>
      </w:pPr>
      <w:r>
        <w:rPr>
          <w:rFonts w:ascii="Microsoft YaHei" w:hAnsi="Microsoft YaHei"/>
          <w:b/>
          <w:color w:val="475569"/>
          <w:sz w:val="22"/>
        </w:rPr>
        <w:t>2.1 工具端：极简热量追踪与 AI 识别</w:t>
      </w:r>
    </w:p>
    <w:p>
      <w:r>
        <w:rPr>
          <w:rFonts w:ascii="Microsoft YaHei" w:hAnsi="Microsoft YaHei"/>
        </w:rPr>
        <w:t>1.  用户健康档案与代谢引擎：</w:t>
      </w:r>
    </w:p>
    <w:p>
      <w:pPr>
        <w:pStyle w:val="ListBullet"/>
      </w:pPr>
      <w:r>
        <w:rPr>
          <w:rFonts w:ascii="Microsoft YaHei" w:hAnsi="Microsoft YaHei"/>
        </w:rPr>
        <w:t xml:space="preserve">  录入身高、体重、年龄、性别、运动频率。</w:t>
      </w:r>
    </w:p>
    <w:p>
      <w:pPr>
        <w:pStyle w:val="ListBullet"/>
      </w:pPr>
      <w:r>
        <w:rPr>
          <w:rFonts w:ascii="Microsoft YaHei" w:hAnsi="Microsoft YaHei"/>
        </w:rPr>
        <w:t xml:space="preserve">  采用 Mifflin-St Jeor 公式自动计算 BMR（基础代谢率）与 TDEE（每日总消耗热量）。</w:t>
      </w:r>
    </w:p>
    <w:p>
      <w:pPr>
        <w:pStyle w:val="ListBullet"/>
      </w:pPr>
      <w:r>
        <w:rPr>
          <w:rFonts w:ascii="Microsoft YaHei" w:hAnsi="Microsoft YaHei"/>
        </w:rPr>
        <w:t xml:space="preserve">  设定减脂/维持/增肌目标，自动定制每日剩余热量预算。</w:t>
      </w:r>
    </w:p>
    <w:p>
      <w:r>
        <w:rPr>
          <w:rFonts w:ascii="Microsoft YaHei" w:hAnsi="Microsoft YaHei"/>
        </w:rPr>
        <w:t>2.  AI 拍照识别与智能估算：</w:t>
      </w:r>
    </w:p>
    <w:p>
      <w:pPr>
        <w:pStyle w:val="ListBullet"/>
      </w:pPr>
      <w:r>
        <w:rPr>
          <w:rFonts w:ascii="Microsoft YaHei" w:hAnsi="Microsoft YaHei"/>
        </w:rPr>
        <w:t xml:space="preserve">  调用摄像头或相册上传饮食图片。</w:t>
      </w:r>
    </w:p>
    <w:p>
      <w:pPr>
        <w:pStyle w:val="ListBullet"/>
      </w:pPr>
      <w:r>
        <w:rPr>
          <w:rFonts w:ascii="Microsoft YaHei" w:hAnsi="Microsoft YaHei"/>
        </w:rPr>
        <w:t xml:space="preserve">  Java 后端转发给多模态大模型 API（如 Qwen-VL, GLM-4V, Claude 3.5 Sonnet 或 GPT-4o-mini）。</w:t>
      </w:r>
    </w:p>
    <w:p>
      <w:pPr>
        <w:pStyle w:val="ListBullet"/>
      </w:pPr>
      <w:r>
        <w:rPr>
          <w:rFonts w:ascii="Microsoft YaHei" w:hAnsi="Microsoft YaHei"/>
        </w:rPr>
        <w:t xml:space="preserve">  大模型返回：食物列表、估算克数、总热量、碳水、蛋白质、脂肪。</w:t>
      </w:r>
    </w:p>
    <w:p>
      <w:r>
        <w:rPr>
          <w:rFonts w:ascii="Microsoft YaHei" w:hAnsi="Microsoft YaHei"/>
        </w:rPr>
        <w:t>3.  极简校准交互（解决 AI 误差）：</w:t>
      </w:r>
    </w:p>
    <w:p>
      <w:pPr>
        <w:pStyle w:val="ListBullet"/>
      </w:pPr>
      <w:r>
        <w:rPr>
          <w:rFonts w:ascii="Microsoft YaHei" w:hAnsi="Microsoft YaHei"/>
        </w:rPr>
        <w:t xml:space="preserve">  分量滑块：如 AI 识别出 150g 苹果，用户可拖动滑块快速校准为 200g，数据自动按比例缩放。</w:t>
      </w:r>
    </w:p>
    <w:p>
      <w:pPr>
        <w:pStyle w:val="ListBullet"/>
      </w:pPr>
      <w:r>
        <w:rPr>
          <w:rFonts w:ascii="Microsoft YaHei" w:hAnsi="Microsoft YaHei"/>
        </w:rPr>
        <w:t xml:space="preserve">  烹饪度校准：快捷选择“无油/少油/多油”，后台自动修正脂肪和热量系数。</w:t>
      </w:r>
    </w:p>
    <w:p>
      <w:r>
        <w:rPr>
          <w:rFonts w:ascii="Microsoft YaHei" w:hAnsi="Microsoft YaHei"/>
        </w:rPr>
        <w:t>4.  热量看板：</w:t>
      </w:r>
    </w:p>
    <w:p>
      <w:pPr>
        <w:pStyle w:val="ListBullet"/>
      </w:pPr>
      <w:r>
        <w:rPr>
          <w:rFonts w:ascii="Microsoft YaHei" w:hAnsi="Microsoft YaHei"/>
        </w:rPr>
        <w:t xml:space="preserve">  直观的数据大圆环看板：剩余可摄入热量 = TDEE预算 - 今日已摄入。</w:t>
      </w:r>
    </w:p>
    <w:p>
      <w:pPr>
        <w:pStyle w:val="ListBullet"/>
      </w:pPr>
      <w:r>
        <w:rPr>
          <w:rFonts w:ascii="Microsoft YaHei" w:hAnsi="Microsoft YaHei"/>
        </w:rPr>
        <w:t xml:space="preserve">  三餐记录明细与三大营养素占比图。</w:t>
      </w:r>
    </w:p>
    <w:p>
      <w:pPr>
        <w:pStyle w:val="Heading4"/>
      </w:pPr>
      <w:r>
        <w:rPr>
          <w:rFonts w:ascii="Microsoft YaHei" w:hAnsi="Microsoft YaHei"/>
          <w:b/>
          <w:color w:val="475569"/>
          <w:sz w:val="22"/>
        </w:rPr>
        <w:t>2.2 社交端：低成本自裂变生态</w:t>
      </w:r>
    </w:p>
    <w:p>
      <w:r>
        <w:rPr>
          <w:rFonts w:ascii="Microsoft YaHei" w:hAnsi="Microsoft YaHei"/>
        </w:rPr>
        <w:t>1.  5人对赌打卡小队：</w:t>
      </w:r>
    </w:p>
    <w:p>
      <w:pPr>
        <w:pStyle w:val="ListBullet"/>
      </w:pPr>
      <w:r>
        <w:rPr>
          <w:rFonts w:ascii="Microsoft YaHei" w:hAnsi="Microsoft YaHei"/>
        </w:rPr>
        <w:t xml:space="preserve">  用户可创建或加入私密减脂小队（2-5人，熟人为主）。</w:t>
      </w:r>
    </w:p>
    <w:p>
      <w:pPr>
        <w:pStyle w:val="ListBullet"/>
      </w:pPr>
      <w:r>
        <w:rPr>
          <w:rFonts w:ascii="Microsoft YaHei" w:hAnsi="Microsoft YaHei"/>
        </w:rPr>
        <w:t xml:space="preserve">  设定打卡契约（例如：连续 7 天记录饮食，且每日摄入不超过 TDEE 预算）。</w:t>
      </w:r>
    </w:p>
    <w:p>
      <w:pPr>
        <w:pStyle w:val="ListBullet"/>
      </w:pPr>
      <w:r>
        <w:rPr>
          <w:rFonts w:ascii="Microsoft YaHei" w:hAnsi="Microsoft YaHei"/>
        </w:rPr>
        <w:t xml:space="preserve">  引入趣味规则（如未打卡扣减虚拟积分、触发好友监督弹窗提醒），利用熟人社交契约提升粘性。</w:t>
      </w:r>
    </w:p>
    <w:p>
      <w:r>
        <w:rPr>
          <w:rFonts w:ascii="Microsoft YaHei" w:hAnsi="Microsoft YaHei"/>
        </w:rPr>
        <w:t>2.  高质感打卡海报生成：</w:t>
      </w:r>
    </w:p>
    <w:p>
      <w:pPr>
        <w:pStyle w:val="ListBullet"/>
      </w:pPr>
      <w:r>
        <w:rPr>
          <w:rFonts w:ascii="Microsoft YaHei" w:hAnsi="Microsoft YaHei"/>
        </w:rPr>
        <w:t xml:space="preserve">  提供多套符合极简美学纹理（磨砂玻璃、莫兰迪色系、日系清新）的打卡海报模板。</w:t>
      </w:r>
    </w:p>
    <w:p>
      <w:pPr>
        <w:pStyle w:val="ListBullet"/>
      </w:pPr>
      <w:r>
        <w:rPr>
          <w:rFonts w:ascii="Microsoft YaHei" w:hAnsi="Microsoft YaHei"/>
        </w:rPr>
        <w:t xml:space="preserve">  一键将今日的卡路里赤字、健康饮食和“自律天数”转化为精美海报。</w:t>
      </w:r>
    </w:p>
    <w:p>
      <w:pPr>
        <w:pStyle w:val="ListBullet"/>
      </w:pPr>
      <w:r>
        <w:rPr>
          <w:rFonts w:ascii="Microsoft YaHei" w:hAnsi="Microsoft YaHei"/>
        </w:rPr>
        <w:t xml:space="preserve">  海报自带小程序码，诱导用户分享至微信朋友圈或小红书，实现有机裂变。</w:t>
      </w:r>
    </w:p>
    <w:p>
      <w:pPr>
        <w:pStyle w:val="Heading4"/>
      </w:pPr>
      <w:r>
        <w:rPr>
          <w:rFonts w:ascii="Microsoft YaHei" w:hAnsi="Microsoft YaHei"/>
          <w:b/>
          <w:color w:val="475569"/>
          <w:sz w:val="22"/>
        </w:rPr>
        <w:t>2.3 砍掉的功能（非 MVP 范围）</w:t>
      </w:r>
    </w:p>
    <w:p>
      <w:pPr>
        <w:pStyle w:val="ListBullet"/>
      </w:pPr>
      <w:r>
        <w:rPr>
          <w:rFonts w:ascii="Microsoft YaHei" w:hAnsi="Microsoft YaHei"/>
        </w:rPr>
        <w:t xml:space="preserve">  扫码识别食品条形码（规模期再做）</w:t>
      </w:r>
    </w:p>
    <w:p>
      <w:pPr>
        <w:pStyle w:val="ListBullet"/>
      </w:pPr>
      <w:r>
        <w:rPr>
          <w:rFonts w:ascii="Microsoft YaHei" w:hAnsi="Microsoft YaHei"/>
        </w:rPr>
        <w:t xml:space="preserve">  附近美食定位（LBS）</w:t>
      </w:r>
    </w:p>
    <w:p>
      <w:pPr>
        <w:pStyle w:val="ListBullet"/>
      </w:pPr>
      <w:r>
        <w:rPr>
          <w:rFonts w:ascii="Microsoft YaHei" w:hAnsi="Microsoft YaHei"/>
        </w:rPr>
        <w:t xml:space="preserve">  食谱分步图文教程与发布</w:t>
      </w:r>
    </w:p>
    <w:p>
      <w:pPr>
        <w:pStyle w:val="ListBullet"/>
      </w:pPr>
      <w:r>
        <w:rPr>
          <w:rFonts w:ascii="Microsoft YaHei" w:hAnsi="Microsoft YaHei"/>
        </w:rPr>
        <w:t xml:space="preserve">  用户间即时通讯（私信）</w:t>
      </w:r>
    </w:p>
    <w:p>
      <w:pPr>
        <w:pStyle w:val="ListBullet"/>
      </w:pPr>
      <w:r>
        <w:rPr>
          <w:rFonts w:ascii="Microsoft YaHei" w:hAnsi="Microsoft YaHei"/>
        </w:rPr>
        <w:t xml:space="preserve">  商城/电商带货功能</w:t>
      </w:r>
    </w:p>
    <w:p>
      <w:r>
        <w:rPr>
          <w:rFonts w:ascii="Microsoft YaHei" w:hAnsi="Microsoft YaHei"/>
        </w:rPr>
        <w:t>---</w:t>
      </w:r>
    </w:p>
    <w:p>
      <w:pPr>
        <w:pStyle w:val="Heading3"/>
      </w:pPr>
      <w:r>
        <w:rPr>
          <w:rFonts w:ascii="Microsoft YaHei" w:hAnsi="Microsoft YaHei"/>
          <w:b/>
          <w:color w:val="1E293B"/>
          <w:sz w:val="24"/>
        </w:rPr>
        <w:t>三、 全栈技术选型与架构规划</w:t>
      </w:r>
    </w:p>
    <w:p>
      <w:r>
        <w:rPr>
          <w:rFonts w:ascii="Microsoft YaHei" w:hAnsi="Microsoft YaHei"/>
        </w:rPr>
        <w:t>项目遵循“Java 筑基稳定性，AI 冲锋生产力”的敏捷独立开发策略。</w:t>
      </w:r>
    </w:p>
    <w:p>
      <w:pPr>
        <w:ind w:left="720"/>
      </w:pPr>
      <w:r>
        <w:rPr>
          <w:rFonts w:ascii="Courier New" w:hAnsi="Courier New"/>
          <w:sz w:val="19"/>
        </w:rPr>
        <w:t>graph TD</w:t>
      </w:r>
    </w:p>
    <w:p>
      <w:pPr>
        <w:ind w:left="720"/>
      </w:pPr>
      <w:r>
        <w:rPr>
          <w:rFonts w:ascii="Courier New" w:hAnsi="Courier New"/>
          <w:sz w:val="19"/>
        </w:rPr>
        <w:t xml:space="preserve">    A[微信原生小程序 / Uni-app] --&gt;|HTTPS 请求/上传图片| B[Java / Spring Boot 后端]</w:t>
      </w:r>
    </w:p>
    <w:p>
      <w:pPr>
        <w:ind w:left="720"/>
      </w:pPr>
      <w:r>
        <w:rPr>
          <w:rFonts w:ascii="Courier New" w:hAnsi="Courier New"/>
          <w:sz w:val="19"/>
        </w:rPr>
        <w:t xml:space="preserve">    B --&gt;|SQL 读写| C[(MySQL 数据库)]</w:t>
      </w:r>
    </w:p>
    <w:p>
      <w:pPr>
        <w:ind w:left="720"/>
      </w:pPr>
      <w:r>
        <w:rPr>
          <w:rFonts w:ascii="Courier New" w:hAnsi="Courier New"/>
          <w:sz w:val="19"/>
        </w:rPr>
        <w:t xml:space="preserve">    B --&gt;|高频缓存/分布式锁| D[(Redis 缓存)]</w:t>
      </w:r>
    </w:p>
    <w:p>
      <w:pPr>
        <w:ind w:left="720"/>
      </w:pPr>
      <w:r>
        <w:rPr>
          <w:rFonts w:ascii="Courier New" w:hAnsi="Courier New"/>
          <w:sz w:val="19"/>
        </w:rPr>
        <w:t xml:space="preserve">    B --&gt;|上传图片| E[腾讯云 COS / 阿里云 OSS]</w:t>
      </w:r>
    </w:p>
    <w:p>
      <w:pPr>
        <w:ind w:left="720"/>
      </w:pPr>
      <w:r>
        <w:rPr>
          <w:rFonts w:ascii="Courier New" w:hAnsi="Courier New"/>
          <w:sz w:val="19"/>
        </w:rPr>
        <w:t xml:space="preserve">    B --&gt;|图片+Prompt 转发| F[多模态大模型 API]</w:t>
      </w:r>
    </w:p>
    <w:p>
      <w:pPr>
        <w:ind w:left="720"/>
      </w:pPr>
      <w:r>
        <w:rPr>
          <w:rFonts w:ascii="Courier New" w:hAnsi="Courier New"/>
          <w:sz w:val="19"/>
        </w:rPr>
        <w:t xml:space="preserve">    F --&gt;|返回结构化 JSON| B</w:t>
      </w:r>
    </w:p>
    <w:p>
      <w:pPr>
        <w:pStyle w:val="Heading4"/>
      </w:pPr>
      <w:r>
        <w:rPr>
          <w:rFonts w:ascii="Microsoft YaHei" w:hAnsi="Microsoft YaHei"/>
          <w:b/>
          <w:color w:val="475569"/>
          <w:sz w:val="22"/>
        </w:rPr>
        <w:t>3.1 核心技术栈</w:t>
      </w:r>
    </w:p>
    <w:tbl>
      <w:tblPr>
        <w:tblStyle w:val="TableGrid"/>
        <w:tblW w:type="auto" w:w="0"/>
        <w:tblLook w:firstColumn="1" w:firstRow="1" w:lastColumn="0" w:lastRow="0" w:noHBand="0" w:noVBand="1" w:val="04A0"/>
      </w:tblPr>
      <w:tblGrid>
        <w:gridCol w:w="2880"/>
        <w:gridCol w:w="2880"/>
        <w:gridCol w:w="2880"/>
      </w:tblGrid>
      <w:tr>
        <w:tc>
          <w:tcPr>
            <w:tcW w:type="dxa" w:w="2880"/>
          </w:tcPr>
          <w:p>
            <w:r>
              <w:t>层级</w:t>
            </w:r>
          </w:p>
        </w:tc>
        <w:tc>
          <w:tcPr>
            <w:tcW w:type="dxa" w:w="2880"/>
          </w:tcPr>
          <w:p>
            <w:r>
              <w:t>技术选型</w:t>
            </w:r>
          </w:p>
        </w:tc>
        <w:tc>
          <w:tcPr>
            <w:tcW w:type="dxa" w:w="2880"/>
          </w:tcPr>
          <w:p>
            <w:r>
              <w:t>选型理由与考量</w:t>
            </w:r>
          </w:p>
        </w:tc>
      </w:tr>
      <w:tr>
        <w:tc>
          <w:tcPr>
            <w:tcW w:type="dxa" w:w="2880"/>
          </w:tcPr>
          <w:p>
            <w:r>
              <w:t>前端工程</w:t>
            </w:r>
          </w:p>
        </w:tc>
        <w:tc>
          <w:tcPr>
            <w:tcW w:type="dxa" w:w="2880"/>
          </w:tcPr>
          <w:p>
            <w:r>
              <w:t>微信原生小程序 / Uni-app</w:t>
            </w:r>
          </w:p>
        </w:tc>
        <w:tc>
          <w:tcPr>
            <w:tcW w:type="dxa" w:w="2880"/>
          </w:tcPr>
          <w:p>
            <w:r>
              <w:t>国内生态语料最丰富，AI 代码生成器（如 v0, Cursor 等）对其语法掌握度极高，开发效率最快。</w:t>
            </w:r>
          </w:p>
        </w:tc>
      </w:tr>
      <w:tr>
        <w:tc>
          <w:tcPr>
            <w:tcW w:type="dxa" w:w="2880"/>
          </w:tcPr>
          <w:p>
            <w:r>
              <w:t>后端核心</w:t>
            </w:r>
          </w:p>
        </w:tc>
        <w:tc>
          <w:tcPr>
            <w:tcW w:type="dxa" w:w="2880"/>
          </w:tcPr>
          <w:p>
            <w:r>
              <w:t>Java / Spring Boot</w:t>
            </w:r>
          </w:p>
        </w:tc>
        <w:tc>
          <w:tcPr>
            <w:tcW w:type="dxa" w:w="2880"/>
          </w:tcPr>
          <w:p>
            <w:r>
              <w:t>开发者原生核心技能，保证业务逻辑的严谨性、接口安全稳定与敏捷扩展。</w:t>
            </w:r>
          </w:p>
        </w:tc>
      </w:tr>
      <w:tr>
        <w:tc>
          <w:tcPr>
            <w:tcW w:type="dxa" w:w="2880"/>
          </w:tcPr>
          <w:p>
            <w:r>
              <w:t>数据存储</w:t>
            </w:r>
          </w:p>
        </w:tc>
        <w:tc>
          <w:tcPr>
            <w:tcW w:type="dxa" w:w="2880"/>
          </w:tcPr>
          <w:p>
            <w:r>
              <w:t>MySQL + Redis</w:t>
            </w:r>
          </w:p>
        </w:tc>
        <w:tc>
          <w:tcPr>
            <w:tcW w:type="dxa" w:w="2880"/>
          </w:tcPr>
          <w:p>
            <w:r>
              <w:t>MySQL：负责用户、小队及打卡记录的持久化；&lt;br&gt;Redis：负责热量预算缓存、全局分布式锁（处理小队结算并发）及高频数据缓存。</w:t>
            </w:r>
          </w:p>
        </w:tc>
      </w:tr>
      <w:tr>
        <w:tc>
          <w:tcPr>
            <w:tcW w:type="dxa" w:w="2880"/>
          </w:tcPr>
          <w:p>
            <w:r>
              <w:t>图片存储</w:t>
            </w:r>
          </w:p>
        </w:tc>
        <w:tc>
          <w:tcPr>
            <w:tcW w:type="dxa" w:w="2880"/>
          </w:tcPr>
          <w:p>
            <w:r>
              <w:t>腾讯云 COS 或 阿里云 OSS</w:t>
            </w:r>
          </w:p>
        </w:tc>
        <w:tc>
          <w:tcPr>
            <w:tcW w:type="dxa" w:w="2880"/>
          </w:tcPr>
          <w:p>
            <w:r>
              <w:t>微信生态兼容性强，支持低成本对象存储。</w:t>
            </w:r>
          </w:p>
        </w:tc>
      </w:tr>
      <w:tr>
        <w:tc>
          <w:tcPr>
            <w:tcW w:type="dxa" w:w="2880"/>
          </w:tcPr>
          <w:p>
            <w:r>
              <w:t>部署运维</w:t>
            </w:r>
          </w:p>
        </w:tc>
        <w:tc>
          <w:tcPr>
            <w:tcW w:type="dxa" w:w="2880"/>
          </w:tcPr>
          <w:p>
            <w:r>
              <w:t>Docker + 轻量级云服务器</w:t>
            </w:r>
          </w:p>
        </w:tc>
        <w:tc>
          <w:tcPr>
            <w:tcW w:type="dxa" w:w="2880"/>
          </w:tcPr>
          <w:p>
            <w:r>
              <w:t>结合容器化技术在腾讯云/阿里云的轻量级服务器上一键部署，极大简化运维工作。</w:t>
            </w:r>
          </w:p>
        </w:tc>
      </w:tr>
    </w:tbl>
    <w:p>
      <w:pPr>
        <w:pStyle w:val="Heading4"/>
      </w:pPr>
      <w:r>
        <w:rPr>
          <w:rFonts w:ascii="Microsoft YaHei" w:hAnsi="Microsoft YaHei"/>
          <w:b/>
          <w:color w:val="475569"/>
          <w:sz w:val="22"/>
        </w:rPr>
        <w:t>3.2 AI 视觉接口设计与 Prompt 工程</w:t>
      </w:r>
    </w:p>
    <w:p>
      <w:r>
        <w:rPr>
          <w:rFonts w:ascii="Microsoft YaHei" w:hAnsi="Microsoft YaHei"/>
        </w:rPr>
        <w:t>后端 Java 服务接收前端上传的图片后，将图片流转发至多模态大模型 API。在 HTTP 请求中封装严格的 Prompt 结构以确保返回稳定的 JSON 格式：</w:t>
      </w:r>
    </w:p>
    <w:p>
      <w:pPr>
        <w:ind w:left="720"/>
      </w:pPr>
      <w:r>
        <w:rPr>
          <w:rFonts w:ascii="Courier New" w:hAnsi="Courier New"/>
          <w:sz w:val="19"/>
        </w:rPr>
        <w:t>{</w:t>
      </w:r>
    </w:p>
    <w:p>
      <w:pPr>
        <w:ind w:left="720"/>
      </w:pPr>
      <w:r>
        <w:rPr>
          <w:rFonts w:ascii="Courier New" w:hAnsi="Courier New"/>
          <w:sz w:val="19"/>
        </w:rPr>
        <w:t xml:space="preserve">  "system_instruction": "你是一个严谨且经验丰富的临床营养师。请分析用户上传的餐饮图片。",</w:t>
      </w:r>
    </w:p>
    <w:p>
      <w:pPr>
        <w:ind w:left="720"/>
      </w:pPr>
      <w:r>
        <w:rPr>
          <w:rFonts w:ascii="Courier New" w:hAnsi="Courier New"/>
          <w:sz w:val="19"/>
        </w:rPr>
        <w:t xml:space="preserve">  "prompt": "核心任务：\n1. 识别图片中包含的具体食物名称（中文菜品名）。\n2. 结合盘子、餐具与手部常见比例，估算每种食物的近似重量（克）。\n3. 计算该顿餐饮的总热量（Kcal）、蛋白质（g）、脂肪（g）、碳水化合物（g）。\n\n输出限制：必须且只能返回标准的 JSON 数据，严禁包含任何 Markdown 标记、首尾解释性文本或前缀/后缀。\n\n返回格式规范：\n{\n  \"food_items\": [\n    {\"name\": \"食物名称\", \"weight\": 估算重量数值}\n  ],\n  \"calories\": 总热量数值,\n  \"protein\": 蛋白质数值,\n  \"fat\": 脂肪数值,\n  \"carbs\": 碳水化合物数值\n}"</w:t>
      </w:r>
    </w:p>
    <w:p>
      <w:pPr>
        <w:ind w:left="720"/>
      </w:pPr>
      <w:r>
        <w:rPr>
          <w:rFonts w:ascii="Courier New" w:hAnsi="Courier New"/>
          <w:sz w:val="19"/>
        </w:rPr>
        <w:t>}</w:t>
      </w:r>
    </w:p>
    <w:p>
      <w:r>
        <w:rPr>
          <w:rFonts w:ascii="Microsoft YaHei" w:hAnsi="Microsoft YaHei"/>
        </w:rPr>
        <w:t>---</w:t>
      </w:r>
    </w:p>
    <w:p>
      <w:pPr>
        <w:pStyle w:val="Heading3"/>
      </w:pPr>
      <w:r>
        <w:rPr>
          <w:rFonts w:ascii="Microsoft YaHei" w:hAnsi="Microsoft YaHei"/>
          <w:b/>
          <w:color w:val="1E293B"/>
          <w:sz w:val="24"/>
        </w:rPr>
        <w:t>四、 开发周期与敏捷迭代计划</w:t>
      </w:r>
    </w:p>
    <w:p>
      <w:r>
        <w:rPr>
          <w:rFonts w:ascii="Microsoft YaHei" w:hAnsi="Microsoft YaHei"/>
        </w:rPr>
        <w:t>在“独立开发者 + AI 伙伴”的协作模型下，预计 3-4 周 完成 MVP 并上线。</w:t>
      </w:r>
    </w:p>
    <w:p>
      <w:pPr>
        <w:pStyle w:val="Heading4"/>
      </w:pPr>
      <w:r>
        <w:rPr>
          <w:rFonts w:ascii="Microsoft YaHei" w:hAnsi="Microsoft YaHei"/>
          <w:b/>
          <w:color w:val="475569"/>
          <w:sz w:val="22"/>
        </w:rPr>
        <w:t>4.1 开发分工</w:t>
      </w:r>
    </w:p>
    <w:p>
      <w:pPr>
        <w:pStyle w:val="ListBullet"/>
      </w:pPr>
      <w:r>
        <w:rPr>
          <w:rFonts w:ascii="Microsoft YaHei" w:hAnsi="Microsoft YaHei"/>
        </w:rPr>
        <w:t xml:space="preserve">  开发者角色：设计核心业务逻辑，定义表结构，编写核心安全代码（JWT鉴权、小程序登录、对赌结算批处理逻辑），以及审核 AI 产出的成果。</w:t>
      </w:r>
    </w:p>
    <w:p>
      <w:pPr>
        <w:pStyle w:val="ListBullet"/>
      </w:pPr>
      <w:r>
        <w:rPr>
          <w:rFonts w:ascii="Microsoft YaHei" w:hAnsi="Microsoft YaHei"/>
        </w:rPr>
        <w:t xml:space="preserve">  AI 伙伴角色：</w:t>
      </w:r>
    </w:p>
    <w:p>
      <w:pPr>
        <w:pStyle w:val="ListBullet"/>
      </w:pPr>
      <w:r>
        <w:rPr>
          <w:rFonts w:ascii="Microsoft YaHei" w:hAnsi="Microsoft YaHei"/>
        </w:rPr>
        <w:t xml:space="preserve">  前端切图：利用 v0.dev 或 Claude 生成原生小程序 WXML/WXSS/JS 代码。</w:t>
      </w:r>
    </w:p>
    <w:p>
      <w:pPr>
        <w:pStyle w:val="ListBullet"/>
      </w:pPr>
      <w:r>
        <w:rPr>
          <w:rFonts w:ascii="Microsoft YaHei" w:hAnsi="Microsoft YaHei"/>
        </w:rPr>
        <w:t xml:space="preserve">  脚手架生成：生成 Spring Boot 基础 CRUD 代码、MySQL DDL 语句、DTO 及实体类转换。</w:t>
      </w:r>
    </w:p>
    <w:p>
      <w:pPr>
        <w:pStyle w:val="ListBullet"/>
      </w:pPr>
      <w:r>
        <w:rPr>
          <w:rFonts w:ascii="Microsoft YaHei" w:hAnsi="Microsoft YaHei"/>
        </w:rPr>
        <w:t xml:space="preserve">  Debug 助手：分析编译报错与小程序渲染 Bug，提供修复建议。</w:t>
      </w:r>
    </w:p>
    <w:p>
      <w:pPr>
        <w:pStyle w:val="ListBullet"/>
      </w:pPr>
      <w:r>
        <w:rPr>
          <w:rFonts w:ascii="Microsoft YaHei" w:hAnsi="Microsoft YaHei"/>
        </w:rPr>
        <w:t xml:space="preserve">  宣发文案：自动将开发日志（Build in Public）转化为社交媒体引流文案。</w:t>
      </w:r>
    </w:p>
    <w:p>
      <w:pPr>
        <w:pStyle w:val="Heading4"/>
      </w:pPr>
      <w:r>
        <w:rPr>
          <w:rFonts w:ascii="Microsoft YaHei" w:hAnsi="Microsoft YaHei"/>
          <w:b/>
          <w:color w:val="475569"/>
          <w:sz w:val="22"/>
        </w:rPr>
        <w:t>4.2 4周里程碑计划</w:t>
      </w:r>
    </w:p>
    <w:p>
      <w:pPr>
        <w:pStyle w:val="ListBullet"/>
      </w:pPr>
      <w:r>
        <w:rPr>
          <w:rFonts w:ascii="Microsoft YaHei" w:hAnsi="Microsoft YaHei"/>
        </w:rPr>
        <w:t xml:space="preserve">  第 1 周：产品定义与基础搭建</w:t>
      </w:r>
    </w:p>
    <w:p>
      <w:pPr>
        <w:pStyle w:val="ListBullet"/>
      </w:pPr>
      <w:r>
        <w:rPr>
          <w:rFonts w:ascii="Microsoft YaHei" w:hAnsi="Microsoft YaHei"/>
        </w:rPr>
        <w:t xml:space="preserve">  明确 5 个核心页面（登录/档案初始化、首页看板、拍照识别及微调页、小队打卡页、海报分享页）。</w:t>
      </w:r>
    </w:p>
    <w:p>
      <w:pPr>
        <w:pStyle w:val="ListBullet"/>
      </w:pPr>
      <w:r>
        <w:rPr>
          <w:rFonts w:ascii="Microsoft YaHei" w:hAnsi="Microsoft YaHei"/>
        </w:rPr>
        <w:t xml:space="preserve">  后端 Spring Boot 环境搭建，MySQL 建表，接入 Redis。</w:t>
      </w:r>
    </w:p>
    <w:p>
      <w:pPr>
        <w:pStyle w:val="ListBullet"/>
      </w:pPr>
      <w:r>
        <w:rPr>
          <w:rFonts w:ascii="Microsoft YaHei" w:hAnsi="Microsoft YaHei"/>
        </w:rPr>
        <w:t xml:space="preserve">  第 2 周：核心技术闭环跑通</w:t>
      </w:r>
    </w:p>
    <w:p>
      <w:pPr>
        <w:pStyle w:val="ListBullet"/>
      </w:pPr>
      <w:r>
        <w:rPr>
          <w:rFonts w:ascii="Microsoft YaHei" w:hAnsi="Microsoft YaHei"/>
        </w:rPr>
        <w:t xml:space="preserve">  开发“拍照上传-Java转发大模型-解析为结构化JSON-结果入库”的核心链路。</w:t>
      </w:r>
    </w:p>
    <w:p>
      <w:pPr>
        <w:pStyle w:val="ListBullet"/>
      </w:pPr>
      <w:r>
        <w:rPr>
          <w:rFonts w:ascii="Microsoft YaHei" w:hAnsi="Microsoft YaHei"/>
        </w:rPr>
        <w:t xml:space="preserve">  前端 UI 页面开发，与后端接口初步对接。</w:t>
      </w:r>
    </w:p>
    <w:p>
      <w:pPr>
        <w:pStyle w:val="ListBullet"/>
      </w:pPr>
      <w:r>
        <w:rPr>
          <w:rFonts w:ascii="Microsoft YaHei" w:hAnsi="Microsoft YaHei"/>
        </w:rPr>
        <w:t xml:space="preserve">  第 3 周：社交打卡与海报功能</w:t>
      </w:r>
    </w:p>
    <w:p>
      <w:pPr>
        <w:pStyle w:val="ListBullet"/>
      </w:pPr>
      <w:r>
        <w:rPr>
          <w:rFonts w:ascii="Microsoft YaHei" w:hAnsi="Microsoft YaHei"/>
        </w:rPr>
        <w:t xml:space="preserve">  开发“5人小队”创建、加入、每日打卡状态同步的逻辑。</w:t>
      </w:r>
    </w:p>
    <w:p>
      <w:pPr>
        <w:pStyle w:val="ListBullet"/>
      </w:pPr>
      <w:r>
        <w:rPr>
          <w:rFonts w:ascii="Microsoft YaHei" w:hAnsi="Microsoft YaHei"/>
        </w:rPr>
        <w:t xml:space="preserve">  实现前端 Canvas 或后台生成精美打卡海报的功能（带小程序太阳码）。</w:t>
      </w:r>
    </w:p>
    <w:p>
      <w:pPr>
        <w:pStyle w:val="ListBullet"/>
      </w:pPr>
      <w:r>
        <w:rPr>
          <w:rFonts w:ascii="Microsoft YaHei" w:hAnsi="Microsoft YaHei"/>
        </w:rPr>
        <w:t xml:space="preserve">  第 4 周：联调测试与 Build in Public 宣发</w:t>
      </w:r>
    </w:p>
    <w:p>
      <w:pPr>
        <w:pStyle w:val="ListBullet"/>
      </w:pPr>
      <w:r>
        <w:rPr>
          <w:rFonts w:ascii="Microsoft YaHei" w:hAnsi="Microsoft YaHei"/>
        </w:rPr>
        <w:t xml:space="preserve">  进行 10-20 人的微信群内测，修复 Bug。</w:t>
      </w:r>
    </w:p>
    <w:p>
      <w:pPr>
        <w:pStyle w:val="ListBullet"/>
      </w:pPr>
      <w:r>
        <w:rPr>
          <w:rFonts w:ascii="Microsoft YaHei" w:hAnsi="Microsoft YaHei"/>
        </w:rPr>
        <w:t xml:space="preserve">  发布“Build in Public”系列开发日记（如在小红书、即刻、V2EX、掘金发帖），积累首批极客种子用户。</w:t>
      </w:r>
    </w:p>
    <w:p>
      <w:r>
        <w:rPr>
          <w:rFonts w:ascii="Microsoft YaHei" w:hAnsi="Microsoft YaHei"/>
        </w:rPr>
        <w:t>---</w:t>
      </w:r>
    </w:p>
    <w:p>
      <w:pPr>
        <w:pStyle w:val="Heading3"/>
      </w:pPr>
      <w:r>
        <w:rPr>
          <w:rFonts w:ascii="Microsoft YaHei" w:hAnsi="Microsoft YaHei"/>
          <w:b/>
          <w:color w:val="1E293B"/>
          <w:sz w:val="24"/>
        </w:rPr>
        <w:t>五、 变现路径与冷启动行动指南</w:t>
      </w:r>
    </w:p>
    <w:p>
      <w:pPr>
        <w:pStyle w:val="Heading4"/>
      </w:pPr>
      <w:r>
        <w:rPr>
          <w:rFonts w:ascii="Microsoft YaHei" w:hAnsi="Microsoft YaHei"/>
          <w:b/>
          <w:color w:val="475569"/>
          <w:sz w:val="22"/>
        </w:rPr>
        <w:t>5.1 0预算冷启动策略</w:t>
      </w:r>
    </w:p>
    <w:p>
      <w:pPr>
        <w:pStyle w:val="ListBullet"/>
      </w:pPr>
      <w:r>
        <w:rPr>
          <w:rFonts w:ascii="Microsoft YaHei" w:hAnsi="Microsoft YaHei"/>
        </w:rPr>
        <w:t xml:space="preserve">  Build in Public（公开构建）：将技术选型、遇到的趣味 Bug、UI 设计稿同步发布在社交网络上。写系列文章《一个 Java 程序员如何靠 AI 0成本撸出一款拍照算热量小程序》进行圈粉。</w:t>
      </w:r>
    </w:p>
    <w:p>
      <w:pPr>
        <w:pStyle w:val="ListBullet"/>
      </w:pPr>
      <w:r>
        <w:rPr>
          <w:rFonts w:ascii="Microsoft YaHei" w:hAnsi="Microsoft YaHei"/>
        </w:rPr>
        <w:t xml:space="preserve">  自裂变链条：由于打卡是熟人小队模式，第 1 批用户（通过公开构建吸引的极客/减脂人群）为了完成任务，会主动邀请身边的 2-4 个好友组队，从而实现呈几何级数的自发拉新。</w:t>
      </w:r>
    </w:p>
    <w:p>
      <w:pPr>
        <w:pStyle w:val="Heading4"/>
      </w:pPr>
      <w:r>
        <w:rPr>
          <w:rFonts w:ascii="Microsoft YaHei" w:hAnsi="Microsoft YaHei"/>
          <w:b/>
          <w:color w:val="475569"/>
          <w:sz w:val="22"/>
        </w:rPr>
        <w:t>5.2 变现路径规划</w:t>
      </w:r>
    </w:p>
    <w:p>
      <w:r>
        <w:rPr>
          <w:rFonts w:ascii="Microsoft YaHei" w:hAnsi="Microsoft YaHei"/>
        </w:rPr>
        <w:t>1.  冷启动期（用户数 &lt; 5,000）：</w:t>
      </w:r>
    </w:p>
    <w:p>
      <w:pPr>
        <w:pStyle w:val="ListBullet"/>
      </w:pPr>
      <w:r>
        <w:rPr>
          <w:rFonts w:ascii="Microsoft YaHei" w:hAnsi="Microsoft YaHei"/>
        </w:rPr>
        <w:t xml:space="preserve">  专注留存、收集 AI 估算的误差反馈并进行 Prompt 优化，完全免费。</w:t>
      </w:r>
    </w:p>
    <w:p>
      <w:r>
        <w:rPr>
          <w:rFonts w:ascii="Microsoft YaHei" w:hAnsi="Microsoft YaHei"/>
        </w:rPr>
        <w:t>2.  成长期（用户数 5,000 - 50,000）：</w:t>
      </w:r>
    </w:p>
    <w:p>
      <w:pPr>
        <w:pStyle w:val="ListBullet"/>
      </w:pPr>
      <w:r>
        <w:rPr>
          <w:rFonts w:ascii="Microsoft YaHei" w:hAnsi="Microsoft YaHei"/>
        </w:rPr>
        <w:t xml:space="preserve">  食刻集市（UGC 分成）：允许优质健身打卡达人在小程序内发布付费的“7天科学减脂餐计划”或“私人定制食谱”，平台收取 20% 的佣金。</w:t>
      </w:r>
    </w:p>
    <w:p>
      <w:pPr>
        <w:pStyle w:val="ListBullet"/>
      </w:pPr>
      <w:r>
        <w:rPr>
          <w:rFonts w:ascii="Microsoft YaHei" w:hAnsi="Microsoft YaHei"/>
        </w:rPr>
        <w:t xml:space="preserve">  付费小队功能：提供官方高级挑战赛（例如用户缴纳押金，由系统自动抽水/返还押金，平台收取少量服务费）。</w:t>
      </w:r>
    </w:p>
    <w:p>
      <w:r>
        <w:rPr>
          <w:rFonts w:ascii="Microsoft YaHei" w:hAnsi="Microsoft YaHei"/>
        </w:rPr>
        <w:t>3.  规模成熟期（用户数 50,000+）：</w:t>
      </w:r>
    </w:p>
    <w:p>
      <w:pPr>
        <w:pStyle w:val="ListBullet"/>
      </w:pPr>
      <w:r>
        <w:rPr>
          <w:rFonts w:ascii="Microsoft YaHei" w:hAnsi="Microsoft YaHei"/>
        </w:rPr>
        <w:t xml:space="preserve">  食刻 Pro 会员：订阅制变现。提供高级 AI 服务，如“AI 周度饮食健康诊断报告”、“AI 定制减脂食谱推荐”、“体重红绿灯深度分析”。</w:t>
      </w:r>
    </w:p>
    <w:p>
      <w:pPr>
        <w:pStyle w:val="ListBullet"/>
      </w:pPr>
      <w:r>
        <w:rPr>
          <w:rFonts w:ascii="Microsoft YaHei" w:hAnsi="Microsoft YaHei"/>
        </w:rPr>
        <w:t xml:space="preserve">  健康品牌原生合作：与低卡食品（魔芋豆腐、全麦面包、鸡胸肉等）品牌进行内容合作，在用户的餐食分析中做软性推荐（例如：“你今天的蛋白质摄入偏少，建议搭配xx无脂鸡胸肉”），拒绝粗暴的弹窗广告。</w:t>
      </w:r>
    </w:p>
    <w:p>
      <w:r>
        <w:rPr>
          <w:rFonts w:ascii="Microsoft YaHei" w:hAnsi="Microsoft YaHei"/>
        </w:rPr>
        <w:t>---</w:t>
      </w:r>
    </w:p>
    <w:p>
      <w:pPr>
        <w:pStyle w:val="Heading3"/>
      </w:pPr>
      <w:r>
        <w:rPr>
          <w:rFonts w:ascii="Microsoft YaHei" w:hAnsi="Microsoft YaHei"/>
          <w:b/>
          <w:color w:val="1E293B"/>
          <w:sz w:val="24"/>
        </w:rPr>
        <w:t>六、 风险识别与应对方案</w:t>
      </w:r>
    </w:p>
    <w:p>
      <w:r>
        <w:rPr>
          <w:rFonts w:ascii="Microsoft YaHei" w:hAnsi="Microsoft YaHei"/>
        </w:rPr>
        <w:t>1.  AI 识别准确率低，导致用户体验差（概率：高 | 影响：高）</w:t>
      </w:r>
    </w:p>
    <w:p>
      <w:pPr>
        <w:pStyle w:val="ListBullet"/>
      </w:pPr>
      <w:r>
        <w:rPr>
          <w:rFonts w:ascii="Microsoft YaHei" w:hAnsi="Microsoft YaHei"/>
        </w:rPr>
        <w:t xml:space="preserve">  应对方案：界面设计上淡化“绝对精准度”，强调“趋势管理”。在 AI 识别结果页面提供极其便捷的“克数滑块”和“烹饪油量”微调按钮，引导用户共同校准数据。</w:t>
      </w:r>
    </w:p>
    <w:p>
      <w:r>
        <w:rPr>
          <w:rFonts w:ascii="Microsoft YaHei" w:hAnsi="Microsoft YaHei"/>
        </w:rPr>
        <w:t>2.  API 接口费用高昂，难以为继（概率：中 | 影响：高）</w:t>
      </w:r>
    </w:p>
    <w:p>
      <w:pPr>
        <w:pStyle w:val="ListBullet"/>
      </w:pPr>
      <w:r>
        <w:rPr>
          <w:rFonts w:ascii="Microsoft YaHei" w:hAnsi="Microsoft YaHei"/>
        </w:rPr>
        <w:t xml:space="preserve">  应对方案：初期使用性价比极高的模型（如国内的 Qwen-VL-Plus，GLM-4V，或 OpenAI GPT-4o-mini，每百万 Token 价格极低）。单次识别成本可控制在 1-2 分钱内。成长期后，对免费用户的每日拍照次数设定限制（如每天免费拍照 3 次，超出需看激励广告或购买次数包）。</w:t>
      </w:r>
    </w:p>
    <w:p>
      <w:r>
        <w:rPr>
          <w:rFonts w:ascii="Microsoft YaHei" w:hAnsi="Microsoft YaHei"/>
        </w:rPr>
        <w:t>3.  熟人社交圈裂变动力不足（概率：中 | 影响：中）</w:t>
      </w:r>
    </w:p>
    <w:p>
      <w:pPr>
        <w:pStyle w:val="ListBullet"/>
      </w:pPr>
      <w:r>
        <w:rPr>
          <w:rFonts w:ascii="Microsoft YaHei" w:hAnsi="Microsoft YaHei"/>
        </w:rPr>
        <w:t xml:space="preserve">  应对方案：提供系统自动匹配的“野队挑战赛”，让没有熟人搭档的孤狼用户也能参与打卡对赌；并提供极具视觉表现力（而非土味）的“朋友圈打卡海报”模板。</w:t>
      </w:r>
    </w:p>
    <w:p>
      <w:r>
        <w:rPr>
          <w:rFonts w:ascii="Microsoft YaHei" w:hAnsi="Microsoft YaHei"/>
        </w:rPr>
        <w:t>4.  微信社区安全与审核风险（概率：中 | 影响：高）</w:t>
      </w:r>
    </w:p>
    <w:p>
      <w:pPr>
        <w:pStyle w:val="ListBullet"/>
      </w:pPr>
      <w:r>
        <w:rPr>
          <w:rFonts w:ascii="Microsoft YaHei" w:hAnsi="Microsoft YaHei"/>
        </w:rPr>
        <w:t xml:space="preserve">  应对方案：由于砍掉了大厅式公开广场，仅保留“熟人私密小队”，不涉及全网公开的文字/图片传播，可极大降低敏感内容审核风险，且小程序类目审核更容易通过。</w:t>
      </w:r>
    </w:p>
    <w:p>
      <w:r>
        <w:rPr>
          <w:rFonts w:ascii="Microsoft YaHei" w:hAnsi="Microsoft YaHei"/>
        </w:rPr>
        <w:t>---</w:t>
      </w:r>
    </w:p>
    <w:p>
      <w:r>
        <w:rPr>
          <w:rFonts w:ascii="Microsoft YaHei" w:hAnsi="Microsoft YaHei"/>
        </w:rPr>
        <w:t>文件生成自：食刻项目合并规划案 v2.0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