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FF9D" w14:textId="77777777" w:rsidR="00826714" w:rsidRDefault="00000000">
      <w:pPr>
        <w:pStyle w:val="1"/>
        <w:rPr>
          <w:lang w:eastAsia="zh-CN"/>
        </w:rPr>
      </w:pPr>
      <w:r>
        <w:rPr>
          <w:lang w:eastAsia="zh-CN"/>
        </w:rPr>
        <w:t>湖南省网站建设方案书</w:t>
      </w:r>
    </w:p>
    <w:p w14:paraId="57181269" w14:textId="77777777" w:rsidR="00826714" w:rsidRDefault="00000000">
      <w:pPr>
        <w:pStyle w:val="21"/>
        <w:rPr>
          <w:lang w:eastAsia="zh-CN"/>
        </w:rPr>
      </w:pPr>
      <w:r>
        <w:rPr>
          <w:lang w:eastAsia="zh-CN"/>
        </w:rPr>
        <w:t>一、</w:t>
      </w:r>
      <w:r>
        <w:rPr>
          <w:lang w:eastAsia="zh-CN"/>
        </w:rPr>
        <w:t xml:space="preserve"> </w:t>
      </w:r>
      <w:r>
        <w:rPr>
          <w:lang w:eastAsia="zh-CN"/>
        </w:rPr>
        <w:t>网站服务内容介绍</w:t>
      </w:r>
    </w:p>
    <w:p w14:paraId="51872108" w14:textId="77777777" w:rsidR="00826714" w:rsidRDefault="00000000">
      <w:pPr>
        <w:pStyle w:val="31"/>
      </w:pPr>
      <w:r>
        <w:t xml:space="preserve">1. </w:t>
      </w:r>
      <w:proofErr w:type="spellStart"/>
      <w:r>
        <w:t>网站定位与服务内容</w:t>
      </w:r>
      <w:proofErr w:type="spellEnd"/>
    </w:p>
    <w:p w14:paraId="480B1668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网站名称</w:t>
      </w:r>
      <w:r>
        <w:rPr>
          <w:lang w:eastAsia="zh-CN"/>
        </w:rPr>
        <w:t>：食</w:t>
      </w:r>
      <w:proofErr w:type="gramStart"/>
      <w:r>
        <w:rPr>
          <w:lang w:eastAsia="zh-CN"/>
        </w:rPr>
        <w:t>刻健康</w:t>
      </w:r>
      <w:proofErr w:type="gramEnd"/>
      <w:r>
        <w:rPr>
          <w:lang w:eastAsia="zh-CN"/>
        </w:rPr>
        <w:t>管理平台（以下简称</w:t>
      </w:r>
      <w:r>
        <w:rPr>
          <w:lang w:eastAsia="zh-CN"/>
        </w:rPr>
        <w:t>“</w:t>
      </w:r>
      <w:r>
        <w:rPr>
          <w:lang w:eastAsia="zh-CN"/>
        </w:rPr>
        <w:t>本站</w:t>
      </w:r>
      <w:r>
        <w:rPr>
          <w:lang w:eastAsia="zh-CN"/>
        </w:rPr>
        <w:t>”</w:t>
      </w:r>
      <w:r>
        <w:rPr>
          <w:lang w:eastAsia="zh-CN"/>
        </w:rPr>
        <w:t>，作为</w:t>
      </w:r>
      <w:r>
        <w:rPr>
          <w:lang w:eastAsia="zh-CN"/>
        </w:rPr>
        <w:t>“</w:t>
      </w:r>
      <w:r>
        <w:rPr>
          <w:lang w:eastAsia="zh-CN"/>
        </w:rPr>
        <w:t>食刻</w:t>
      </w:r>
      <w:r>
        <w:rPr>
          <w:lang w:eastAsia="zh-CN"/>
        </w:rPr>
        <w:t>”</w:t>
      </w:r>
      <w:r>
        <w:rPr>
          <w:lang w:eastAsia="zh-CN"/>
        </w:rPr>
        <w:t>健康管理小程序的官方网站及后端接口运行支撑服务平台）。</w:t>
      </w:r>
    </w:p>
    <w:p w14:paraId="6C678033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网站定位</w:t>
      </w:r>
      <w:r>
        <w:rPr>
          <w:lang w:eastAsia="zh-CN"/>
        </w:rPr>
        <w:t>：本站致力于向用户提供科学的膳食搭配指引、合理的日常卡路里预算管理，以及为关注健康、减脂的人群提供智能营养数据分析展示。</w:t>
      </w:r>
    </w:p>
    <w:p w14:paraId="59AE1E5C" w14:textId="77777777" w:rsidR="00826714" w:rsidRDefault="00000000">
      <w:pPr>
        <w:pStyle w:val="a0"/>
      </w:pPr>
      <w:r>
        <w:rPr>
          <w:lang w:eastAsia="zh-CN"/>
        </w:rPr>
        <w:t xml:space="preserve">  </w:t>
      </w:r>
      <w:proofErr w:type="spellStart"/>
      <w:r>
        <w:rPr>
          <w:b/>
        </w:rPr>
        <w:t>核心功能与服务</w:t>
      </w:r>
      <w:proofErr w:type="spellEnd"/>
      <w:r>
        <w:t>：</w:t>
      </w:r>
    </w:p>
    <w:p w14:paraId="07CF96C0" w14:textId="77777777" w:rsidR="00826714" w:rsidRDefault="00000000">
      <w:pPr>
        <w:pStyle w:val="a"/>
        <w:ind w:left="1080"/>
        <w:rPr>
          <w:lang w:eastAsia="zh-CN"/>
        </w:rPr>
      </w:pPr>
      <w:r>
        <w:rPr>
          <w:b/>
          <w:lang w:eastAsia="zh-CN"/>
        </w:rPr>
        <w:t>AI</w:t>
      </w:r>
      <w:r>
        <w:rPr>
          <w:b/>
          <w:lang w:eastAsia="zh-CN"/>
        </w:rPr>
        <w:t>智能膳食分析</w:t>
      </w:r>
      <w:r>
        <w:rPr>
          <w:lang w:eastAsia="zh-CN"/>
        </w:rPr>
        <w:t>：通过</w:t>
      </w:r>
      <w:r>
        <w:rPr>
          <w:lang w:eastAsia="zh-CN"/>
        </w:rPr>
        <w:t>AI</w:t>
      </w:r>
      <w:r>
        <w:rPr>
          <w:lang w:eastAsia="zh-CN"/>
        </w:rPr>
        <w:t>图像识别技术，展示对用户上传的菜品图片进行营养配比与卡路里估算的运行效果。</w:t>
      </w:r>
    </w:p>
    <w:p w14:paraId="719D3DCC" w14:textId="77777777" w:rsidR="00826714" w:rsidRDefault="00000000">
      <w:pPr>
        <w:pStyle w:val="a"/>
        <w:ind w:left="1080"/>
        <w:rPr>
          <w:lang w:eastAsia="zh-CN"/>
        </w:rPr>
      </w:pPr>
      <w:r>
        <w:rPr>
          <w:b/>
          <w:lang w:eastAsia="zh-CN"/>
        </w:rPr>
        <w:t>合理热量预算计算器</w:t>
      </w:r>
      <w:r>
        <w:rPr>
          <w:lang w:eastAsia="zh-CN"/>
        </w:rPr>
        <w:t>：根据用户档案，智能计算并展示基础代谢率（</w:t>
      </w:r>
      <w:r>
        <w:rPr>
          <w:lang w:eastAsia="zh-CN"/>
        </w:rPr>
        <w:t>BMR</w:t>
      </w:r>
      <w:r>
        <w:rPr>
          <w:lang w:eastAsia="zh-CN"/>
        </w:rPr>
        <w:t>）</w:t>
      </w:r>
      <w:proofErr w:type="gramStart"/>
      <w:r>
        <w:rPr>
          <w:lang w:eastAsia="zh-CN"/>
        </w:rPr>
        <w:t>与总日消耗</w:t>
      </w:r>
      <w:proofErr w:type="gramEnd"/>
      <w:r>
        <w:rPr>
          <w:lang w:eastAsia="zh-CN"/>
        </w:rPr>
        <w:t>能量（</w:t>
      </w:r>
      <w:r>
        <w:rPr>
          <w:lang w:eastAsia="zh-CN"/>
        </w:rPr>
        <w:t>TDEE</w:t>
      </w:r>
      <w:r>
        <w:rPr>
          <w:lang w:eastAsia="zh-CN"/>
        </w:rPr>
        <w:t>）。</w:t>
      </w:r>
    </w:p>
    <w:p w14:paraId="3858A668" w14:textId="77777777" w:rsidR="00826714" w:rsidRDefault="00000000">
      <w:pPr>
        <w:pStyle w:val="a"/>
        <w:ind w:left="1080"/>
        <w:rPr>
          <w:lang w:eastAsia="zh-CN"/>
        </w:rPr>
      </w:pPr>
      <w:r>
        <w:rPr>
          <w:b/>
          <w:lang w:eastAsia="zh-CN"/>
        </w:rPr>
        <w:t>外卖控油算法模块</w:t>
      </w:r>
      <w:r>
        <w:rPr>
          <w:lang w:eastAsia="zh-CN"/>
        </w:rPr>
        <w:t>：展示外卖膳食调整油脂摄入比例并重新折算热量的运行逻辑。</w:t>
      </w:r>
    </w:p>
    <w:p w14:paraId="3BF4C1D1" w14:textId="77777777" w:rsidR="0082671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网站栏目与结构介绍</w:t>
      </w:r>
    </w:p>
    <w:p w14:paraId="37BC4731" w14:textId="77777777" w:rsidR="00826714" w:rsidRDefault="00000000">
      <w:pPr>
        <w:rPr>
          <w:lang w:eastAsia="zh-CN"/>
        </w:rPr>
      </w:pPr>
      <w:r>
        <w:rPr>
          <w:lang w:eastAsia="zh-CN"/>
        </w:rPr>
        <w:t>网站主要划分为以下五个核心栏目：</w:t>
      </w:r>
    </w:p>
    <w:p w14:paraId="4D03FB97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【首页大看板】</w:t>
      </w:r>
      <w:r>
        <w:rPr>
          <w:lang w:eastAsia="zh-CN"/>
        </w:rPr>
        <w:t>：展示科学健康的膳食大看板界面。</w:t>
      </w:r>
    </w:p>
    <w:p w14:paraId="2CD7B310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智能识别】</w:t>
      </w:r>
      <w:r>
        <w:rPr>
          <w:lang w:eastAsia="zh-CN"/>
        </w:rPr>
        <w:t>：展示</w:t>
      </w:r>
      <w:r>
        <w:rPr>
          <w:lang w:eastAsia="zh-CN"/>
        </w:rPr>
        <w:t>AI</w:t>
      </w:r>
      <w:r>
        <w:rPr>
          <w:lang w:eastAsia="zh-CN"/>
        </w:rPr>
        <w:t>拍照自动解析菜品分量与卡路里估算结果。</w:t>
      </w:r>
    </w:p>
    <w:p w14:paraId="69FD332B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【外卖营养分析】</w:t>
      </w:r>
      <w:r>
        <w:rPr>
          <w:lang w:eastAsia="zh-CN"/>
        </w:rPr>
        <w:t>：针对外卖党提供的一键选择</w:t>
      </w:r>
      <w:r>
        <w:rPr>
          <w:lang w:eastAsia="zh-CN"/>
        </w:rPr>
        <w:t>“</w:t>
      </w:r>
      <w:r>
        <w:rPr>
          <w:lang w:eastAsia="zh-CN"/>
        </w:rPr>
        <w:t>清淡少油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重油</w:t>
      </w:r>
      <w:r>
        <w:rPr>
          <w:lang w:eastAsia="zh-CN"/>
        </w:rPr>
        <w:t>”</w:t>
      </w:r>
      <w:r>
        <w:rPr>
          <w:lang w:eastAsia="zh-CN"/>
        </w:rPr>
        <w:t>的热量智能折算及数据展示。</w:t>
      </w:r>
    </w:p>
    <w:p w14:paraId="31A0E7F7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【对赌挑战小队】</w:t>
      </w:r>
      <w:r>
        <w:rPr>
          <w:lang w:eastAsia="zh-CN"/>
        </w:rPr>
        <w:t>：用于小队打卡、相互监督以及玻璃磨砂分享海报生成展示。</w:t>
      </w:r>
    </w:p>
    <w:p w14:paraId="04EFC56D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【关于我们与技术支持】</w:t>
      </w:r>
      <w:r>
        <w:rPr>
          <w:lang w:eastAsia="zh-CN"/>
        </w:rPr>
        <w:t>：提供企业及项目的备案信息展示、用户服务协议、隐私保护条款及后端接口规范。</w:t>
      </w:r>
    </w:p>
    <w:p w14:paraId="7D75A024" w14:textId="77777777" w:rsidR="0082671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多网站</w:t>
      </w:r>
      <w:r>
        <w:rPr>
          <w:lang w:eastAsia="zh-CN"/>
        </w:rPr>
        <w:t>/</w:t>
      </w:r>
      <w:r>
        <w:rPr>
          <w:lang w:eastAsia="zh-CN"/>
        </w:rPr>
        <w:t>域名用途及扩展使用情况</w:t>
      </w:r>
    </w:p>
    <w:p w14:paraId="248D721A" w14:textId="4A89F6E6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本次备案域名</w:t>
      </w:r>
      <w:r>
        <w:rPr>
          <w:lang w:eastAsia="zh-CN"/>
        </w:rPr>
        <w:t>：</w:t>
      </w:r>
      <w:proofErr w:type="spellStart"/>
      <w:proofErr w:type="gramStart"/>
      <w:r w:rsidR="005218FB">
        <w:rPr>
          <w:rFonts w:ascii="宋体" w:eastAsia="宋体" w:hAnsi="宋体" w:hint="eastAsia"/>
          <w:lang w:eastAsia="zh-CN"/>
        </w:rPr>
        <w:t>shike</w:t>
      </w:r>
      <w:r w:rsidR="005218FB">
        <w:rPr>
          <w:rFonts w:eastAsia="宋体" w:hint="eastAsia"/>
          <w:lang w:eastAsia="zh-CN"/>
        </w:rPr>
        <w:t>.store</w:t>
      </w:r>
      <w:proofErr w:type="spellEnd"/>
      <w:proofErr w:type="gramEnd"/>
      <w:r w:rsidR="005218FB">
        <w:rPr>
          <w:lang w:eastAsia="zh-CN"/>
        </w:rPr>
        <w:t xml:space="preserve"> </w:t>
      </w:r>
    </w:p>
    <w:p w14:paraId="615F0E02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域名用途</w:t>
      </w:r>
      <w:r>
        <w:rPr>
          <w:lang w:eastAsia="zh-CN"/>
        </w:rPr>
        <w:t>：主要作为</w:t>
      </w:r>
      <w:r>
        <w:rPr>
          <w:lang w:eastAsia="zh-CN"/>
        </w:rPr>
        <w:t>“</w:t>
      </w:r>
      <w:r>
        <w:rPr>
          <w:lang w:eastAsia="zh-CN"/>
        </w:rPr>
        <w:t>食刻</w:t>
      </w:r>
      <w:r>
        <w:rPr>
          <w:lang w:eastAsia="zh-CN"/>
        </w:rPr>
        <w:t>”</w:t>
      </w:r>
      <w:r>
        <w:rPr>
          <w:lang w:eastAsia="zh-CN"/>
        </w:rPr>
        <w:t>健康</w:t>
      </w:r>
      <w:proofErr w:type="gramStart"/>
      <w:r>
        <w:rPr>
          <w:lang w:eastAsia="zh-CN"/>
        </w:rPr>
        <w:t>管理微信小</w:t>
      </w:r>
      <w:proofErr w:type="gramEnd"/>
      <w:r>
        <w:rPr>
          <w:lang w:eastAsia="zh-CN"/>
        </w:rPr>
        <w:t>程序的后端</w:t>
      </w:r>
      <w:r>
        <w:rPr>
          <w:lang w:eastAsia="zh-CN"/>
        </w:rPr>
        <w:t xml:space="preserve"> Restful API </w:t>
      </w:r>
      <w:r>
        <w:rPr>
          <w:lang w:eastAsia="zh-CN"/>
        </w:rPr>
        <w:t>接口的承载域名，提供安全的</w:t>
      </w:r>
      <w:r>
        <w:rPr>
          <w:lang w:eastAsia="zh-CN"/>
        </w:rPr>
        <w:t xml:space="preserve"> HTTPS </w:t>
      </w:r>
      <w:r>
        <w:rPr>
          <w:lang w:eastAsia="zh-CN"/>
        </w:rPr>
        <w:t>数据交互接口服务；同时展示本站的官方介绍及服务规范网页。</w:t>
      </w:r>
    </w:p>
    <w:p w14:paraId="16A95645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  </w:t>
      </w:r>
      <w:r>
        <w:rPr>
          <w:b/>
          <w:lang w:eastAsia="zh-CN"/>
        </w:rPr>
        <w:t>扩展使用说明</w:t>
      </w:r>
      <w:r>
        <w:rPr>
          <w:lang w:eastAsia="zh-CN"/>
        </w:rPr>
        <w:t>：本站仅使用单个域名，不涉及多个域名跳转，无多网站域名关联，不涉及域名扩展出租或交易行为。</w:t>
      </w:r>
    </w:p>
    <w:p w14:paraId="795F4BFC" w14:textId="77777777" w:rsidR="00826714" w:rsidRDefault="00000000">
      <w:pPr>
        <w:rPr>
          <w:lang w:eastAsia="zh-CN"/>
        </w:rPr>
      </w:pPr>
      <w:r>
        <w:rPr>
          <w:color w:val="C8C8C8"/>
          <w:lang w:eastAsia="zh-CN"/>
        </w:rPr>
        <w:t>____________________________________________________</w:t>
      </w:r>
    </w:p>
    <w:p w14:paraId="57F30838" w14:textId="77777777" w:rsidR="0082671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网站设计与内容效果截图（设计图</w:t>
      </w:r>
      <w:r>
        <w:rPr>
          <w:lang w:eastAsia="zh-CN"/>
        </w:rPr>
        <w:t>/</w:t>
      </w:r>
      <w:r>
        <w:rPr>
          <w:lang w:eastAsia="zh-CN"/>
        </w:rPr>
        <w:t>示意图）</w:t>
      </w:r>
    </w:p>
    <w:p w14:paraId="030394EE" w14:textId="16B96653" w:rsidR="00826714" w:rsidRPr="005218FB" w:rsidRDefault="005218FB" w:rsidP="005218FB">
      <w:pPr>
        <w:rPr>
          <w:rFonts w:eastAsia="宋体" w:hint="eastAsia"/>
        </w:rPr>
      </w:pPr>
      <w:r>
        <w:rPr>
          <w:rFonts w:eastAsia="宋体" w:hint="eastAsia"/>
          <w:noProof/>
        </w:rPr>
        <w:drawing>
          <wp:inline distT="0" distB="0" distL="0" distR="0" wp14:anchorId="3E904FFB" wp14:editId="64D8679D">
            <wp:extent cx="1371600" cy="2984325"/>
            <wp:effectExtent l="0" t="0" r="0" b="6985"/>
            <wp:docPr id="2147427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701" cy="29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A5A78" wp14:editId="1D8B04ED">
            <wp:extent cx="1371600" cy="2983539"/>
            <wp:effectExtent l="0" t="0" r="0" b="7620"/>
            <wp:docPr id="13173108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783" cy="30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5C273" wp14:editId="55AC9861">
            <wp:extent cx="1399911" cy="3045125"/>
            <wp:effectExtent l="0" t="0" r="0" b="3175"/>
            <wp:docPr id="19346621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92" cy="3069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DF70D" wp14:editId="66279380">
            <wp:extent cx="1197658" cy="2605177"/>
            <wp:effectExtent l="0" t="0" r="2540" b="5080"/>
            <wp:docPr id="18936740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081" cy="262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C00B0" wp14:editId="5CEE1CC9">
            <wp:extent cx="1360254" cy="2958860"/>
            <wp:effectExtent l="0" t="0" r="0" b="0"/>
            <wp:docPr id="14817513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616" cy="29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6FBAA" wp14:editId="4534AE02">
            <wp:extent cx="1602165" cy="3485072"/>
            <wp:effectExtent l="0" t="0" r="0" b="1270"/>
            <wp:docPr id="8530421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449" cy="349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CC591" wp14:editId="4E41945D">
            <wp:extent cx="1538712" cy="3347049"/>
            <wp:effectExtent l="0" t="0" r="4445" b="6350"/>
            <wp:docPr id="20810538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390" cy="335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51846" w14:textId="77777777" w:rsidR="00826714" w:rsidRDefault="00000000">
      <w:r>
        <w:rPr>
          <w:color w:val="C8C8C8"/>
        </w:rPr>
        <w:t>____________________________________________________</w:t>
      </w:r>
    </w:p>
    <w:p w14:paraId="1630F68C" w14:textId="77777777" w:rsidR="00826714" w:rsidRDefault="00000000">
      <w:pPr>
        <w:pStyle w:val="21"/>
      </w:pPr>
      <w:r>
        <w:lastRenderedPageBreak/>
        <w:t>二、</w:t>
      </w:r>
      <w:r>
        <w:t xml:space="preserve"> </w:t>
      </w:r>
      <w:r>
        <w:t>组网方案</w:t>
      </w:r>
    </w:p>
    <w:p w14:paraId="6F6F1D6B" w14:textId="77777777" w:rsidR="00826714" w:rsidRDefault="00000000">
      <w:pPr>
        <w:pStyle w:val="31"/>
      </w:pPr>
      <w:r>
        <w:t xml:space="preserve">1. </w:t>
      </w:r>
      <w:r>
        <w:t>设备配置情况</w:t>
      </w:r>
    </w:p>
    <w:p w14:paraId="14C8736E" w14:textId="7DD666EA" w:rsidR="00826714" w:rsidRDefault="00000000">
      <w:pPr>
        <w:rPr>
          <w:lang w:eastAsia="zh-CN"/>
        </w:rPr>
      </w:pPr>
      <w:r>
        <w:rPr>
          <w:lang w:eastAsia="zh-CN"/>
        </w:rPr>
        <w:t>本站及配套后端系统全部采用国内领先的</w:t>
      </w:r>
      <w:proofErr w:type="gramStart"/>
      <w:r>
        <w:rPr>
          <w:lang w:eastAsia="zh-CN"/>
        </w:rPr>
        <w:t>云服务</w:t>
      </w:r>
      <w:proofErr w:type="gramEnd"/>
      <w:r>
        <w:rPr>
          <w:lang w:eastAsia="zh-CN"/>
        </w:rPr>
        <w:t>商提供的</w:t>
      </w:r>
      <w:proofErr w:type="gramStart"/>
      <w:r>
        <w:rPr>
          <w:lang w:eastAsia="zh-CN"/>
        </w:rPr>
        <w:t>安全云</w:t>
      </w:r>
      <w:proofErr w:type="gramEnd"/>
      <w:r>
        <w:rPr>
          <w:lang w:eastAsia="zh-CN"/>
        </w:rPr>
        <w:t>主机及数据库进行部署：</w:t>
      </w:r>
    </w:p>
    <w:p w14:paraId="6901099E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云服务器（</w:t>
      </w:r>
      <w:r>
        <w:rPr>
          <w:b/>
          <w:lang w:eastAsia="zh-CN"/>
        </w:rPr>
        <w:t>ECS</w:t>
      </w:r>
      <w:r>
        <w:rPr>
          <w:b/>
          <w:lang w:eastAsia="zh-CN"/>
        </w:rPr>
        <w:t>）</w:t>
      </w:r>
      <w:r>
        <w:rPr>
          <w:lang w:eastAsia="zh-CN"/>
        </w:rPr>
        <w:t>：配置为</w:t>
      </w:r>
      <w:r>
        <w:rPr>
          <w:lang w:eastAsia="zh-CN"/>
        </w:rPr>
        <w:t xml:space="preserve"> 2</w:t>
      </w:r>
      <w:r>
        <w:rPr>
          <w:lang w:eastAsia="zh-CN"/>
        </w:rPr>
        <w:t>核</w:t>
      </w:r>
      <w:r>
        <w:rPr>
          <w:lang w:eastAsia="zh-CN"/>
        </w:rPr>
        <w:t xml:space="preserve"> CPU</w:t>
      </w:r>
      <w:r>
        <w:rPr>
          <w:lang w:eastAsia="zh-CN"/>
        </w:rPr>
        <w:t>、</w:t>
      </w:r>
      <w:r>
        <w:rPr>
          <w:lang w:eastAsia="zh-CN"/>
        </w:rPr>
        <w:t xml:space="preserve">4GB </w:t>
      </w:r>
      <w:r>
        <w:rPr>
          <w:lang w:eastAsia="zh-CN"/>
        </w:rPr>
        <w:t>内存、</w:t>
      </w:r>
      <w:r>
        <w:rPr>
          <w:lang w:eastAsia="zh-CN"/>
        </w:rPr>
        <w:t xml:space="preserve">50GB </w:t>
      </w:r>
      <w:r>
        <w:rPr>
          <w:lang w:eastAsia="zh-CN"/>
        </w:rPr>
        <w:t>系统盘，运行环境为</w:t>
      </w:r>
      <w:r>
        <w:rPr>
          <w:lang w:eastAsia="zh-CN"/>
        </w:rPr>
        <w:t xml:space="preserve"> CentOS 8.x </w:t>
      </w:r>
      <w:r>
        <w:rPr>
          <w:lang w:eastAsia="zh-CN"/>
        </w:rPr>
        <w:t>安全加固系统。</w:t>
      </w:r>
    </w:p>
    <w:p w14:paraId="67DAD740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云数据库（</w:t>
      </w:r>
      <w:r>
        <w:rPr>
          <w:b/>
          <w:lang w:eastAsia="zh-CN"/>
        </w:rPr>
        <w:t>RDS/MySQL</w:t>
      </w:r>
      <w:r>
        <w:rPr>
          <w:b/>
          <w:lang w:eastAsia="zh-CN"/>
        </w:rPr>
        <w:t>）</w:t>
      </w:r>
      <w:r>
        <w:rPr>
          <w:lang w:eastAsia="zh-CN"/>
        </w:rPr>
        <w:t>：用于存储系统核心运行日志、膳食库基础热量数据等，采用专有网络（</w:t>
      </w:r>
      <w:r>
        <w:rPr>
          <w:lang w:eastAsia="zh-CN"/>
        </w:rPr>
        <w:t>VPC</w:t>
      </w:r>
      <w:r>
        <w:rPr>
          <w:lang w:eastAsia="zh-CN"/>
        </w:rPr>
        <w:t>）与云服务器进行内网隔离连接，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映射公网</w:t>
      </w:r>
      <w:r>
        <w:rPr>
          <w:lang w:eastAsia="zh-CN"/>
        </w:rPr>
        <w:t xml:space="preserve"> IP</w:t>
      </w:r>
      <w:r>
        <w:rPr>
          <w:lang w:eastAsia="zh-CN"/>
        </w:rPr>
        <w:t>，确保数据物理安全。</w:t>
      </w:r>
    </w:p>
    <w:p w14:paraId="51809ED2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内容分发网络（</w:t>
      </w:r>
      <w:r>
        <w:rPr>
          <w:b/>
          <w:lang w:eastAsia="zh-CN"/>
        </w:rPr>
        <w:t>CDN</w:t>
      </w:r>
      <w:r>
        <w:rPr>
          <w:b/>
          <w:lang w:eastAsia="zh-CN"/>
        </w:rPr>
        <w:t>）</w:t>
      </w:r>
      <w:r>
        <w:rPr>
          <w:lang w:eastAsia="zh-CN"/>
        </w:rPr>
        <w:t>：用于静态资源（如页面样式、无版权公共膳食图片）的快速加载，并配置防盗链策略。</w:t>
      </w:r>
    </w:p>
    <w:p w14:paraId="4E59BFB2" w14:textId="77777777" w:rsidR="0082671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组网结构</w:t>
      </w:r>
    </w:p>
    <w:p w14:paraId="641BEE99" w14:textId="77777777" w:rsidR="00826714" w:rsidRDefault="00000000">
      <w:pPr>
        <w:rPr>
          <w:lang w:eastAsia="zh-CN"/>
        </w:rPr>
      </w:pPr>
      <w:r>
        <w:rPr>
          <w:lang w:eastAsia="zh-CN"/>
        </w:rPr>
        <w:t>本站系统组网采用经典的</w:t>
      </w:r>
      <w:r>
        <w:rPr>
          <w:b/>
          <w:lang w:eastAsia="zh-CN"/>
        </w:rPr>
        <w:t>“</w:t>
      </w:r>
      <w:r>
        <w:rPr>
          <w:b/>
          <w:lang w:eastAsia="zh-CN"/>
        </w:rPr>
        <w:t>三层安全隔离组网架构</w:t>
      </w:r>
      <w:r>
        <w:rPr>
          <w:b/>
          <w:lang w:eastAsia="zh-CN"/>
        </w:rPr>
        <w:t>”</w:t>
      </w:r>
      <w:r>
        <w:rPr>
          <w:lang w:eastAsia="zh-CN"/>
        </w:rPr>
        <w:t>：</w:t>
      </w:r>
    </w:p>
    <w:p w14:paraId="1E9D42BE" w14:textId="77777777" w:rsidR="00826714" w:rsidRDefault="00000000">
      <w:pPr>
        <w:pStyle w:val="a"/>
        <w:rPr>
          <w:lang w:eastAsia="zh-CN"/>
        </w:rPr>
      </w:pPr>
      <w:r>
        <w:rPr>
          <w:b/>
          <w:lang w:eastAsia="zh-CN"/>
        </w:rPr>
        <w:t>安全接入层</w:t>
      </w:r>
      <w:r>
        <w:rPr>
          <w:lang w:eastAsia="zh-CN"/>
        </w:rPr>
        <w:t>：用户</w:t>
      </w:r>
      <w:proofErr w:type="gramStart"/>
      <w:r>
        <w:rPr>
          <w:lang w:eastAsia="zh-CN"/>
        </w:rPr>
        <w:t>端访问</w:t>
      </w:r>
      <w:proofErr w:type="gramEnd"/>
      <w:r>
        <w:rPr>
          <w:lang w:eastAsia="zh-CN"/>
        </w:rPr>
        <w:t>流量全部通过</w:t>
      </w:r>
      <w:r>
        <w:rPr>
          <w:lang w:eastAsia="zh-CN"/>
        </w:rPr>
        <w:t xml:space="preserve"> HTTPS</w:t>
      </w:r>
      <w:r>
        <w:rPr>
          <w:lang w:eastAsia="zh-CN"/>
        </w:rPr>
        <w:t>（</w:t>
      </w:r>
      <w:r>
        <w:rPr>
          <w:lang w:eastAsia="zh-CN"/>
        </w:rPr>
        <w:t>TLS 1.3</w:t>
      </w:r>
      <w:r>
        <w:rPr>
          <w:lang w:eastAsia="zh-CN"/>
        </w:rPr>
        <w:t>）安全加密传输，由</w:t>
      </w:r>
      <w:proofErr w:type="gramStart"/>
      <w:r>
        <w:rPr>
          <w:lang w:eastAsia="zh-CN"/>
        </w:rPr>
        <w:t>云服务</w:t>
      </w:r>
      <w:proofErr w:type="gramEnd"/>
      <w:r>
        <w:rPr>
          <w:lang w:eastAsia="zh-CN"/>
        </w:rPr>
        <w:t>商配置的云防火墙（</w:t>
      </w:r>
      <w:r>
        <w:rPr>
          <w:lang w:eastAsia="zh-CN"/>
        </w:rPr>
        <w:t>WAF</w:t>
      </w:r>
      <w:r>
        <w:rPr>
          <w:lang w:eastAsia="zh-CN"/>
        </w:rPr>
        <w:t>）进行流量恶意攻击过滤后，分发至负载均衡（</w:t>
      </w:r>
      <w:r>
        <w:rPr>
          <w:lang w:eastAsia="zh-CN"/>
        </w:rPr>
        <w:t>SLB</w:t>
      </w:r>
      <w:r>
        <w:rPr>
          <w:lang w:eastAsia="zh-CN"/>
        </w:rPr>
        <w:t>）。</w:t>
      </w:r>
    </w:p>
    <w:p w14:paraId="121640BA" w14:textId="77777777" w:rsidR="00826714" w:rsidRDefault="00000000">
      <w:pPr>
        <w:pStyle w:val="a"/>
        <w:rPr>
          <w:lang w:eastAsia="zh-CN"/>
        </w:rPr>
      </w:pPr>
      <w:r>
        <w:rPr>
          <w:b/>
          <w:lang w:eastAsia="zh-CN"/>
        </w:rPr>
        <w:t>应用业务层</w:t>
      </w:r>
      <w:r>
        <w:rPr>
          <w:lang w:eastAsia="zh-CN"/>
        </w:rPr>
        <w:t>：云服务器仅开放</w:t>
      </w:r>
      <w:r>
        <w:rPr>
          <w:lang w:eastAsia="zh-CN"/>
        </w:rPr>
        <w:t xml:space="preserve"> 80</w:t>
      </w:r>
      <w:r>
        <w:rPr>
          <w:lang w:eastAsia="zh-CN"/>
        </w:rPr>
        <w:t>、</w:t>
      </w:r>
      <w:r>
        <w:rPr>
          <w:lang w:eastAsia="zh-CN"/>
        </w:rPr>
        <w:t xml:space="preserve">443 </w:t>
      </w:r>
      <w:r>
        <w:rPr>
          <w:lang w:eastAsia="zh-CN"/>
        </w:rPr>
        <w:t>端口对外提供</w:t>
      </w:r>
      <w:r>
        <w:rPr>
          <w:lang w:eastAsia="zh-CN"/>
        </w:rPr>
        <w:t xml:space="preserve"> Web </w:t>
      </w:r>
      <w:r>
        <w:rPr>
          <w:lang w:eastAsia="zh-CN"/>
        </w:rPr>
        <w:t>及</w:t>
      </w:r>
      <w:r>
        <w:rPr>
          <w:lang w:eastAsia="zh-CN"/>
        </w:rPr>
        <w:t xml:space="preserve"> API </w:t>
      </w:r>
      <w:r>
        <w:rPr>
          <w:lang w:eastAsia="zh-CN"/>
        </w:rPr>
        <w:t>接口服务。系统关键的管理端口（如</w:t>
      </w:r>
      <w:r>
        <w:rPr>
          <w:lang w:eastAsia="zh-CN"/>
        </w:rPr>
        <w:t xml:space="preserve"> SSH 22</w:t>
      </w:r>
      <w:r>
        <w:rPr>
          <w:lang w:eastAsia="zh-CN"/>
        </w:rPr>
        <w:t>）实施严格的安全组</w:t>
      </w:r>
      <w:r>
        <w:rPr>
          <w:lang w:eastAsia="zh-CN"/>
        </w:rPr>
        <w:t xml:space="preserve"> IP </w:t>
      </w:r>
      <w:r>
        <w:rPr>
          <w:lang w:eastAsia="zh-CN"/>
        </w:rPr>
        <w:t>段绑定，禁止公网公开扫描。</w:t>
      </w:r>
    </w:p>
    <w:p w14:paraId="7ABDE0E8" w14:textId="77777777" w:rsidR="00826714" w:rsidRDefault="00000000">
      <w:pPr>
        <w:pStyle w:val="a"/>
        <w:rPr>
          <w:lang w:eastAsia="zh-CN"/>
        </w:rPr>
      </w:pPr>
      <w:r>
        <w:rPr>
          <w:b/>
          <w:lang w:eastAsia="zh-CN"/>
        </w:rPr>
        <w:t>数据安全层</w:t>
      </w:r>
      <w:r>
        <w:rPr>
          <w:lang w:eastAsia="zh-CN"/>
        </w:rPr>
        <w:t>：数据库及核心配置存储在内部虚拟局域网（</w:t>
      </w:r>
      <w:r>
        <w:rPr>
          <w:lang w:eastAsia="zh-CN"/>
        </w:rPr>
        <w:t>VPC</w:t>
      </w:r>
      <w:r>
        <w:rPr>
          <w:lang w:eastAsia="zh-CN"/>
        </w:rPr>
        <w:t>）中，只能通过应用层的内网</w:t>
      </w:r>
      <w:r>
        <w:rPr>
          <w:lang w:eastAsia="zh-CN"/>
        </w:rPr>
        <w:t xml:space="preserve"> IP </w:t>
      </w:r>
      <w:r>
        <w:rPr>
          <w:lang w:eastAsia="zh-CN"/>
        </w:rPr>
        <w:t>授权访问，实现底层网络隔离。</w:t>
      </w:r>
    </w:p>
    <w:p w14:paraId="616A0D1B" w14:textId="77777777" w:rsidR="00826714" w:rsidRDefault="00000000">
      <w:pPr>
        <w:pStyle w:val="31"/>
      </w:pPr>
      <w:r>
        <w:t xml:space="preserve">3. </w:t>
      </w:r>
      <w:proofErr w:type="spellStart"/>
      <w:r>
        <w:t>使用技术及部署情况</w:t>
      </w:r>
      <w:proofErr w:type="spellEnd"/>
    </w:p>
    <w:p w14:paraId="3C85A325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运行容器</w:t>
      </w:r>
      <w:r>
        <w:rPr>
          <w:lang w:eastAsia="zh-CN"/>
        </w:rPr>
        <w:t>：</w:t>
      </w:r>
      <w:r>
        <w:rPr>
          <w:lang w:eastAsia="zh-CN"/>
        </w:rPr>
        <w:t>Nginx</w:t>
      </w:r>
      <w:r>
        <w:rPr>
          <w:lang w:eastAsia="zh-CN"/>
        </w:rPr>
        <w:t>（用于反向代理、静态资源缓存及强制</w:t>
      </w:r>
      <w:r>
        <w:rPr>
          <w:lang w:eastAsia="zh-CN"/>
        </w:rPr>
        <w:t xml:space="preserve"> HTTPS 443 </w:t>
      </w:r>
      <w:r>
        <w:rPr>
          <w:lang w:eastAsia="zh-CN"/>
        </w:rPr>
        <w:t>转发）。</w:t>
      </w:r>
    </w:p>
    <w:p w14:paraId="6DD09037" w14:textId="77777777" w:rsidR="00826714" w:rsidRDefault="00000000">
      <w:pPr>
        <w:pStyle w:val="a0"/>
      </w:pPr>
      <w:r>
        <w:rPr>
          <w:lang w:eastAsia="zh-CN"/>
        </w:rPr>
        <w:t xml:space="preserve">  </w:t>
      </w:r>
      <w:proofErr w:type="spellStart"/>
      <w:r>
        <w:rPr>
          <w:b/>
        </w:rPr>
        <w:t>开发技术</w:t>
      </w:r>
      <w:r>
        <w:t>：前端采用</w:t>
      </w:r>
      <w:proofErr w:type="spellEnd"/>
      <w:r>
        <w:t xml:space="preserve"> React/HTML5</w:t>
      </w:r>
      <w:r>
        <w:t>，后端逻辑基于</w:t>
      </w:r>
      <w:r>
        <w:t xml:space="preserve"> Node.js/Python </w:t>
      </w:r>
      <w:proofErr w:type="spellStart"/>
      <w:r>
        <w:t>编写</w:t>
      </w:r>
      <w:proofErr w:type="spellEnd"/>
      <w:r>
        <w:t>。</w:t>
      </w:r>
    </w:p>
    <w:p w14:paraId="75397CA6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部署状态</w:t>
      </w:r>
      <w:r>
        <w:rPr>
          <w:lang w:eastAsia="zh-CN"/>
        </w:rPr>
        <w:t>：已在服务器端完成网络沙箱调试与基础数据库表结构初始化。目前网站设置为</w:t>
      </w:r>
      <w:r>
        <w:rPr>
          <w:lang w:eastAsia="zh-CN"/>
        </w:rPr>
        <w:t>“</w:t>
      </w:r>
      <w:r>
        <w:rPr>
          <w:lang w:eastAsia="zh-CN"/>
        </w:rPr>
        <w:t>建设中</w:t>
      </w:r>
      <w:r>
        <w:rPr>
          <w:lang w:eastAsia="zh-CN"/>
        </w:rPr>
        <w:t>/</w:t>
      </w:r>
      <w:r>
        <w:rPr>
          <w:lang w:eastAsia="zh-CN"/>
        </w:rPr>
        <w:t>测试页</w:t>
      </w:r>
      <w:r>
        <w:rPr>
          <w:lang w:eastAsia="zh-CN"/>
        </w:rPr>
        <w:t>”</w:t>
      </w:r>
      <w:r>
        <w:rPr>
          <w:lang w:eastAsia="zh-CN"/>
        </w:rPr>
        <w:t>状态，一旦域名审核及公安备案通过，将立即开放标准</w:t>
      </w:r>
      <w:r>
        <w:rPr>
          <w:lang w:eastAsia="zh-CN"/>
        </w:rPr>
        <w:t xml:space="preserve"> Web </w:t>
      </w:r>
      <w:r>
        <w:rPr>
          <w:lang w:eastAsia="zh-CN"/>
        </w:rPr>
        <w:t>展示与接口联调。</w:t>
      </w:r>
    </w:p>
    <w:p w14:paraId="396FD115" w14:textId="77777777" w:rsidR="00826714" w:rsidRDefault="00000000">
      <w:pPr>
        <w:rPr>
          <w:lang w:eastAsia="zh-CN"/>
        </w:rPr>
      </w:pPr>
      <w:r>
        <w:rPr>
          <w:color w:val="C8C8C8"/>
          <w:lang w:eastAsia="zh-CN"/>
        </w:rPr>
        <w:t>____________________________________________________</w:t>
      </w:r>
    </w:p>
    <w:p w14:paraId="11B4F84F" w14:textId="77777777" w:rsidR="0082671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三、</w:t>
      </w:r>
      <w:r>
        <w:rPr>
          <w:lang w:eastAsia="zh-CN"/>
        </w:rPr>
        <w:t xml:space="preserve"> </w:t>
      </w:r>
      <w:r>
        <w:rPr>
          <w:lang w:eastAsia="zh-CN"/>
        </w:rPr>
        <w:t>网络安全与信息安全管理制度</w:t>
      </w:r>
    </w:p>
    <w:p w14:paraId="66A6B4D4" w14:textId="77777777" w:rsidR="00826714" w:rsidRDefault="00000000">
      <w:pPr>
        <w:pStyle w:val="31"/>
      </w:pPr>
      <w:r>
        <w:t xml:space="preserve">1. </w:t>
      </w:r>
      <w:proofErr w:type="spellStart"/>
      <w:r>
        <w:t>网络安全防御措施</w:t>
      </w:r>
      <w:proofErr w:type="spellEnd"/>
    </w:p>
    <w:p w14:paraId="247429D2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数据加密传输</w:t>
      </w:r>
      <w:r>
        <w:rPr>
          <w:lang w:eastAsia="zh-CN"/>
        </w:rPr>
        <w:t>：配置企业级</w:t>
      </w:r>
      <w:r>
        <w:rPr>
          <w:lang w:eastAsia="zh-CN"/>
        </w:rPr>
        <w:t xml:space="preserve"> SSL </w:t>
      </w:r>
      <w:r>
        <w:rPr>
          <w:lang w:eastAsia="zh-CN"/>
        </w:rPr>
        <w:t>证书，全站强制开启</w:t>
      </w:r>
      <w:r>
        <w:rPr>
          <w:lang w:eastAsia="zh-CN"/>
        </w:rPr>
        <w:t xml:space="preserve"> HTTPS </w:t>
      </w:r>
      <w:r>
        <w:rPr>
          <w:lang w:eastAsia="zh-CN"/>
        </w:rPr>
        <w:t>加密通道，保障传输过程中的数据隐私与完整性。</w:t>
      </w:r>
    </w:p>
    <w:p w14:paraId="177519FC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安全组与防护墙</w:t>
      </w:r>
      <w:r>
        <w:rPr>
          <w:lang w:eastAsia="zh-CN"/>
        </w:rPr>
        <w:t>：云服务器使用云防火墙过滤常见的</w:t>
      </w:r>
      <w:r>
        <w:rPr>
          <w:lang w:eastAsia="zh-CN"/>
        </w:rPr>
        <w:t xml:space="preserve"> SQL </w:t>
      </w:r>
      <w:r>
        <w:rPr>
          <w:lang w:eastAsia="zh-CN"/>
        </w:rPr>
        <w:t>注入、</w:t>
      </w:r>
      <w:r>
        <w:rPr>
          <w:lang w:eastAsia="zh-CN"/>
        </w:rPr>
        <w:t xml:space="preserve">XSS </w:t>
      </w:r>
      <w:proofErr w:type="gramStart"/>
      <w:r>
        <w:rPr>
          <w:lang w:eastAsia="zh-CN"/>
        </w:rPr>
        <w:t>跨站脚本</w:t>
      </w:r>
      <w:proofErr w:type="gramEnd"/>
      <w:r>
        <w:rPr>
          <w:lang w:eastAsia="zh-CN"/>
        </w:rPr>
        <w:t>、主机入侵攻击等，只放行必要端口（</w:t>
      </w:r>
      <w:r>
        <w:rPr>
          <w:lang w:eastAsia="zh-CN"/>
        </w:rPr>
        <w:t>80/443</w:t>
      </w:r>
      <w:r>
        <w:rPr>
          <w:lang w:eastAsia="zh-CN"/>
        </w:rPr>
        <w:t>）。</w:t>
      </w:r>
    </w:p>
    <w:p w14:paraId="027290F9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日常加固与巡检</w:t>
      </w:r>
      <w:r>
        <w:rPr>
          <w:lang w:eastAsia="zh-CN"/>
        </w:rPr>
        <w:t>：</w:t>
      </w:r>
      <w:proofErr w:type="gramStart"/>
      <w:r>
        <w:rPr>
          <w:lang w:eastAsia="zh-CN"/>
        </w:rPr>
        <w:t>定期由运维人员</w:t>
      </w:r>
      <w:proofErr w:type="gramEnd"/>
      <w:r>
        <w:rPr>
          <w:lang w:eastAsia="zh-CN"/>
        </w:rPr>
        <w:t>运行漏洞扫描及系统安全补丁更新，关闭非必要系统后台服务，防御</w:t>
      </w:r>
      <w:r>
        <w:rPr>
          <w:lang w:eastAsia="zh-CN"/>
        </w:rPr>
        <w:t xml:space="preserve"> DDoS </w:t>
      </w:r>
      <w:r>
        <w:rPr>
          <w:lang w:eastAsia="zh-CN"/>
        </w:rPr>
        <w:t>流量攻击。</w:t>
      </w:r>
    </w:p>
    <w:p w14:paraId="57C6385F" w14:textId="28DC19D6" w:rsidR="00826714" w:rsidRPr="005218FB" w:rsidRDefault="00000000" w:rsidP="005218FB">
      <w:pPr>
        <w:pStyle w:val="31"/>
        <w:rPr>
          <w:rFonts w:eastAsia="宋体" w:hint="eastAsia"/>
          <w:lang w:eastAsia="zh-CN"/>
        </w:rPr>
      </w:pPr>
      <w:r>
        <w:t xml:space="preserve">2. </w:t>
      </w:r>
      <w:proofErr w:type="spellStart"/>
      <w:r>
        <w:t>信息安全管控制度</w:t>
      </w:r>
      <w:proofErr w:type="spellEnd"/>
    </w:p>
    <w:p w14:paraId="6A6D6C18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数据权限管理</w:t>
      </w:r>
      <w:r>
        <w:rPr>
          <w:lang w:eastAsia="zh-CN"/>
        </w:rPr>
        <w:t>：系统后台账号及服务器钥匙实施双因子权限认证，对数据库核心数据进行对称加密保护，防范内部泄露与数据破坏。</w:t>
      </w:r>
    </w:p>
    <w:p w14:paraId="02D8D1A1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隐私安全合</w:t>
      </w:r>
      <w:proofErr w:type="gramStart"/>
      <w:r>
        <w:rPr>
          <w:b/>
          <w:lang w:eastAsia="zh-CN"/>
        </w:rPr>
        <w:t>规</w:t>
      </w:r>
      <w:proofErr w:type="gramEnd"/>
      <w:r>
        <w:rPr>
          <w:lang w:eastAsia="zh-CN"/>
        </w:rPr>
        <w:t>：用户密码采取加盐高强度哈希（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>）加密存储。绝不非法收集、买卖或共享用户健康管理隐私信息。</w:t>
      </w:r>
    </w:p>
    <w:p w14:paraId="52EEB919" w14:textId="77777777" w:rsidR="00826714" w:rsidRDefault="00000000">
      <w:pPr>
        <w:pStyle w:val="31"/>
      </w:pPr>
      <w:r>
        <w:t xml:space="preserve">3. </w:t>
      </w:r>
      <w:proofErr w:type="spellStart"/>
      <w:r>
        <w:t>应急处理方案</w:t>
      </w:r>
      <w:proofErr w:type="spellEnd"/>
    </w:p>
    <w:p w14:paraId="2B3FC2FC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proofErr w:type="gramStart"/>
      <w:r>
        <w:rPr>
          <w:b/>
          <w:lang w:eastAsia="zh-CN"/>
        </w:rPr>
        <w:t>数据灾备方案</w:t>
      </w:r>
      <w:proofErr w:type="gramEnd"/>
      <w:r>
        <w:rPr>
          <w:lang w:eastAsia="zh-CN"/>
        </w:rPr>
        <w:t>：配置数据库</w:t>
      </w:r>
      <w:r>
        <w:rPr>
          <w:lang w:eastAsia="zh-CN"/>
        </w:rPr>
        <w:t>“</w:t>
      </w:r>
      <w:r>
        <w:rPr>
          <w:lang w:eastAsia="zh-CN"/>
        </w:rPr>
        <w:t>每日零点自动备份</w:t>
      </w:r>
      <w:r>
        <w:rPr>
          <w:lang w:eastAsia="zh-CN"/>
        </w:rPr>
        <w:t>”</w:t>
      </w:r>
      <w:r>
        <w:rPr>
          <w:lang w:eastAsia="zh-CN"/>
        </w:rPr>
        <w:t>并设置多机冷备，备份保留至少</w:t>
      </w:r>
      <w:r>
        <w:rPr>
          <w:lang w:eastAsia="zh-CN"/>
        </w:rPr>
        <w:t xml:space="preserve"> 180 </w:t>
      </w:r>
      <w:r>
        <w:rPr>
          <w:lang w:eastAsia="zh-CN"/>
        </w:rPr>
        <w:t>天。</w:t>
      </w:r>
    </w:p>
    <w:p w14:paraId="2DBBE00A" w14:textId="78377F6C" w:rsidR="00826714" w:rsidRDefault="00000000" w:rsidP="005218FB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安全事件响应</w:t>
      </w:r>
      <w:r>
        <w:rPr>
          <w:lang w:eastAsia="zh-CN"/>
        </w:rPr>
        <w:t>：若服务器发生网络入侵，系统管理员将在</w:t>
      </w:r>
      <w:r>
        <w:rPr>
          <w:lang w:eastAsia="zh-CN"/>
        </w:rPr>
        <w:t xml:space="preserve"> 5 </w:t>
      </w:r>
      <w:r>
        <w:rPr>
          <w:lang w:eastAsia="zh-CN"/>
        </w:rPr>
        <w:t>分钟内一键关停受影响的公网端口，启动主机安防拦截，并对系统进行</w:t>
      </w:r>
      <w:r>
        <w:rPr>
          <w:lang w:eastAsia="zh-CN"/>
        </w:rPr>
        <w:t>“</w:t>
      </w:r>
      <w:r>
        <w:rPr>
          <w:lang w:eastAsia="zh-CN"/>
        </w:rPr>
        <w:t>快照回滚</w:t>
      </w:r>
      <w:r>
        <w:rPr>
          <w:lang w:eastAsia="zh-CN"/>
        </w:rPr>
        <w:t>”</w:t>
      </w:r>
      <w:r>
        <w:rPr>
          <w:lang w:eastAsia="zh-CN"/>
        </w:rPr>
        <w:t>，同时将系统安全日志上报至接入服务商及有关部门。</w:t>
      </w:r>
    </w:p>
    <w:p w14:paraId="1B8EBAC0" w14:textId="77777777" w:rsidR="00826714" w:rsidRDefault="00000000">
      <w:pPr>
        <w:pStyle w:val="21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 </w:t>
      </w:r>
      <w:r>
        <w:rPr>
          <w:lang w:eastAsia="zh-CN"/>
        </w:rPr>
        <w:t>承诺书</w:t>
      </w:r>
    </w:p>
    <w:p w14:paraId="4D9F066E" w14:textId="77777777" w:rsidR="00826714" w:rsidRDefault="00000000">
      <w:pPr>
        <w:rPr>
          <w:lang w:eastAsia="zh-CN"/>
        </w:rPr>
      </w:pPr>
      <w:r>
        <w:rPr>
          <w:lang w:eastAsia="zh-CN"/>
        </w:rPr>
        <w:t>本单位（本人）在此郑重承诺：</w:t>
      </w:r>
    </w:p>
    <w:p w14:paraId="68C68A04" w14:textId="77777777" w:rsidR="00826714" w:rsidRDefault="00000000">
      <w:pPr>
        <w:rPr>
          <w:lang w:eastAsia="zh-CN"/>
        </w:rPr>
      </w:pPr>
      <w:r>
        <w:rPr>
          <w:b/>
          <w:lang w:eastAsia="zh-CN"/>
        </w:rPr>
        <w:t>如发现主体信息有误、网站实际</w:t>
      </w:r>
      <w:proofErr w:type="gramStart"/>
      <w:r>
        <w:rPr>
          <w:b/>
          <w:lang w:eastAsia="zh-CN"/>
        </w:rPr>
        <w:t>办开内容</w:t>
      </w:r>
      <w:proofErr w:type="gramEnd"/>
      <w:r>
        <w:rPr>
          <w:b/>
          <w:lang w:eastAsia="zh-CN"/>
        </w:rPr>
        <w:t>与备案信息不一致、域名有交易行为、网站内容涉及九不准等违法违规问题，接受接入服务商关闭网站、主管部门注销备案并列入黑名单的处罚。</w:t>
      </w:r>
    </w:p>
    <w:p w14:paraId="23A9B66A" w14:textId="77777777" w:rsidR="00826714" w:rsidRDefault="00000000">
      <w:r>
        <w:rPr>
          <w:color w:val="C8C8C8"/>
        </w:rPr>
        <w:t>____________________________________________________</w:t>
      </w:r>
    </w:p>
    <w:p w14:paraId="40C7B6C2" w14:textId="77777777" w:rsidR="00826714" w:rsidRDefault="00000000">
      <w:r>
        <w:t>*</w:t>
      </w:r>
      <w:r>
        <w:t>（主体签字</w:t>
      </w:r>
      <w:r>
        <w:t>/</w:t>
      </w:r>
      <w:r>
        <w:t>盖章页）</w:t>
      </w:r>
      <w:r>
        <w:t>*</w:t>
      </w:r>
    </w:p>
    <w:p w14:paraId="48BAF76F" w14:textId="77777777" w:rsidR="0082671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>
        <w:rPr>
          <w:b/>
          <w:lang w:eastAsia="zh-CN"/>
        </w:rPr>
        <w:t>网站主办者（签字）</w:t>
      </w:r>
      <w:r>
        <w:rPr>
          <w:lang w:eastAsia="zh-CN"/>
        </w:rPr>
        <w:t>：</w:t>
      </w:r>
      <w:r>
        <w:rPr>
          <w:lang w:eastAsia="zh-CN"/>
        </w:rPr>
        <w:t>________________________</w:t>
      </w:r>
    </w:p>
    <w:p w14:paraId="47B337B0" w14:textId="18D17271" w:rsidR="00826714" w:rsidRDefault="00000000">
      <w:pPr>
        <w:pStyle w:val="a0"/>
      </w:pPr>
      <w:r>
        <w:rPr>
          <w:lang w:eastAsia="zh-CN"/>
        </w:rPr>
        <w:t xml:space="preserve">  </w:t>
      </w:r>
      <w:proofErr w:type="spellStart"/>
      <w:r>
        <w:rPr>
          <w:b/>
        </w:rPr>
        <w:t>日期</w:t>
      </w:r>
      <w:proofErr w:type="spellEnd"/>
      <w:r>
        <w:t>：</w:t>
      </w:r>
      <w:r w:rsidR="005218FB">
        <w:rPr>
          <w:rFonts w:eastAsia="宋体" w:hint="eastAsia"/>
          <w:lang w:eastAsia="zh-CN"/>
        </w:rPr>
        <w:t xml:space="preserve">        </w:t>
      </w:r>
    </w:p>
    <w:sectPr w:rsidR="008267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46427" w14:textId="77777777" w:rsidR="00182F81" w:rsidRDefault="00182F81" w:rsidP="005218FB">
      <w:pPr>
        <w:spacing w:after="0" w:line="240" w:lineRule="auto"/>
      </w:pPr>
      <w:r>
        <w:separator/>
      </w:r>
    </w:p>
  </w:endnote>
  <w:endnote w:type="continuationSeparator" w:id="0">
    <w:p w14:paraId="0AE4C479" w14:textId="77777777" w:rsidR="00182F81" w:rsidRDefault="00182F81" w:rsidP="00521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077AA" w14:textId="77777777" w:rsidR="00182F81" w:rsidRDefault="00182F81" w:rsidP="005218FB">
      <w:pPr>
        <w:spacing w:after="0" w:line="240" w:lineRule="auto"/>
      </w:pPr>
      <w:r>
        <w:separator/>
      </w:r>
    </w:p>
  </w:footnote>
  <w:footnote w:type="continuationSeparator" w:id="0">
    <w:p w14:paraId="77919AAF" w14:textId="77777777" w:rsidR="00182F81" w:rsidRDefault="00182F81" w:rsidP="005218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439833">
    <w:abstractNumId w:val="8"/>
  </w:num>
  <w:num w:numId="2" w16cid:durableId="1099136539">
    <w:abstractNumId w:val="6"/>
  </w:num>
  <w:num w:numId="3" w16cid:durableId="324937844">
    <w:abstractNumId w:val="5"/>
  </w:num>
  <w:num w:numId="4" w16cid:durableId="1447311723">
    <w:abstractNumId w:val="4"/>
  </w:num>
  <w:num w:numId="5" w16cid:durableId="1422918094">
    <w:abstractNumId w:val="7"/>
  </w:num>
  <w:num w:numId="6" w16cid:durableId="1658613805">
    <w:abstractNumId w:val="3"/>
  </w:num>
  <w:num w:numId="7" w16cid:durableId="1973054653">
    <w:abstractNumId w:val="2"/>
  </w:num>
  <w:num w:numId="8" w16cid:durableId="1144733968">
    <w:abstractNumId w:val="1"/>
  </w:num>
  <w:num w:numId="9" w16cid:durableId="22866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F81"/>
    <w:rsid w:val="0029639D"/>
    <w:rsid w:val="00326F90"/>
    <w:rsid w:val="005218FB"/>
    <w:rsid w:val="00826714"/>
    <w:rsid w:val="00AA1D8D"/>
    <w:rsid w:val="00B47730"/>
    <w:rsid w:val="00CA38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FF11BB"/>
  <w14:defaultImageDpi w14:val="300"/>
  <w15:docId w15:val="{3E07F144-865F-4DC9-AED2-65B08C89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999</Words>
  <Characters>1349</Characters>
  <Application>Microsoft Office Word</Application>
  <DocSecurity>0</DocSecurity>
  <Lines>46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明 何</cp:lastModifiedBy>
  <cp:revision>2</cp:revision>
  <dcterms:created xsi:type="dcterms:W3CDTF">2013-12-23T23:15:00Z</dcterms:created>
  <dcterms:modified xsi:type="dcterms:W3CDTF">2026-06-19T02:49:00Z</dcterms:modified>
  <cp:category/>
</cp:coreProperties>
</file>