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A5" w:rsidRDefault="00675C97" w:rsidP="005F519C">
      <w:pPr>
        <w:pStyle w:val="a3"/>
        <w:numPr>
          <w:ilvl w:val="0"/>
          <w:numId w:val="2"/>
        </w:numPr>
        <w:ind w:firstLineChars="0"/>
      </w:pPr>
      <w:r w:rsidRPr="001F4691">
        <w:rPr>
          <w:color w:val="FF0000"/>
          <w:sz w:val="24"/>
        </w:rPr>
        <w:t>Ajax</w:t>
      </w:r>
      <w:r w:rsidRPr="001F4691">
        <w:rPr>
          <w:color w:val="FF0000"/>
          <w:sz w:val="24"/>
        </w:rPr>
        <w:t>同步和异步怎么理解的</w:t>
      </w:r>
    </w:p>
    <w:p w:rsidR="00675C97" w:rsidRDefault="00675C97" w:rsidP="00675C97">
      <w:pPr>
        <w:pStyle w:val="a3"/>
        <w:ind w:left="360"/>
        <w:rPr>
          <w:rFonts w:hint="eastAsia"/>
        </w:rPr>
      </w:pPr>
      <w:r>
        <w:rPr>
          <w:rFonts w:hint="eastAsia"/>
        </w:rPr>
        <w:t>异步：在异步模式下，当我们使用</w:t>
      </w:r>
      <w:r>
        <w:rPr>
          <w:rFonts w:hint="eastAsia"/>
        </w:rPr>
        <w:t>AJAX</w:t>
      </w:r>
      <w:r>
        <w:rPr>
          <w:rFonts w:hint="eastAsia"/>
        </w:rPr>
        <w:t>发送完请求后，可能还有代码需要执行。这个时候可能由于种种原因导致服务器还没有响应我们的请求，但是因为我们采用了异步执行方式，所有包含</w:t>
      </w:r>
      <w:r>
        <w:rPr>
          <w:rFonts w:hint="eastAsia"/>
        </w:rPr>
        <w:t>AJAX</w:t>
      </w:r>
      <w:r>
        <w:rPr>
          <w:rFonts w:hint="eastAsia"/>
        </w:rPr>
        <w:t>请求代码的函数中的剩余代码将继续执行。如果我们是将请求结果交由另外一个</w:t>
      </w:r>
      <w:r>
        <w:rPr>
          <w:rFonts w:hint="eastAsia"/>
        </w:rPr>
        <w:t>JS</w:t>
      </w:r>
      <w:r>
        <w:rPr>
          <w:rFonts w:hint="eastAsia"/>
        </w:rPr>
        <w:t>函数去处理的，那么，这个时候就好比两条线程同时执行一样。</w:t>
      </w:r>
    </w:p>
    <w:p w:rsidR="00675C97" w:rsidRDefault="00675C97" w:rsidP="00675C97">
      <w:pPr>
        <w:pStyle w:val="a3"/>
        <w:ind w:left="360"/>
      </w:pPr>
    </w:p>
    <w:p w:rsidR="00675C97" w:rsidRDefault="00675C97" w:rsidP="00675C97">
      <w:pPr>
        <w:pStyle w:val="a3"/>
        <w:ind w:left="360"/>
        <w:rPr>
          <w:rFonts w:hint="eastAsia"/>
        </w:rPr>
      </w:pPr>
      <w:r>
        <w:rPr>
          <w:rFonts w:hint="eastAsia"/>
        </w:rPr>
        <w:t>同步：在同步模式下，当我们使用</w:t>
      </w:r>
      <w:r>
        <w:rPr>
          <w:rFonts w:hint="eastAsia"/>
        </w:rPr>
        <w:t>AJAX</w:t>
      </w:r>
      <w:r>
        <w:rPr>
          <w:rFonts w:hint="eastAsia"/>
        </w:rPr>
        <w:t>发送完请求后，后续还有代码需要执行，我们同样将服务器响应交由另一个</w:t>
      </w:r>
      <w:r>
        <w:rPr>
          <w:rFonts w:hint="eastAsia"/>
        </w:rPr>
        <w:t>JS</w:t>
      </w:r>
      <w:r>
        <w:rPr>
          <w:rFonts w:hint="eastAsia"/>
        </w:rPr>
        <w:t>函数去处理，但是这时的代码执行情况是：在服务器没有响应或者处理响应结果的</w:t>
      </w:r>
      <w:r>
        <w:rPr>
          <w:rFonts w:hint="eastAsia"/>
        </w:rPr>
        <w:t>JS</w:t>
      </w:r>
      <w:r>
        <w:rPr>
          <w:rFonts w:hint="eastAsia"/>
        </w:rPr>
        <w:t>函数还没有处理完成</w:t>
      </w:r>
      <w:r>
        <w:rPr>
          <w:rFonts w:hint="eastAsia"/>
        </w:rPr>
        <w:t>return</w:t>
      </w:r>
      <w:r>
        <w:rPr>
          <w:rFonts w:hint="eastAsia"/>
        </w:rPr>
        <w:t>时，包含请求代码的函数的剩余代码是不能够执行的。就好比单线程一样，请求发出后就进入阻塞状态，知道接触阻塞余下的代码才会继续执行</w:t>
      </w:r>
    </w:p>
    <w:p w:rsidR="00675C97" w:rsidRDefault="00675C97" w:rsidP="00675C97">
      <w:pPr>
        <w:pStyle w:val="a3"/>
        <w:pBdr>
          <w:bottom w:val="single" w:sz="6" w:space="1" w:color="auto"/>
        </w:pBdr>
        <w:ind w:left="360" w:firstLineChars="0" w:firstLine="0"/>
      </w:pPr>
    </w:p>
    <w:p w:rsidR="005F519C" w:rsidRDefault="005F519C" w:rsidP="00675C97">
      <w:pPr>
        <w:pStyle w:val="a3"/>
        <w:ind w:left="360" w:firstLineChars="0" w:firstLine="0"/>
      </w:pPr>
    </w:p>
    <w:p w:rsidR="005F519C" w:rsidRPr="001F4691" w:rsidRDefault="005F519C" w:rsidP="005F519C">
      <w:pPr>
        <w:pStyle w:val="a3"/>
        <w:numPr>
          <w:ilvl w:val="0"/>
          <w:numId w:val="2"/>
        </w:numPr>
        <w:ind w:firstLineChars="0"/>
        <w:rPr>
          <w:color w:val="FF0000"/>
          <w:sz w:val="24"/>
        </w:rPr>
      </w:pPr>
      <w:r w:rsidRPr="001F4691">
        <w:rPr>
          <w:color w:val="FF0000"/>
          <w:sz w:val="24"/>
        </w:rPr>
        <w:t>常见的</w:t>
      </w:r>
      <w:r w:rsidRPr="001F4691">
        <w:rPr>
          <w:color w:val="FF0000"/>
          <w:sz w:val="24"/>
        </w:rPr>
        <w:t>http</w:t>
      </w:r>
      <w:r w:rsidRPr="001F4691">
        <w:rPr>
          <w:color w:val="FF0000"/>
          <w:sz w:val="24"/>
        </w:rPr>
        <w:t>请求方式，以及区别？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OPTIONS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返回服务器针对特定资源所支持的</w:t>
      </w:r>
      <w:r>
        <w:rPr>
          <w:rFonts w:hint="eastAsia"/>
        </w:rPr>
        <w:t>HTTP</w:t>
      </w:r>
      <w:r>
        <w:rPr>
          <w:rFonts w:hint="eastAsia"/>
        </w:rPr>
        <w:t>请求方法，也可以利用向</w:t>
      </w:r>
      <w:r>
        <w:rPr>
          <w:rFonts w:hint="eastAsia"/>
        </w:rPr>
        <w:t>web</w:t>
      </w:r>
      <w:r>
        <w:rPr>
          <w:rFonts w:hint="eastAsia"/>
        </w:rPr>
        <w:t>服务器发送‘</w:t>
      </w:r>
      <w:r>
        <w:rPr>
          <w:rFonts w:hint="eastAsia"/>
        </w:rPr>
        <w:t>*</w:t>
      </w:r>
      <w:r>
        <w:rPr>
          <w:rFonts w:hint="eastAsia"/>
        </w:rPr>
        <w:t>’的请求来测试服务器的功能性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向服务器索与</w:t>
      </w:r>
      <w:r>
        <w:rPr>
          <w:rFonts w:hint="eastAsia"/>
        </w:rPr>
        <w:t>GET</w:t>
      </w:r>
      <w:r>
        <w:rPr>
          <w:rFonts w:hint="eastAsia"/>
        </w:rPr>
        <w:t>请求相一致的响应，只不过响应体将不会被返回。这一方法可以再不必传输整个响应内容的情况下，就可以获取包含在响应小消息头中的元信息。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GET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向特定的资源发出请求。它本质就是发送一个请求来取得服务器上的某一资源。资源通过一组</w:t>
      </w:r>
      <w:r>
        <w:rPr>
          <w:rFonts w:hint="eastAsia"/>
        </w:rPr>
        <w:t>HTTP</w:t>
      </w:r>
      <w:r>
        <w:rPr>
          <w:rFonts w:hint="eastAsia"/>
        </w:rPr>
        <w:t>头和呈现数据（如</w:t>
      </w:r>
      <w:r>
        <w:rPr>
          <w:rFonts w:hint="eastAsia"/>
        </w:rPr>
        <w:t>HTML</w:t>
      </w:r>
      <w:r>
        <w:rPr>
          <w:rFonts w:hint="eastAsia"/>
        </w:rPr>
        <w:t>文本，或者图片或者视频等）返回给客户端。</w:t>
      </w:r>
      <w:r>
        <w:rPr>
          <w:rFonts w:hint="eastAsia"/>
        </w:rPr>
        <w:t>GET</w:t>
      </w:r>
      <w:r>
        <w:rPr>
          <w:rFonts w:hint="eastAsia"/>
        </w:rPr>
        <w:t>请求中，永远不会包含呈现数据。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POST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向指定资源提交数据进行处理请求（例如提交表单或者上传文件）。数据被包含在请求体中。</w:t>
      </w:r>
      <w:r>
        <w:rPr>
          <w:rFonts w:hint="eastAsia"/>
        </w:rPr>
        <w:t>POST</w:t>
      </w:r>
      <w:r>
        <w:rPr>
          <w:rFonts w:hint="eastAsia"/>
        </w:rPr>
        <w:t>请求可能会导致新的资源的建立和</w:t>
      </w:r>
      <w:r>
        <w:rPr>
          <w:rFonts w:hint="eastAsia"/>
        </w:rPr>
        <w:t>/</w:t>
      </w:r>
      <w:r>
        <w:rPr>
          <w:rFonts w:hint="eastAsia"/>
        </w:rPr>
        <w:t>或已有资源的修改。</w:t>
      </w:r>
      <w:r>
        <w:rPr>
          <w:rFonts w:hint="eastAsia"/>
        </w:rPr>
        <w:t xml:space="preserve"> Loadrunner</w:t>
      </w:r>
      <w:r>
        <w:rPr>
          <w:rFonts w:hint="eastAsia"/>
        </w:rPr>
        <w:t>中对应</w:t>
      </w:r>
      <w:r>
        <w:rPr>
          <w:rFonts w:hint="eastAsia"/>
        </w:rPr>
        <w:t>POST</w:t>
      </w:r>
      <w:r>
        <w:rPr>
          <w:rFonts w:hint="eastAsia"/>
        </w:rPr>
        <w:t>请求函数：</w:t>
      </w:r>
      <w:r>
        <w:rPr>
          <w:rFonts w:hint="eastAsia"/>
        </w:rPr>
        <w:t>web_submit_data,web_submit_form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PUT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向指定资源位置上传其最新内容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请求服务器删除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TRACE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回显服务器收到的请求，主要用于测试或诊断</w:t>
      </w:r>
    </w:p>
    <w:p w:rsidR="005F519C" w:rsidRDefault="005F519C" w:rsidP="005F519C">
      <w:pPr>
        <w:pStyle w:val="a3"/>
        <w:ind w:left="78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CONNECT</w:t>
      </w:r>
    </w:p>
    <w:p w:rsidR="00217147" w:rsidRDefault="005F519C" w:rsidP="001B187D">
      <w:pPr>
        <w:pStyle w:val="a3"/>
        <w:ind w:left="780"/>
      </w:pPr>
      <w:r>
        <w:rPr>
          <w:rFonts w:hint="eastAsia"/>
        </w:rPr>
        <w:t>HTTP/1.1</w:t>
      </w:r>
      <w:r>
        <w:rPr>
          <w:rFonts w:hint="eastAsia"/>
        </w:rPr>
        <w:t>协议中预留给能够将连接改为管道方式的代理服务器。</w:t>
      </w: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</w:pPr>
      <w:r>
        <w:t>------------------------------------------------------------------------------------------------------</w:t>
      </w:r>
    </w:p>
    <w:p w:rsidR="001B187D" w:rsidRDefault="001B187D" w:rsidP="001B187D">
      <w:pPr>
        <w:pStyle w:val="a3"/>
        <w:ind w:left="780"/>
      </w:pPr>
    </w:p>
    <w:p w:rsidR="001B187D" w:rsidRPr="001F4691" w:rsidRDefault="001B187D" w:rsidP="001B187D">
      <w:pPr>
        <w:pStyle w:val="a3"/>
        <w:ind w:left="780" w:firstLine="440"/>
        <w:rPr>
          <w:rFonts w:hint="eastAsia"/>
          <w:color w:val="FF0000"/>
          <w:sz w:val="22"/>
        </w:rPr>
      </w:pPr>
      <w:r w:rsidRPr="001F4691">
        <w:rPr>
          <w:color w:val="FF0000"/>
          <w:sz w:val="22"/>
        </w:rPr>
        <w:lastRenderedPageBreak/>
        <w:t>3</w:t>
      </w:r>
      <w:r w:rsidRPr="001F4691">
        <w:rPr>
          <w:color w:val="FF0000"/>
          <w:sz w:val="22"/>
        </w:rPr>
        <w:t>，</w:t>
      </w:r>
      <w:r w:rsidRPr="001F4691">
        <w:rPr>
          <w:rFonts w:hint="eastAsia"/>
          <w:color w:val="FF0000"/>
          <w:sz w:val="24"/>
        </w:rPr>
        <w:t xml:space="preserve">get </w:t>
      </w:r>
      <w:r w:rsidRPr="001F4691">
        <w:rPr>
          <w:rFonts w:hint="eastAsia"/>
          <w:color w:val="FF0000"/>
          <w:sz w:val="24"/>
        </w:rPr>
        <w:t>和</w:t>
      </w:r>
      <w:r w:rsidRPr="001F4691">
        <w:rPr>
          <w:rFonts w:hint="eastAsia"/>
          <w:color w:val="FF0000"/>
          <w:sz w:val="24"/>
        </w:rPr>
        <w:t xml:space="preserve"> post</w:t>
      </w:r>
      <w:r w:rsidRPr="001F4691">
        <w:rPr>
          <w:rFonts w:hint="eastAsia"/>
          <w:color w:val="FF0000"/>
          <w:sz w:val="24"/>
        </w:rPr>
        <w:t>区别</w:t>
      </w: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　　区别：</w:t>
      </w: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get</w:t>
      </w:r>
      <w:r>
        <w:rPr>
          <w:rFonts w:hint="eastAsia"/>
        </w:rPr>
        <w:t>请求无消息体，只能携带少量数据</w:t>
      </w: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post</w:t>
      </w:r>
      <w:r>
        <w:rPr>
          <w:rFonts w:hint="eastAsia"/>
        </w:rPr>
        <w:t>请求有消息体，可以携带大量数据</w:t>
      </w: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　　携带数据的方式：</w:t>
      </w: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get</w:t>
      </w:r>
      <w:r>
        <w:rPr>
          <w:rFonts w:hint="eastAsia"/>
        </w:rPr>
        <w:t>请求将数据放在</w:t>
      </w:r>
      <w:r>
        <w:rPr>
          <w:rFonts w:hint="eastAsia"/>
        </w:rPr>
        <w:t>url</w:t>
      </w:r>
      <w:r>
        <w:rPr>
          <w:rFonts w:hint="eastAsia"/>
        </w:rPr>
        <w:t>地址中</w:t>
      </w: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 post</w:t>
      </w:r>
      <w:r>
        <w:rPr>
          <w:rFonts w:hint="eastAsia"/>
        </w:rPr>
        <w:t>请求将数据放在消息体中</w:t>
      </w:r>
    </w:p>
    <w:p w:rsidR="001B187D" w:rsidRDefault="001B187D" w:rsidP="001B187D">
      <w:pPr>
        <w:pStyle w:val="a3"/>
        <w:ind w:left="780"/>
      </w:pPr>
    </w:p>
    <w:p w:rsidR="001B187D" w:rsidRDefault="001B187D" w:rsidP="001B187D">
      <w:pPr>
        <w:pStyle w:val="a3"/>
        <w:ind w:left="78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请求请提交的数据放置在</w:t>
      </w:r>
      <w:r>
        <w:rPr>
          <w:rFonts w:hint="eastAsia"/>
        </w:rPr>
        <w:t>HTTP</w:t>
      </w:r>
      <w:r>
        <w:rPr>
          <w:rFonts w:hint="eastAsia"/>
        </w:rPr>
        <w:t>请求协议头中，而</w:t>
      </w:r>
      <w:r>
        <w:rPr>
          <w:rFonts w:hint="eastAsia"/>
        </w:rPr>
        <w:t>POST</w:t>
      </w:r>
      <w:r>
        <w:rPr>
          <w:rFonts w:hint="eastAsia"/>
        </w:rPr>
        <w:t>提交的数据则放在实体数据中；</w:t>
      </w:r>
      <w:r>
        <w:rPr>
          <w:rFonts w:hint="eastAsia"/>
        </w:rPr>
        <w:t> </w:t>
      </w:r>
    </w:p>
    <w:p w:rsidR="001B187D" w:rsidRDefault="001B187D" w:rsidP="001B187D">
      <w:pPr>
        <w:pStyle w:val="a3"/>
        <w:ind w:left="780"/>
      </w:pPr>
      <w:r>
        <w:rPr>
          <w:rFonts w:hint="eastAsia"/>
        </w:rPr>
        <w:t>GET</w:t>
      </w:r>
      <w:r>
        <w:rPr>
          <w:rFonts w:hint="eastAsia"/>
        </w:rPr>
        <w:t>方式提交的数据最多只能有</w:t>
      </w:r>
      <w:r>
        <w:rPr>
          <w:rFonts w:hint="eastAsia"/>
        </w:rPr>
        <w:t>1024</w:t>
      </w:r>
      <w:r>
        <w:rPr>
          <w:rFonts w:hint="eastAsia"/>
        </w:rPr>
        <w:t>字节，而</w:t>
      </w:r>
      <w:r>
        <w:rPr>
          <w:rFonts w:hint="eastAsia"/>
        </w:rPr>
        <w:t>POST</w:t>
      </w:r>
      <w:r>
        <w:rPr>
          <w:rFonts w:hint="eastAsia"/>
        </w:rPr>
        <w:t>则没有此限制。</w:t>
      </w:r>
    </w:p>
    <w:p w:rsidR="001B187D" w:rsidRDefault="001B187D" w:rsidP="001B187D">
      <w:pPr>
        <w:pStyle w:val="a3"/>
        <w:pBdr>
          <w:bottom w:val="single" w:sz="6" w:space="1" w:color="auto"/>
        </w:pBdr>
        <w:ind w:left="780"/>
      </w:pPr>
    </w:p>
    <w:p w:rsidR="001B187D" w:rsidRDefault="00852282" w:rsidP="001B187D">
      <w:pPr>
        <w:pStyle w:val="a3"/>
        <w:ind w:left="780"/>
        <w:rPr>
          <w:rFonts w:hint="eastAsia"/>
        </w:rPr>
      </w:pPr>
      <w:r>
        <w:rPr>
          <w:rFonts w:hint="eastAsia"/>
        </w:rPr>
        <w:t xml:space="preserve"> </w:t>
      </w:r>
    </w:p>
    <w:p w:rsidR="001B187D" w:rsidRPr="001F4691" w:rsidRDefault="00852282" w:rsidP="004E3E57">
      <w:pPr>
        <w:pStyle w:val="a3"/>
        <w:ind w:left="780" w:firstLine="440"/>
        <w:rPr>
          <w:color w:val="FF0000"/>
          <w:sz w:val="22"/>
        </w:rPr>
      </w:pPr>
      <w:r w:rsidRPr="001F4691">
        <w:rPr>
          <w:color w:val="FF0000"/>
          <w:sz w:val="22"/>
        </w:rPr>
        <w:t>4</w:t>
      </w:r>
      <w:r w:rsidR="004E3E57" w:rsidRPr="001F4691">
        <w:rPr>
          <w:color w:val="FF0000"/>
          <w:sz w:val="22"/>
        </w:rPr>
        <w:t>，</w:t>
      </w:r>
      <w:r w:rsidR="007C2743" w:rsidRPr="001F4691">
        <w:rPr>
          <w:color w:val="FF0000"/>
          <w:sz w:val="24"/>
        </w:rPr>
        <w:t>Js</w:t>
      </w:r>
      <w:r w:rsidR="007C2743" w:rsidRPr="001F4691">
        <w:rPr>
          <w:color w:val="FF0000"/>
          <w:sz w:val="24"/>
        </w:rPr>
        <w:t>闭包是如何理解的</w:t>
      </w:r>
    </w:p>
    <w:p w:rsidR="004E3E57" w:rsidRDefault="004E3E57" w:rsidP="004E3E57">
      <w:pPr>
        <w:pStyle w:val="a3"/>
        <w:ind w:left="780" w:firstLine="400"/>
        <w:rPr>
          <w:rFonts w:ascii="微软雅黑" w:eastAsia="微软雅黑" w:hAnsi="微软雅黑"/>
          <w:color w:val="333333"/>
          <w:sz w:val="20"/>
          <w:szCs w:val="23"/>
          <w:shd w:val="clear" w:color="auto" w:fill="FFFFFF"/>
        </w:rPr>
      </w:pPr>
      <w:r w:rsidRPr="007C2743">
        <w:rPr>
          <w:rFonts w:ascii="微软雅黑" w:eastAsia="微软雅黑" w:hAnsi="微软雅黑" w:hint="eastAsia"/>
          <w:color w:val="333333"/>
          <w:sz w:val="20"/>
          <w:szCs w:val="23"/>
          <w:shd w:val="clear" w:color="auto" w:fill="FFFFFF"/>
        </w:rPr>
        <w:t>内部环境可以通过作用域链访问所有的外部环境，但外部环境不能访问内部环境中的任何变量和函数。每个环境都可以向上搜索作用域链，但任何环境都不能向下搜索作用域链而进入另一个执行环境。</w:t>
      </w:r>
    </w:p>
    <w:p w:rsidR="001F4691" w:rsidRPr="004346B5" w:rsidRDefault="001F4691" w:rsidP="004346B5">
      <w:pPr>
        <w:pStyle w:val="a4"/>
        <w:shd w:val="clear" w:color="auto" w:fill="FFFFFF"/>
        <w:spacing w:before="360" w:beforeAutospacing="0" w:after="360" w:afterAutospacing="0"/>
        <w:ind w:leftChars="400" w:left="1240" w:hangingChars="200" w:hanging="400"/>
        <w:rPr>
          <w:rFonts w:ascii="微软雅黑" w:eastAsia="微软雅黑" w:hAnsi="微软雅黑"/>
          <w:color w:val="333333"/>
          <w:sz w:val="20"/>
          <w:szCs w:val="23"/>
        </w:rPr>
      </w:pP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t>闭包有三个特性：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1.函数嵌套函数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2.函数内部可以引用外部的参数和变量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3.参数和变量不会被垃圾回收机制回收</w:t>
      </w:r>
    </w:p>
    <w:p w:rsidR="001F4691" w:rsidRPr="004346B5" w:rsidRDefault="001F4691" w:rsidP="004346B5">
      <w:pPr>
        <w:pStyle w:val="a4"/>
        <w:pBdr>
          <w:bottom w:val="single" w:sz="6" w:space="1" w:color="auto"/>
        </w:pBdr>
        <w:shd w:val="clear" w:color="auto" w:fill="FFFFFF"/>
        <w:spacing w:before="360" w:beforeAutospacing="0" w:after="360" w:afterAutospacing="0"/>
        <w:ind w:leftChars="400" w:left="1240" w:hangingChars="200" w:hanging="400"/>
        <w:rPr>
          <w:rFonts w:ascii="微软雅黑" w:eastAsia="微软雅黑" w:hAnsi="微软雅黑" w:hint="eastAsia"/>
          <w:color w:val="333333"/>
          <w:sz w:val="20"/>
          <w:szCs w:val="23"/>
        </w:rPr>
      </w:pP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t>使用闭包的好处：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1.希望一个变量长期驻扎内存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2.避免全局变量污染</w:t>
      </w:r>
      <w:r w:rsidRPr="004346B5">
        <w:rPr>
          <w:rFonts w:ascii="微软雅黑" w:eastAsia="微软雅黑" w:hAnsi="微软雅黑" w:hint="eastAsia"/>
          <w:color w:val="333333"/>
          <w:sz w:val="20"/>
          <w:szCs w:val="23"/>
        </w:rPr>
        <w:br/>
        <w:t>3.私有成员变量的存在</w:t>
      </w:r>
    </w:p>
    <w:p w:rsidR="004346B5" w:rsidRDefault="004346B5" w:rsidP="004E3E57">
      <w:pPr>
        <w:pStyle w:val="a3"/>
        <w:ind w:left="780" w:firstLine="400"/>
        <w:rPr>
          <w:rFonts w:ascii="微软雅黑" w:eastAsia="微软雅黑" w:hAnsi="微软雅黑"/>
          <w:color w:val="333333"/>
          <w:sz w:val="20"/>
          <w:szCs w:val="23"/>
          <w:shd w:val="clear" w:color="auto" w:fill="FFFFFF"/>
        </w:rPr>
      </w:pPr>
      <w:bookmarkStart w:id="0" w:name="_GoBack"/>
      <w:bookmarkEnd w:id="0"/>
    </w:p>
    <w:p w:rsidR="001F4691" w:rsidRDefault="001F4691" w:rsidP="004E3E57">
      <w:pPr>
        <w:pStyle w:val="a3"/>
        <w:ind w:left="780" w:firstLine="400"/>
        <w:rPr>
          <w:rFonts w:ascii="微软雅黑" w:eastAsia="微软雅黑" w:hAnsi="微软雅黑" w:hint="eastAsia"/>
          <w:color w:val="333333"/>
          <w:sz w:val="20"/>
          <w:szCs w:val="23"/>
          <w:shd w:val="clear" w:color="auto" w:fill="FFFFFF"/>
        </w:rPr>
      </w:pPr>
    </w:p>
    <w:p w:rsidR="007C2743" w:rsidRPr="007C2743" w:rsidRDefault="007C2743" w:rsidP="004E3E57">
      <w:pPr>
        <w:pStyle w:val="a3"/>
        <w:ind w:left="780" w:firstLine="320"/>
        <w:rPr>
          <w:rFonts w:hint="eastAsia"/>
          <w:sz w:val="16"/>
        </w:rPr>
      </w:pPr>
    </w:p>
    <w:sectPr w:rsidR="007C2743" w:rsidRPr="007C2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A1B1A"/>
    <w:multiLevelType w:val="hybridMultilevel"/>
    <w:tmpl w:val="C826D454"/>
    <w:lvl w:ilvl="0" w:tplc="257EDA4E">
      <w:start w:val="1"/>
      <w:numFmt w:val="decimal"/>
      <w:lvlText w:val="%1，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CC630B"/>
    <w:multiLevelType w:val="hybridMultilevel"/>
    <w:tmpl w:val="362EEEB6"/>
    <w:lvl w:ilvl="0" w:tplc="8C7C0C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63"/>
    <w:rsid w:val="00015D00"/>
    <w:rsid w:val="000F37A5"/>
    <w:rsid w:val="00116363"/>
    <w:rsid w:val="001B187D"/>
    <w:rsid w:val="001F4691"/>
    <w:rsid w:val="00217147"/>
    <w:rsid w:val="004346B5"/>
    <w:rsid w:val="004E3E57"/>
    <w:rsid w:val="005F519C"/>
    <w:rsid w:val="00675C97"/>
    <w:rsid w:val="007C2743"/>
    <w:rsid w:val="00852282"/>
    <w:rsid w:val="00DB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4A2B9-D0A5-4E23-BAAE-F49FA0E7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C9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46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1190</Characters>
  <Application>Microsoft Office Word</Application>
  <DocSecurity>0</DocSecurity>
  <Lines>9</Lines>
  <Paragraphs>2</Paragraphs>
  <ScaleCrop>false</ScaleCrop>
  <Company>ICOS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20</cp:revision>
  <dcterms:created xsi:type="dcterms:W3CDTF">2019-08-22T05:57:00Z</dcterms:created>
  <dcterms:modified xsi:type="dcterms:W3CDTF">2019-08-22T06:51:00Z</dcterms:modified>
</cp:coreProperties>
</file>