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12E4" w:rsidRDefault="000812E4"/>
    <w:p w:rsidR="000812E4" w:rsidRDefault="00E91236">
      <w:r>
        <w:rPr>
          <w:noProof/>
        </w:rPr>
        <w:drawing>
          <wp:anchor distT="0" distB="0" distL="0" distR="0" simplePos="0" relativeHeight="251653120" behindDoc="0" locked="0" layoutInCell="1" allowOverlap="1">
            <wp:simplePos x="0" y="0"/>
            <wp:positionH relativeFrom="character">
              <wp:posOffset>1186180</wp:posOffset>
            </wp:positionH>
            <wp:positionV relativeFrom="line">
              <wp:posOffset>40005</wp:posOffset>
            </wp:positionV>
            <wp:extent cx="2772410" cy="783590"/>
            <wp:effectExtent l="0" t="0" r="8890" b="16510"/>
            <wp:wrapNone/>
            <wp:docPr id="1026" name="图片 8" descr="9104235176"/>
            <wp:cNvGraphicFramePr/>
            <a:graphic xmlns:a="http://schemas.openxmlformats.org/drawingml/2006/main">
              <a:graphicData uri="http://schemas.openxmlformats.org/drawingml/2006/picture">
                <pic:pic xmlns:pic="http://schemas.openxmlformats.org/drawingml/2006/picture">
                  <pic:nvPicPr>
                    <pic:cNvPr id="1026" name="图片 8" descr="9104235176"/>
                    <pic:cNvPicPr/>
                  </pic:nvPicPr>
                  <pic:blipFill>
                    <a:blip r:embed="rId6" cstate="print"/>
                    <a:srcRect/>
                    <a:stretch>
                      <a:fillRect/>
                    </a:stretch>
                  </pic:blipFill>
                  <pic:spPr>
                    <a:xfrm>
                      <a:off x="0" y="0"/>
                      <a:ext cx="2772410" cy="783589"/>
                    </a:xfrm>
                    <a:prstGeom prst="rect">
                      <a:avLst/>
                    </a:prstGeom>
                    <a:ln>
                      <a:noFill/>
                    </a:ln>
                  </pic:spPr>
                </pic:pic>
              </a:graphicData>
            </a:graphic>
          </wp:anchor>
        </w:drawing>
      </w:r>
    </w:p>
    <w:p w:rsidR="000812E4" w:rsidRDefault="00E91236">
      <w:r>
        <w:rPr>
          <w:noProof/>
        </w:rPr>
        <mc:AlternateContent>
          <mc:Choice Requires="wps">
            <w:drawing>
              <wp:anchor distT="0" distB="0" distL="0" distR="0" simplePos="0" relativeHeight="251654144" behindDoc="0" locked="0" layoutInCell="1" allowOverlap="1">
                <wp:simplePos x="0" y="0"/>
                <wp:positionH relativeFrom="character">
                  <wp:posOffset>49530</wp:posOffset>
                </wp:positionH>
                <wp:positionV relativeFrom="line">
                  <wp:posOffset>727710</wp:posOffset>
                </wp:positionV>
                <wp:extent cx="5353050" cy="7666990"/>
                <wp:effectExtent l="0" t="0" r="0" b="10160"/>
                <wp:wrapNone/>
                <wp:docPr id="1027" name="文本框 5"/>
                <wp:cNvGraphicFramePr/>
                <a:graphic xmlns:a="http://schemas.openxmlformats.org/drawingml/2006/main">
                  <a:graphicData uri="http://schemas.microsoft.com/office/word/2010/wordprocessingShape">
                    <wps:wsp>
                      <wps:cNvSpPr/>
                      <wps:spPr>
                        <a:xfrm>
                          <a:off x="0" y="0"/>
                          <a:ext cx="5353050" cy="7666989"/>
                        </a:xfrm>
                        <a:prstGeom prst="rect">
                          <a:avLst/>
                        </a:prstGeom>
                        <a:solidFill>
                          <a:srgbClr val="FFFFFF"/>
                        </a:solidFill>
                        <a:ln>
                          <a:noFill/>
                        </a:ln>
                      </wps:spPr>
                      <wps:txbx>
                        <w:txbxContent>
                          <w:p w:rsidR="001E5B00" w:rsidRDefault="001E5B00">
                            <w:pPr>
                              <w:jc w:val="center"/>
                              <w:rPr>
                                <w:rFonts w:ascii="黑体" w:eastAsia="黑体" w:hAnsi="黑体"/>
                                <w:spacing w:val="300"/>
                                <w:sz w:val="84"/>
                                <w:szCs w:val="84"/>
                              </w:rPr>
                            </w:pPr>
                            <w:r>
                              <w:rPr>
                                <w:rFonts w:ascii="黑体" w:eastAsia="黑体" w:hAnsi="黑体" w:hint="eastAsia"/>
                                <w:spacing w:val="300"/>
                                <w:sz w:val="84"/>
                                <w:szCs w:val="84"/>
                              </w:rPr>
                              <w:t>实验报告</w:t>
                            </w:r>
                          </w:p>
                          <w:p w:rsidR="001E5B00" w:rsidRDefault="001E5B00">
                            <w:pPr>
                              <w:spacing w:line="816" w:lineRule="auto"/>
                              <w:rPr>
                                <w:rFonts w:ascii="仿宋" w:eastAsia="仿宋" w:hAnsi="仿宋" w:cs="Tahoma"/>
                                <w:b/>
                                <w:spacing w:val="20"/>
                                <w:sz w:val="28"/>
                                <w:szCs w:val="28"/>
                              </w:rPr>
                            </w:pPr>
                          </w:p>
                          <w:p w:rsidR="001E5B00" w:rsidRDefault="001E5B00">
                            <w:pPr>
                              <w:spacing w:line="816" w:lineRule="auto"/>
                              <w:rPr>
                                <w:rFonts w:ascii="仿宋" w:eastAsia="仿宋" w:hAnsi="仿宋" w:cs="Tahoma"/>
                                <w:b/>
                                <w:spacing w:val="20"/>
                                <w:sz w:val="28"/>
                                <w:szCs w:val="28"/>
                                <w:u w:val="single"/>
                              </w:rPr>
                            </w:pPr>
                            <w:r>
                              <w:rPr>
                                <w:rFonts w:ascii="仿宋" w:eastAsia="仿宋" w:hAnsi="仿宋" w:cs="Tahoma" w:hint="eastAsia"/>
                                <w:b/>
                                <w:spacing w:val="20"/>
                                <w:sz w:val="28"/>
                                <w:szCs w:val="28"/>
                              </w:rPr>
                              <w:t>实验课程</w:t>
                            </w:r>
                            <w:r>
                              <w:rPr>
                                <w:rFonts w:ascii="仿宋" w:eastAsia="仿宋" w:hAnsi="仿宋" w:cs="Tahoma" w:hint="eastAsia"/>
                                <w:b/>
                                <w:spacing w:val="20"/>
                                <w:sz w:val="28"/>
                                <w:szCs w:val="28"/>
                                <w:u w:val="single"/>
                              </w:rPr>
                              <w:t xml:space="preserve">        文献检索与论文写作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实验项目</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hint="eastAsia"/>
                                <w:b/>
                                <w:spacing w:val="20"/>
                                <w:sz w:val="28"/>
                                <w:szCs w:val="28"/>
                                <w:u w:val="single"/>
                              </w:rPr>
                              <w:t xml:space="preserve">毕业设计任务书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姓 名</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李俊杰</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班 级</w:t>
                            </w:r>
                            <w:r>
                              <w:rPr>
                                <w:rFonts w:ascii="仿宋" w:eastAsia="仿宋" w:hAnsi="仿宋" w:cs="Tahoma" w:hint="eastAsia"/>
                                <w:b/>
                                <w:spacing w:val="20"/>
                                <w:sz w:val="28"/>
                                <w:szCs w:val="28"/>
                                <w:u w:val="single"/>
                              </w:rPr>
                              <w:t xml:space="preserve"> </w:t>
                            </w:r>
                            <w:proofErr w:type="gramStart"/>
                            <w:r>
                              <w:rPr>
                                <w:rFonts w:ascii="仿宋" w:eastAsia="仿宋" w:hAnsi="仿宋" w:cs="Tahoma" w:hint="eastAsia"/>
                                <w:b/>
                                <w:spacing w:val="20"/>
                                <w:sz w:val="28"/>
                                <w:szCs w:val="28"/>
                                <w:u w:val="single"/>
                              </w:rPr>
                              <w:t>软工</w:t>
                            </w:r>
                            <w:proofErr w:type="gramEnd"/>
                            <w:r>
                              <w:rPr>
                                <w:rFonts w:ascii="仿宋" w:eastAsia="仿宋" w:hAnsi="仿宋" w:cs="Tahoma" w:hint="eastAsia"/>
                                <w:b/>
                                <w:spacing w:val="20"/>
                                <w:sz w:val="28"/>
                                <w:szCs w:val="28"/>
                                <w:u w:val="single"/>
                              </w:rPr>
                              <w:t>220</w:t>
                            </w:r>
                            <w:r>
                              <w:rPr>
                                <w:rFonts w:ascii="仿宋" w:eastAsia="仿宋" w:hAnsi="仿宋" w:cs="Tahoma"/>
                                <w:b/>
                                <w:spacing w:val="20"/>
                                <w:sz w:val="28"/>
                                <w:szCs w:val="28"/>
                                <w:u w:val="single"/>
                              </w:rPr>
                              <w:t>6</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hint="eastAsia"/>
                                <w:b/>
                                <w:spacing w:val="20"/>
                                <w:sz w:val="28"/>
                                <w:szCs w:val="28"/>
                              </w:rPr>
                              <w:t>学 号</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252300604</w:t>
                            </w:r>
                            <w:r>
                              <w:rPr>
                                <w:rFonts w:ascii="仿宋" w:eastAsia="仿宋" w:hAnsi="仿宋" w:cs="Tahoma" w:hint="eastAsia"/>
                                <w:b/>
                                <w:spacing w:val="20"/>
                                <w:sz w:val="28"/>
                                <w:szCs w:val="28"/>
                                <w:u w:val="single"/>
                              </w:rPr>
                              <w:t xml:space="preserve">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学 院</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信息与机电工程学院</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专 业</w:t>
                            </w:r>
                            <w:r>
                              <w:rPr>
                                <w:rFonts w:ascii="仿宋" w:eastAsia="仿宋" w:hAnsi="仿宋" w:cs="Tahoma" w:hint="eastAsia"/>
                                <w:b/>
                                <w:spacing w:val="20"/>
                                <w:sz w:val="28"/>
                                <w:szCs w:val="28"/>
                                <w:u w:val="single"/>
                              </w:rPr>
                              <w:t xml:space="preserve">     软件工程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实验地点</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小组成员</w:t>
                            </w:r>
                            <w:r>
                              <w:rPr>
                                <w:rFonts w:ascii="仿宋" w:eastAsia="仿宋" w:hAnsi="仿宋" w:cs="Tahoma" w:hint="eastAsia"/>
                                <w:b/>
                                <w:spacing w:val="20"/>
                                <w:sz w:val="28"/>
                                <w:szCs w:val="28"/>
                                <w:u w:val="single"/>
                              </w:rPr>
                              <w:t xml:space="preserve">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实验时间</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2025</w:t>
                            </w:r>
                            <w:r>
                              <w:rPr>
                                <w:rFonts w:ascii="仿宋" w:eastAsia="仿宋" w:hAnsi="仿宋" w:cs="Tahoma" w:hint="eastAsia"/>
                                <w:b/>
                                <w:spacing w:val="20"/>
                                <w:sz w:val="28"/>
                                <w:szCs w:val="28"/>
                              </w:rPr>
                              <w:t>年</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月</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日  星期</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第</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节</w:t>
                            </w:r>
                          </w:p>
                          <w:p w:rsidR="001E5B00" w:rsidRDefault="001E5B00">
                            <w:pPr>
                              <w:spacing w:line="816" w:lineRule="auto"/>
                              <w:rPr>
                                <w:szCs w:val="21"/>
                              </w:rPr>
                            </w:pPr>
                            <w:r>
                              <w:rPr>
                                <w:rFonts w:ascii="仿宋" w:eastAsia="仿宋" w:hAnsi="仿宋" w:cs="Tahoma" w:hint="eastAsia"/>
                                <w:b/>
                                <w:spacing w:val="20"/>
                                <w:sz w:val="28"/>
                                <w:szCs w:val="28"/>
                              </w:rPr>
                              <w:t xml:space="preserve">专业类别  </w:t>
                            </w:r>
                            <w:r>
                              <w:rPr>
                                <w:rFonts w:ascii="Wingdings 2" w:eastAsia="MS Gothic" w:hAnsi="Wingdings 2" w:cs="仿宋"/>
                                <w:szCs w:val="21"/>
                              </w:rPr>
                              <w:t></w:t>
                            </w:r>
                            <w:r>
                              <w:rPr>
                                <w:rFonts w:ascii="仿宋" w:eastAsia="仿宋" w:hAnsi="仿宋" w:cs="仿宋" w:hint="eastAsia"/>
                                <w:szCs w:val="21"/>
                              </w:rPr>
                              <w:t xml:space="preserve">计算机类    </w:t>
                            </w:r>
                            <w:r>
                              <w:rPr>
                                <w:rFonts w:ascii="MS Gothic" w:eastAsia="MS Gothic" w:hAnsi="MS Gothic" w:cs="仿宋" w:hint="eastAsia"/>
                                <w:szCs w:val="21"/>
                              </w:rPr>
                              <w:t>☐</w:t>
                            </w:r>
                            <w:r>
                              <w:rPr>
                                <w:rFonts w:ascii="仿宋" w:eastAsia="仿宋" w:hAnsi="仿宋" w:cs="仿宋" w:hint="eastAsia"/>
                                <w:szCs w:val="21"/>
                              </w:rPr>
                              <w:t xml:space="preserve">电子类　 </w:t>
                            </w:r>
                            <w:r>
                              <w:rPr>
                                <w:rFonts w:ascii="MS Gothic" w:eastAsia="MS Gothic" w:hAnsi="MS Gothic" w:cs="仿宋" w:hint="eastAsia"/>
                                <w:szCs w:val="21"/>
                              </w:rPr>
                              <w:t>☐</w:t>
                            </w:r>
                            <w:r>
                              <w:rPr>
                                <w:rFonts w:ascii="仿宋" w:eastAsia="仿宋" w:hAnsi="仿宋" w:cs="仿宋" w:hint="eastAsia"/>
                                <w:szCs w:val="21"/>
                              </w:rPr>
                              <w:t xml:space="preserve">机械类   </w:t>
                            </w:r>
                            <w:r>
                              <w:rPr>
                                <w:rFonts w:ascii="MS Gothic" w:eastAsia="MS Gothic" w:hAnsi="MS Gothic" w:cs="仿宋" w:hint="eastAsia"/>
                                <w:szCs w:val="21"/>
                              </w:rPr>
                              <w:t>☐</w:t>
                            </w:r>
                            <w:r>
                              <w:rPr>
                                <w:rFonts w:ascii="仿宋" w:eastAsia="仿宋" w:hAnsi="仿宋" w:cs="仿宋" w:hint="eastAsia"/>
                                <w:szCs w:val="21"/>
                              </w:rPr>
                              <w:t>电子商务类</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 xml:space="preserve">实验类型  </w:t>
                            </w:r>
                            <w:r>
                              <w:rPr>
                                <w:rFonts w:ascii="MS Gothic" w:eastAsia="MS Gothic" w:hAnsi="MS Gothic" w:cs="仿宋" w:hint="eastAsia"/>
                                <w:szCs w:val="21"/>
                              </w:rPr>
                              <w:t>☐</w:t>
                            </w:r>
                            <w:r>
                              <w:rPr>
                                <w:rFonts w:ascii="仿宋" w:eastAsia="仿宋" w:hAnsi="仿宋" w:cs="仿宋" w:hint="eastAsia"/>
                                <w:szCs w:val="21"/>
                              </w:rPr>
                              <w:t xml:space="preserve">演示性     </w:t>
                            </w:r>
                            <w:r>
                              <w:rPr>
                                <w:rFonts w:ascii="仿宋" w:eastAsia="仿宋" w:hAnsi="仿宋" w:cs="仿宋"/>
                                <w:szCs w:val="21"/>
                              </w:rPr>
                              <w:t xml:space="preserve"> </w:t>
                            </w:r>
                            <w:r>
                              <w:rPr>
                                <w:rFonts w:ascii="MS Gothic" w:eastAsia="MS Gothic" w:hAnsi="MS Gothic" w:cs="仿宋" w:hint="eastAsia"/>
                                <w:szCs w:val="21"/>
                              </w:rPr>
                              <w:t>☐</w:t>
                            </w:r>
                            <w:r>
                              <w:rPr>
                                <w:rFonts w:ascii="仿宋" w:eastAsia="仿宋" w:hAnsi="仿宋" w:cs="仿宋" w:hint="eastAsia"/>
                                <w:szCs w:val="21"/>
                              </w:rPr>
                              <w:t xml:space="preserve">验证性　 </w:t>
                            </w:r>
                            <w:r>
                              <w:rPr>
                                <w:rFonts w:ascii="MS Gothic" w:eastAsia="MS Gothic" w:hAnsi="MS Gothic" w:cs="仿宋" w:hint="eastAsia"/>
                                <w:szCs w:val="21"/>
                              </w:rPr>
                              <w:t>☐</w:t>
                            </w:r>
                            <w:r>
                              <w:rPr>
                                <w:rFonts w:ascii="仿宋" w:eastAsia="仿宋" w:hAnsi="仿宋" w:cs="仿宋" w:hint="eastAsia"/>
                                <w:szCs w:val="21"/>
                              </w:rPr>
                              <w:t xml:space="preserve">综合性   </w:t>
                            </w:r>
                            <w:r>
                              <w:rPr>
                                <w:rFonts w:ascii="Wingdings 2" w:eastAsia="MS Gothic" w:hAnsi="Wingdings 2" w:cs="仿宋"/>
                                <w:szCs w:val="21"/>
                              </w:rPr>
                              <w:t></w:t>
                            </w:r>
                            <w:r>
                              <w:rPr>
                                <w:rFonts w:ascii="仿宋" w:eastAsia="仿宋" w:hAnsi="仿宋" w:cs="仿宋" w:hint="eastAsia"/>
                                <w:szCs w:val="21"/>
                              </w:rPr>
                              <w:t xml:space="preserve">设计研究  </w:t>
                            </w:r>
                            <w:r>
                              <w:rPr>
                                <w:rFonts w:ascii="MS Gothic" w:eastAsia="MS Gothic" w:hAnsi="MS Gothic" w:cs="仿宋" w:hint="eastAsia"/>
                                <w:szCs w:val="21"/>
                              </w:rPr>
                              <w:t>☐</w:t>
                            </w:r>
                            <w:r>
                              <w:rPr>
                                <w:rFonts w:ascii="仿宋" w:eastAsia="仿宋" w:hAnsi="仿宋" w:cs="仿宋" w:hint="eastAsia"/>
                                <w:szCs w:val="21"/>
                              </w:rPr>
                              <w:t>其它</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指导老师</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b/>
                                <w:noProof/>
                                <w:spacing w:val="20"/>
                                <w:sz w:val="28"/>
                                <w:szCs w:val="28"/>
                                <w:u w:val="single"/>
                              </w:rPr>
                              <w:t>王祁月</w:t>
                            </w:r>
                            <w:r>
                              <w:rPr>
                                <w:rFonts w:ascii="仿宋" w:eastAsia="仿宋" w:hAnsi="仿宋" w:cs="Tahoma" w:hint="eastAsia"/>
                                <w:b/>
                                <w:noProof/>
                                <w:spacing w:val="20"/>
                                <w:sz w:val="28"/>
                                <w:szCs w:val="28"/>
                                <w:u w:val="single"/>
                              </w:rPr>
                              <w:t xml:space="preserve">    </w:t>
                            </w:r>
                            <w:r>
                              <w:rPr>
                                <w:rFonts w:ascii="仿宋" w:eastAsia="仿宋" w:hAnsi="仿宋" w:cs="Tahoma" w:hint="eastAsia"/>
                                <w:b/>
                                <w:spacing w:val="20"/>
                                <w:sz w:val="28"/>
                                <w:szCs w:val="28"/>
                                <w:u w:val="single"/>
                              </w:rPr>
                              <w:t xml:space="preserve">    </w:t>
                            </w:r>
                          </w:p>
                        </w:txbxContent>
                      </wps:txbx>
                      <wps:bodyPr upright="1"/>
                    </wps:wsp>
                  </a:graphicData>
                </a:graphic>
              </wp:anchor>
            </w:drawing>
          </mc:Choice>
          <mc:Fallback>
            <w:pict>
              <v:rect id="文本框 5" o:spid="_x0000_s1026" style="position:absolute;margin-left:3.9pt;margin-top:57.3pt;width:421.5pt;height:603.7pt;z-index:251654144;visibility:visible;mso-wrap-style:square;mso-wrap-distance-left:0;mso-wrap-distance-top:0;mso-wrap-distance-right:0;mso-wrap-distance-bottom:0;mso-position-horizontal:absolute;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" stroked="f">
                <v:textbox>
                  <w:txbxContent>
                    <w:p w:rsidR="001E5B00" w:rsidRDefault="001E5B00">
                      <w:pPr>
                        <w:jc w:val="center"/>
                        <w:rPr>
                          <w:rFonts w:ascii="黑体" w:eastAsia="黑体" w:hAnsi="黑体"/>
                          <w:spacing w:val="300"/>
                          <w:sz w:val="84"/>
                          <w:szCs w:val="84"/>
                        </w:rPr>
                      </w:pPr>
                      <w:r>
                        <w:rPr>
                          <w:rFonts w:ascii="黑体" w:eastAsia="黑体" w:hAnsi="黑体" w:hint="eastAsia"/>
                          <w:spacing w:val="300"/>
                          <w:sz w:val="84"/>
                          <w:szCs w:val="84"/>
                        </w:rPr>
                        <w:t>实验报告</w:t>
                      </w:r>
                    </w:p>
                    <w:p w:rsidR="001E5B00" w:rsidRDefault="001E5B00">
                      <w:pPr>
                        <w:spacing w:line="816" w:lineRule="auto"/>
                        <w:rPr>
                          <w:rFonts w:ascii="仿宋" w:eastAsia="仿宋" w:hAnsi="仿宋" w:cs="Tahoma"/>
                          <w:b/>
                          <w:spacing w:val="20"/>
                          <w:sz w:val="28"/>
                          <w:szCs w:val="28"/>
                        </w:rPr>
                      </w:pPr>
                    </w:p>
                    <w:p w:rsidR="001E5B00" w:rsidRDefault="001E5B00">
                      <w:pPr>
                        <w:spacing w:line="816" w:lineRule="auto"/>
                        <w:rPr>
                          <w:rFonts w:ascii="仿宋" w:eastAsia="仿宋" w:hAnsi="仿宋" w:cs="Tahoma"/>
                          <w:b/>
                          <w:spacing w:val="20"/>
                          <w:sz w:val="28"/>
                          <w:szCs w:val="28"/>
                          <w:u w:val="single"/>
                        </w:rPr>
                      </w:pPr>
                      <w:r>
                        <w:rPr>
                          <w:rFonts w:ascii="仿宋" w:eastAsia="仿宋" w:hAnsi="仿宋" w:cs="Tahoma" w:hint="eastAsia"/>
                          <w:b/>
                          <w:spacing w:val="20"/>
                          <w:sz w:val="28"/>
                          <w:szCs w:val="28"/>
                        </w:rPr>
                        <w:t>实验课程</w:t>
                      </w:r>
                      <w:r>
                        <w:rPr>
                          <w:rFonts w:ascii="仿宋" w:eastAsia="仿宋" w:hAnsi="仿宋" w:cs="Tahoma" w:hint="eastAsia"/>
                          <w:b/>
                          <w:spacing w:val="20"/>
                          <w:sz w:val="28"/>
                          <w:szCs w:val="28"/>
                          <w:u w:val="single"/>
                        </w:rPr>
                        <w:t xml:space="preserve">        文献检索与论文写作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实验项目</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hint="eastAsia"/>
                          <w:b/>
                          <w:spacing w:val="20"/>
                          <w:sz w:val="28"/>
                          <w:szCs w:val="28"/>
                          <w:u w:val="single"/>
                        </w:rPr>
                        <w:t xml:space="preserve">毕业设计任务书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姓 名</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李俊杰</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班 级</w:t>
                      </w:r>
                      <w:r>
                        <w:rPr>
                          <w:rFonts w:ascii="仿宋" w:eastAsia="仿宋" w:hAnsi="仿宋" w:cs="Tahoma" w:hint="eastAsia"/>
                          <w:b/>
                          <w:spacing w:val="20"/>
                          <w:sz w:val="28"/>
                          <w:szCs w:val="28"/>
                          <w:u w:val="single"/>
                        </w:rPr>
                        <w:t xml:space="preserve"> </w:t>
                      </w:r>
                      <w:proofErr w:type="gramStart"/>
                      <w:r>
                        <w:rPr>
                          <w:rFonts w:ascii="仿宋" w:eastAsia="仿宋" w:hAnsi="仿宋" w:cs="Tahoma" w:hint="eastAsia"/>
                          <w:b/>
                          <w:spacing w:val="20"/>
                          <w:sz w:val="28"/>
                          <w:szCs w:val="28"/>
                          <w:u w:val="single"/>
                        </w:rPr>
                        <w:t>软工</w:t>
                      </w:r>
                      <w:proofErr w:type="gramEnd"/>
                      <w:r>
                        <w:rPr>
                          <w:rFonts w:ascii="仿宋" w:eastAsia="仿宋" w:hAnsi="仿宋" w:cs="Tahoma" w:hint="eastAsia"/>
                          <w:b/>
                          <w:spacing w:val="20"/>
                          <w:sz w:val="28"/>
                          <w:szCs w:val="28"/>
                          <w:u w:val="single"/>
                        </w:rPr>
                        <w:t>220</w:t>
                      </w:r>
                      <w:r>
                        <w:rPr>
                          <w:rFonts w:ascii="仿宋" w:eastAsia="仿宋" w:hAnsi="仿宋" w:cs="Tahoma"/>
                          <w:b/>
                          <w:spacing w:val="20"/>
                          <w:sz w:val="28"/>
                          <w:szCs w:val="28"/>
                          <w:u w:val="single"/>
                        </w:rPr>
                        <w:t>6</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hint="eastAsia"/>
                          <w:b/>
                          <w:spacing w:val="20"/>
                          <w:sz w:val="28"/>
                          <w:szCs w:val="28"/>
                        </w:rPr>
                        <w:t>学 号</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252300604</w:t>
                      </w:r>
                      <w:r>
                        <w:rPr>
                          <w:rFonts w:ascii="仿宋" w:eastAsia="仿宋" w:hAnsi="仿宋" w:cs="Tahoma" w:hint="eastAsia"/>
                          <w:b/>
                          <w:spacing w:val="20"/>
                          <w:sz w:val="28"/>
                          <w:szCs w:val="28"/>
                          <w:u w:val="single"/>
                        </w:rPr>
                        <w:t xml:space="preserve">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学 院</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信息与机电工程学院</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专 业</w:t>
                      </w:r>
                      <w:r>
                        <w:rPr>
                          <w:rFonts w:ascii="仿宋" w:eastAsia="仿宋" w:hAnsi="仿宋" w:cs="Tahoma" w:hint="eastAsia"/>
                          <w:b/>
                          <w:spacing w:val="20"/>
                          <w:sz w:val="28"/>
                          <w:szCs w:val="28"/>
                          <w:u w:val="single"/>
                        </w:rPr>
                        <w:t xml:space="preserve">     软件工程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实验地点</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小组成员</w:t>
                      </w:r>
                      <w:r>
                        <w:rPr>
                          <w:rFonts w:ascii="仿宋" w:eastAsia="仿宋" w:hAnsi="仿宋" w:cs="Tahoma" w:hint="eastAsia"/>
                          <w:b/>
                          <w:spacing w:val="20"/>
                          <w:sz w:val="28"/>
                          <w:szCs w:val="28"/>
                          <w:u w:val="single"/>
                        </w:rPr>
                        <w:t xml:space="preserve">                   </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实验时间</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2025</w:t>
                      </w:r>
                      <w:r>
                        <w:rPr>
                          <w:rFonts w:ascii="仿宋" w:eastAsia="仿宋" w:hAnsi="仿宋" w:cs="Tahoma" w:hint="eastAsia"/>
                          <w:b/>
                          <w:spacing w:val="20"/>
                          <w:sz w:val="28"/>
                          <w:szCs w:val="28"/>
                        </w:rPr>
                        <w:t>年</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月</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日  星期</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第</w:t>
                      </w:r>
                      <w:r>
                        <w:rPr>
                          <w:rFonts w:ascii="仿宋" w:eastAsia="仿宋" w:hAnsi="仿宋" w:cs="Tahoma" w:hint="eastAsia"/>
                          <w:b/>
                          <w:spacing w:val="20"/>
                          <w:sz w:val="28"/>
                          <w:szCs w:val="28"/>
                          <w:u w:val="single"/>
                        </w:rPr>
                        <w:t xml:space="preserve">    </w:t>
                      </w:r>
                      <w:r>
                        <w:rPr>
                          <w:rFonts w:ascii="仿宋" w:eastAsia="仿宋" w:hAnsi="仿宋" w:cs="Tahoma" w:hint="eastAsia"/>
                          <w:b/>
                          <w:spacing w:val="20"/>
                          <w:sz w:val="28"/>
                          <w:szCs w:val="28"/>
                        </w:rPr>
                        <w:t>节</w:t>
                      </w:r>
                    </w:p>
                    <w:p w:rsidR="001E5B00" w:rsidRDefault="001E5B00">
                      <w:pPr>
                        <w:spacing w:line="816" w:lineRule="auto"/>
                        <w:rPr>
                          <w:szCs w:val="21"/>
                        </w:rPr>
                      </w:pPr>
                      <w:r>
                        <w:rPr>
                          <w:rFonts w:ascii="仿宋" w:eastAsia="仿宋" w:hAnsi="仿宋" w:cs="Tahoma" w:hint="eastAsia"/>
                          <w:b/>
                          <w:spacing w:val="20"/>
                          <w:sz w:val="28"/>
                          <w:szCs w:val="28"/>
                        </w:rPr>
                        <w:t xml:space="preserve">专业类别  </w:t>
                      </w:r>
                      <w:r>
                        <w:rPr>
                          <w:rFonts w:ascii="Wingdings 2" w:eastAsia="MS Gothic" w:hAnsi="Wingdings 2" w:cs="仿宋"/>
                          <w:szCs w:val="21"/>
                        </w:rPr>
                        <w:t></w:t>
                      </w:r>
                      <w:r>
                        <w:rPr>
                          <w:rFonts w:ascii="仿宋" w:eastAsia="仿宋" w:hAnsi="仿宋" w:cs="仿宋" w:hint="eastAsia"/>
                          <w:szCs w:val="21"/>
                        </w:rPr>
                        <w:t xml:space="preserve">计算机类    </w:t>
                      </w:r>
                      <w:r>
                        <w:rPr>
                          <w:rFonts w:ascii="MS Gothic" w:eastAsia="MS Gothic" w:hAnsi="MS Gothic" w:cs="仿宋" w:hint="eastAsia"/>
                          <w:szCs w:val="21"/>
                        </w:rPr>
                        <w:t>☐</w:t>
                      </w:r>
                      <w:r>
                        <w:rPr>
                          <w:rFonts w:ascii="仿宋" w:eastAsia="仿宋" w:hAnsi="仿宋" w:cs="仿宋" w:hint="eastAsia"/>
                          <w:szCs w:val="21"/>
                        </w:rPr>
                        <w:t xml:space="preserve">电子类　 </w:t>
                      </w:r>
                      <w:r>
                        <w:rPr>
                          <w:rFonts w:ascii="MS Gothic" w:eastAsia="MS Gothic" w:hAnsi="MS Gothic" w:cs="仿宋" w:hint="eastAsia"/>
                          <w:szCs w:val="21"/>
                        </w:rPr>
                        <w:t>☐</w:t>
                      </w:r>
                      <w:r>
                        <w:rPr>
                          <w:rFonts w:ascii="仿宋" w:eastAsia="仿宋" w:hAnsi="仿宋" w:cs="仿宋" w:hint="eastAsia"/>
                          <w:szCs w:val="21"/>
                        </w:rPr>
                        <w:t xml:space="preserve">机械类   </w:t>
                      </w:r>
                      <w:r>
                        <w:rPr>
                          <w:rFonts w:ascii="MS Gothic" w:eastAsia="MS Gothic" w:hAnsi="MS Gothic" w:cs="仿宋" w:hint="eastAsia"/>
                          <w:szCs w:val="21"/>
                        </w:rPr>
                        <w:t>☐</w:t>
                      </w:r>
                      <w:r>
                        <w:rPr>
                          <w:rFonts w:ascii="仿宋" w:eastAsia="仿宋" w:hAnsi="仿宋" w:cs="仿宋" w:hint="eastAsia"/>
                          <w:szCs w:val="21"/>
                        </w:rPr>
                        <w:t>电子商务类</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 xml:space="preserve">实验类型  </w:t>
                      </w:r>
                      <w:r>
                        <w:rPr>
                          <w:rFonts w:ascii="MS Gothic" w:eastAsia="MS Gothic" w:hAnsi="MS Gothic" w:cs="仿宋" w:hint="eastAsia"/>
                          <w:szCs w:val="21"/>
                        </w:rPr>
                        <w:t>☐</w:t>
                      </w:r>
                      <w:r>
                        <w:rPr>
                          <w:rFonts w:ascii="仿宋" w:eastAsia="仿宋" w:hAnsi="仿宋" w:cs="仿宋" w:hint="eastAsia"/>
                          <w:szCs w:val="21"/>
                        </w:rPr>
                        <w:t xml:space="preserve">演示性     </w:t>
                      </w:r>
                      <w:r>
                        <w:rPr>
                          <w:rFonts w:ascii="仿宋" w:eastAsia="仿宋" w:hAnsi="仿宋" w:cs="仿宋"/>
                          <w:szCs w:val="21"/>
                        </w:rPr>
                        <w:t xml:space="preserve"> </w:t>
                      </w:r>
                      <w:r>
                        <w:rPr>
                          <w:rFonts w:ascii="MS Gothic" w:eastAsia="MS Gothic" w:hAnsi="MS Gothic" w:cs="仿宋" w:hint="eastAsia"/>
                          <w:szCs w:val="21"/>
                        </w:rPr>
                        <w:t>☐</w:t>
                      </w:r>
                      <w:r>
                        <w:rPr>
                          <w:rFonts w:ascii="仿宋" w:eastAsia="仿宋" w:hAnsi="仿宋" w:cs="仿宋" w:hint="eastAsia"/>
                          <w:szCs w:val="21"/>
                        </w:rPr>
                        <w:t xml:space="preserve">验证性　 </w:t>
                      </w:r>
                      <w:r>
                        <w:rPr>
                          <w:rFonts w:ascii="MS Gothic" w:eastAsia="MS Gothic" w:hAnsi="MS Gothic" w:cs="仿宋" w:hint="eastAsia"/>
                          <w:szCs w:val="21"/>
                        </w:rPr>
                        <w:t>☐</w:t>
                      </w:r>
                      <w:r>
                        <w:rPr>
                          <w:rFonts w:ascii="仿宋" w:eastAsia="仿宋" w:hAnsi="仿宋" w:cs="仿宋" w:hint="eastAsia"/>
                          <w:szCs w:val="21"/>
                        </w:rPr>
                        <w:t xml:space="preserve">综合性   </w:t>
                      </w:r>
                      <w:r>
                        <w:rPr>
                          <w:rFonts w:ascii="Wingdings 2" w:eastAsia="MS Gothic" w:hAnsi="Wingdings 2" w:cs="仿宋"/>
                          <w:szCs w:val="21"/>
                        </w:rPr>
                        <w:t></w:t>
                      </w:r>
                      <w:r>
                        <w:rPr>
                          <w:rFonts w:ascii="仿宋" w:eastAsia="仿宋" w:hAnsi="仿宋" w:cs="仿宋" w:hint="eastAsia"/>
                          <w:szCs w:val="21"/>
                        </w:rPr>
                        <w:t xml:space="preserve">设计研究  </w:t>
                      </w:r>
                      <w:r>
                        <w:rPr>
                          <w:rFonts w:ascii="MS Gothic" w:eastAsia="MS Gothic" w:hAnsi="MS Gothic" w:cs="仿宋" w:hint="eastAsia"/>
                          <w:szCs w:val="21"/>
                        </w:rPr>
                        <w:t>☐</w:t>
                      </w:r>
                      <w:r>
                        <w:rPr>
                          <w:rFonts w:ascii="仿宋" w:eastAsia="仿宋" w:hAnsi="仿宋" w:cs="仿宋" w:hint="eastAsia"/>
                          <w:szCs w:val="21"/>
                        </w:rPr>
                        <w:t>其它</w:t>
                      </w:r>
                    </w:p>
                    <w:p w:rsidR="001E5B00" w:rsidRDefault="001E5B00">
                      <w:pPr>
                        <w:spacing w:line="816" w:lineRule="auto"/>
                        <w:rPr>
                          <w:rFonts w:ascii="仿宋" w:eastAsia="仿宋" w:hAnsi="仿宋" w:cs="Tahoma"/>
                          <w:b/>
                          <w:spacing w:val="20"/>
                          <w:sz w:val="28"/>
                          <w:szCs w:val="28"/>
                        </w:rPr>
                      </w:pPr>
                      <w:r>
                        <w:rPr>
                          <w:rFonts w:ascii="仿宋" w:eastAsia="仿宋" w:hAnsi="仿宋" w:cs="Tahoma" w:hint="eastAsia"/>
                          <w:b/>
                          <w:spacing w:val="20"/>
                          <w:sz w:val="28"/>
                          <w:szCs w:val="28"/>
                        </w:rPr>
                        <w:t>指导老师</w:t>
                      </w:r>
                      <w:r>
                        <w:rPr>
                          <w:rFonts w:ascii="仿宋" w:eastAsia="仿宋" w:hAnsi="仿宋" w:cs="Tahoma" w:hint="eastAsia"/>
                          <w:b/>
                          <w:spacing w:val="20"/>
                          <w:sz w:val="28"/>
                          <w:szCs w:val="28"/>
                          <w:u w:val="single"/>
                        </w:rPr>
                        <w:t xml:space="preserve">  </w:t>
                      </w:r>
                      <w:r>
                        <w:rPr>
                          <w:rFonts w:ascii="仿宋" w:eastAsia="仿宋" w:hAnsi="仿宋" w:cs="Tahoma"/>
                          <w:b/>
                          <w:spacing w:val="20"/>
                          <w:sz w:val="28"/>
                          <w:szCs w:val="28"/>
                          <w:u w:val="single"/>
                        </w:rPr>
                        <w:t xml:space="preserve">         </w:t>
                      </w:r>
                      <w:r>
                        <w:rPr>
                          <w:rFonts w:ascii="仿宋" w:eastAsia="仿宋" w:hAnsi="仿宋" w:cs="Tahoma"/>
                          <w:b/>
                          <w:noProof/>
                          <w:spacing w:val="20"/>
                          <w:sz w:val="28"/>
                          <w:szCs w:val="28"/>
                          <w:u w:val="single"/>
                        </w:rPr>
                        <w:t>王祁月</w:t>
                      </w:r>
                      <w:r>
                        <w:rPr>
                          <w:rFonts w:ascii="仿宋" w:eastAsia="仿宋" w:hAnsi="仿宋" w:cs="Tahoma" w:hint="eastAsia"/>
                          <w:b/>
                          <w:noProof/>
                          <w:spacing w:val="20"/>
                          <w:sz w:val="28"/>
                          <w:szCs w:val="28"/>
                          <w:u w:val="single"/>
                        </w:rPr>
                        <w:t xml:space="preserve">    </w:t>
                      </w:r>
                      <w:r>
                        <w:rPr>
                          <w:rFonts w:ascii="仿宋" w:eastAsia="仿宋" w:hAnsi="仿宋" w:cs="Tahoma" w:hint="eastAsia"/>
                          <w:b/>
                          <w:spacing w:val="20"/>
                          <w:sz w:val="28"/>
                          <w:szCs w:val="28"/>
                          <w:u w:val="single"/>
                        </w:rPr>
                        <w:t xml:space="preserve">    </w:t>
                      </w:r>
                    </w:p>
                  </w:txbxContent>
                </v:textbox>
                <w10:wrap anchory="line"/>
              </v:rect>
            </w:pict>
          </mc:Fallback>
        </mc:AlternateContent>
      </w:r>
    </w:p>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0812E4"/>
    <w:p w:rsidR="000812E4" w:rsidRDefault="00E91236">
      <w:pPr>
        <w:tabs>
          <w:tab w:val="left" w:pos="1387"/>
        </w:tabs>
        <w:jc w:val="left"/>
      </w:pPr>
      <w:r>
        <w:rPr>
          <w:rFonts w:hint="eastAsia"/>
        </w:rPr>
        <w:tab/>
      </w:r>
    </w:p>
    <w:tbl>
      <w:tblPr>
        <w:tblStyle w:val="a5"/>
        <w:tblW w:w="0" w:type="auto"/>
        <w:tblInd w:w="125" w:type="dxa"/>
        <w:tblBorders>
          <w:top w:val="single" w:sz="18" w:space="0" w:color="auto"/>
          <w:left w:val="none" w:sz="0" w:space="0" w:color="auto"/>
          <w:bottom w:val="single" w:sz="18" w:space="0" w:color="auto"/>
          <w:insideH w:val="single" w:sz="18" w:space="0" w:color="auto"/>
          <w:insideV w:val="none" w:sz="0" w:space="0" w:color="auto"/>
        </w:tblBorders>
        <w:tblLook w:val="04A0" w:firstRow="1" w:lastRow="0" w:firstColumn="1" w:lastColumn="0" w:noHBand="0" w:noVBand="1"/>
      </w:tblPr>
      <w:tblGrid>
        <w:gridCol w:w="8135"/>
      </w:tblGrid>
      <w:tr w:rsidR="000812E4">
        <w:tc>
          <w:tcPr>
            <w:tcW w:w="8397" w:type="dxa"/>
            <w:tcBorders>
              <w:left w:val="single" w:sz="18" w:space="0" w:color="auto"/>
              <w:bottom w:val="single" w:sz="8" w:space="0" w:color="auto"/>
              <w:right w:val="single" w:sz="18" w:space="0" w:color="auto"/>
              <w:tl2br w:val="nil"/>
              <w:tr2bl w:val="nil"/>
            </w:tcBorders>
          </w:tcPr>
          <w:p w:rsidR="000812E4" w:rsidRDefault="00E91236">
            <w:pPr>
              <w:rPr>
                <w:rFonts w:ascii="仿宋" w:eastAsia="仿宋" w:hAnsi="仿宋" w:cs="Tahoma"/>
                <w:b/>
                <w:sz w:val="28"/>
                <w:szCs w:val="28"/>
              </w:rPr>
            </w:pPr>
            <w:r>
              <w:rPr>
                <w:rFonts w:ascii="仿宋" w:eastAsia="仿宋" w:hAnsi="仿宋" w:cs="Tahoma" w:hint="eastAsia"/>
                <w:b/>
                <w:sz w:val="28"/>
                <w:szCs w:val="28"/>
              </w:rPr>
              <w:lastRenderedPageBreak/>
              <w:t>实验目的、内容及要求：</w:t>
            </w:r>
          </w:p>
          <w:p w:rsidR="000812E4" w:rsidRDefault="00E91236">
            <w:pPr>
              <w:rPr>
                <w:rFonts w:ascii="仿宋" w:eastAsia="仿宋" w:hAnsi="仿宋" w:cs="Tahoma"/>
                <w:b/>
                <w:sz w:val="28"/>
                <w:szCs w:val="28"/>
              </w:rPr>
            </w:pPr>
            <w:r>
              <w:rPr>
                <w:rFonts w:ascii="仿宋" w:eastAsia="仿宋" w:hAnsi="仿宋" w:cs="Tahoma" w:hint="eastAsia"/>
                <w:b/>
                <w:sz w:val="28"/>
                <w:szCs w:val="28"/>
              </w:rPr>
              <w:t>（1）实验目的</w:t>
            </w:r>
          </w:p>
          <w:p w:rsidR="000812E4" w:rsidRDefault="00E91236">
            <w:pPr>
              <w:rPr>
                <w:rFonts w:ascii="Tahoma" w:hAnsi="Tahoma" w:cs="Tahoma"/>
                <w:sz w:val="28"/>
                <w:szCs w:val="21"/>
              </w:rPr>
            </w:pPr>
            <w:r>
              <w:rPr>
                <w:rFonts w:ascii="Tahoma" w:hAnsi="Tahoma" w:cs="Tahoma" w:hint="eastAsia"/>
                <w:sz w:val="28"/>
                <w:szCs w:val="21"/>
              </w:rPr>
              <w:t>1</w:t>
            </w:r>
            <w:r>
              <w:rPr>
                <w:rFonts w:ascii="Tahoma" w:hAnsi="Tahoma" w:cs="Tahoma" w:hint="eastAsia"/>
                <w:sz w:val="28"/>
                <w:szCs w:val="21"/>
              </w:rPr>
              <w:t>）掌握毕业设计自选题任务书的撰写方法与内容要求。</w:t>
            </w:r>
          </w:p>
          <w:p w:rsidR="000812E4" w:rsidRDefault="00E91236">
            <w:pPr>
              <w:rPr>
                <w:rFonts w:ascii="Tahoma" w:hAnsi="Tahoma" w:cs="Tahoma"/>
                <w:sz w:val="28"/>
                <w:szCs w:val="21"/>
              </w:rPr>
            </w:pPr>
            <w:r>
              <w:rPr>
                <w:rFonts w:ascii="Tahoma" w:hAnsi="Tahoma" w:cs="Tahoma" w:hint="eastAsia"/>
                <w:sz w:val="28"/>
                <w:szCs w:val="21"/>
              </w:rPr>
              <w:t>2</w:t>
            </w:r>
            <w:r>
              <w:rPr>
                <w:rFonts w:ascii="Tahoma" w:hAnsi="Tahoma" w:cs="Tahoma" w:hint="eastAsia"/>
                <w:sz w:val="28"/>
                <w:szCs w:val="21"/>
              </w:rPr>
              <w:t>）理解论文的结构与撰写要点，能够独立完成任务书的撰写。</w:t>
            </w:r>
          </w:p>
          <w:p w:rsidR="000812E4" w:rsidRDefault="00E91236">
            <w:pPr>
              <w:rPr>
                <w:rFonts w:ascii="Tahoma" w:hAnsi="Tahoma" w:cs="Tahoma"/>
                <w:sz w:val="28"/>
                <w:szCs w:val="21"/>
              </w:rPr>
            </w:pPr>
            <w:r>
              <w:rPr>
                <w:rFonts w:ascii="Tahoma" w:hAnsi="Tahoma" w:cs="Tahoma" w:hint="eastAsia"/>
                <w:sz w:val="28"/>
                <w:szCs w:val="21"/>
              </w:rPr>
              <w:t>3</w:t>
            </w:r>
            <w:r>
              <w:rPr>
                <w:rFonts w:ascii="Tahoma" w:hAnsi="Tahoma" w:cs="Tahoma" w:hint="eastAsia"/>
                <w:sz w:val="28"/>
                <w:szCs w:val="21"/>
              </w:rPr>
              <w:t>）通过实践操作，提升学生撰写任务书的能力。</w:t>
            </w:r>
          </w:p>
          <w:p w:rsidR="000812E4" w:rsidRDefault="00E91236">
            <w:pPr>
              <w:rPr>
                <w:rFonts w:ascii="仿宋" w:eastAsia="仿宋" w:hAnsi="仿宋" w:cs="Tahoma"/>
                <w:b/>
                <w:sz w:val="28"/>
                <w:szCs w:val="28"/>
              </w:rPr>
            </w:pPr>
            <w:r>
              <w:rPr>
                <w:rFonts w:ascii="仿宋" w:eastAsia="仿宋" w:hAnsi="仿宋" w:cs="Tahoma" w:hint="eastAsia"/>
                <w:b/>
                <w:sz w:val="28"/>
                <w:szCs w:val="28"/>
              </w:rPr>
              <w:t>（2）实验内容</w:t>
            </w:r>
          </w:p>
          <w:p w:rsidR="000812E4" w:rsidRDefault="00E91236">
            <w:pPr>
              <w:rPr>
                <w:rFonts w:ascii="Tahoma" w:hAnsi="Tahoma" w:cs="Tahoma"/>
                <w:sz w:val="28"/>
                <w:szCs w:val="21"/>
              </w:rPr>
            </w:pPr>
            <w:r>
              <w:rPr>
                <w:rFonts w:ascii="Tahoma" w:hAnsi="Tahoma" w:cs="Tahoma" w:hint="eastAsia"/>
                <w:sz w:val="28"/>
                <w:szCs w:val="21"/>
              </w:rPr>
              <w:t>毕业设计自选题任务书撰写</w:t>
            </w:r>
          </w:p>
          <w:p w:rsidR="000812E4" w:rsidRDefault="00E91236">
            <w:pPr>
              <w:rPr>
                <w:rFonts w:ascii="仿宋" w:eastAsia="仿宋" w:hAnsi="仿宋" w:cs="Tahoma"/>
                <w:b/>
                <w:sz w:val="28"/>
                <w:szCs w:val="28"/>
              </w:rPr>
            </w:pPr>
            <w:r>
              <w:rPr>
                <w:rFonts w:ascii="仿宋" w:eastAsia="仿宋" w:hAnsi="仿宋" w:cs="Tahoma" w:hint="eastAsia"/>
                <w:b/>
                <w:sz w:val="28"/>
                <w:szCs w:val="28"/>
              </w:rPr>
              <w:t>（3）实验要求</w:t>
            </w:r>
          </w:p>
          <w:p w:rsidR="000812E4" w:rsidRDefault="00E91236">
            <w:pPr>
              <w:tabs>
                <w:tab w:val="left" w:pos="1387"/>
              </w:tabs>
              <w:jc w:val="left"/>
              <w:rPr>
                <w:rFonts w:ascii="Tahoma" w:hAnsi="Tahoma" w:cs="Tahoma"/>
                <w:sz w:val="28"/>
                <w:szCs w:val="21"/>
              </w:rPr>
            </w:pPr>
            <w:r>
              <w:rPr>
                <w:rFonts w:ascii="Tahoma" w:hAnsi="Tahoma" w:cs="Tahoma" w:hint="eastAsia"/>
                <w:sz w:val="28"/>
                <w:szCs w:val="21"/>
              </w:rPr>
              <w:t>①</w:t>
            </w:r>
            <w:r>
              <w:rPr>
                <w:rFonts w:ascii="Tahoma" w:hAnsi="Tahoma" w:cs="Tahoma"/>
                <w:sz w:val="28"/>
                <w:szCs w:val="21"/>
              </w:rPr>
              <w:t>实验课前要认真阅读与实验相关的内容，搞清相关原理。</w:t>
            </w:r>
          </w:p>
          <w:p w:rsidR="000812E4" w:rsidRDefault="00E91236">
            <w:pPr>
              <w:tabs>
                <w:tab w:val="left" w:pos="1387"/>
              </w:tabs>
              <w:jc w:val="left"/>
              <w:rPr>
                <w:rFonts w:ascii="Tahoma" w:hAnsi="Tahoma" w:cs="Tahoma"/>
                <w:sz w:val="28"/>
                <w:szCs w:val="21"/>
              </w:rPr>
            </w:pPr>
            <w:r>
              <w:rPr>
                <w:rFonts w:ascii="Tahoma" w:hAnsi="Tahoma" w:cs="Tahoma" w:hint="eastAsia"/>
                <w:sz w:val="28"/>
                <w:szCs w:val="21"/>
              </w:rPr>
              <w:t>②</w:t>
            </w:r>
            <w:r>
              <w:rPr>
                <w:rFonts w:ascii="Tahoma" w:hAnsi="Tahoma" w:cs="Tahoma"/>
                <w:sz w:val="28"/>
                <w:szCs w:val="21"/>
              </w:rPr>
              <w:t>实验课中按照要求，正确操作，边操作边思维，搞清每步操作的作用，认真完成实验。认真观察显示的数据，理解实验现象。并作好记录，以备写实验报告。</w:t>
            </w:r>
          </w:p>
        </w:tc>
      </w:tr>
      <w:tr w:rsidR="000812E4">
        <w:tc>
          <w:tcPr>
            <w:tcW w:w="8397" w:type="dxa"/>
            <w:tcBorders>
              <w:top w:val="single" w:sz="8" w:space="0" w:color="auto"/>
              <w:left w:val="single" w:sz="18" w:space="0" w:color="auto"/>
              <w:bottom w:val="single" w:sz="8" w:space="0" w:color="auto"/>
              <w:right w:val="single" w:sz="18" w:space="0" w:color="auto"/>
              <w:tl2br w:val="nil"/>
              <w:tr2bl w:val="nil"/>
            </w:tcBorders>
          </w:tcPr>
          <w:p w:rsidR="000812E4" w:rsidRDefault="00E91236">
            <w:pPr>
              <w:rPr>
                <w:rFonts w:ascii="仿宋" w:eastAsia="仿宋" w:hAnsi="仿宋" w:cs="Tahoma"/>
                <w:b/>
                <w:sz w:val="28"/>
                <w:szCs w:val="28"/>
              </w:rPr>
            </w:pPr>
            <w:r>
              <w:rPr>
                <w:rFonts w:ascii="仿宋" w:eastAsia="仿宋" w:hAnsi="仿宋" w:cs="Tahoma" w:hint="eastAsia"/>
                <w:b/>
                <w:sz w:val="28"/>
                <w:szCs w:val="28"/>
              </w:rPr>
              <w:t>实验仪器设备（实验环境）：</w:t>
            </w:r>
          </w:p>
          <w:p w:rsidR="000812E4" w:rsidRDefault="00E91236">
            <w:pPr>
              <w:spacing w:line="360" w:lineRule="auto"/>
              <w:rPr>
                <w:rFonts w:ascii="Tahoma" w:hAnsi="Tahoma" w:cs="Tahoma"/>
              </w:rPr>
            </w:pPr>
            <w:r>
              <w:rPr>
                <w:rFonts w:ascii="Tahoma" w:hAnsi="Tahoma" w:cs="Tahoma" w:hint="eastAsia"/>
                <w:sz w:val="28"/>
                <w:szCs w:val="21"/>
              </w:rPr>
              <w:t>PC</w:t>
            </w:r>
            <w:r>
              <w:rPr>
                <w:rFonts w:ascii="Tahoma" w:hAnsi="Tahoma" w:cs="Tahoma" w:hint="eastAsia"/>
                <w:sz w:val="28"/>
                <w:szCs w:val="21"/>
              </w:rPr>
              <w:t>机一台</w:t>
            </w:r>
            <w:r>
              <w:rPr>
                <w:rFonts w:ascii="Tahoma" w:hAnsi="Tahoma" w:cs="Tahoma"/>
              </w:rPr>
              <w:t xml:space="preserve"> </w:t>
            </w:r>
          </w:p>
          <w:p w:rsidR="000812E4" w:rsidRDefault="000812E4">
            <w:pPr>
              <w:tabs>
                <w:tab w:val="left" w:pos="1387"/>
              </w:tabs>
              <w:jc w:val="left"/>
            </w:pPr>
          </w:p>
        </w:tc>
      </w:tr>
    </w:tbl>
    <w:p w:rsidR="000812E4" w:rsidRDefault="000812E4"/>
    <w:p w:rsidR="000812E4" w:rsidRDefault="000812E4"/>
    <w:tbl>
      <w:tblPr>
        <w:tblStyle w:val="a5"/>
        <w:tblW w:w="0" w:type="auto"/>
        <w:tblInd w:w="125" w:type="dxa"/>
        <w:tblBorders>
          <w:top w:val="single" w:sz="18" w:space="0" w:color="auto"/>
          <w:left w:val="none" w:sz="0" w:space="0" w:color="auto"/>
          <w:bottom w:val="single" w:sz="18" w:space="0" w:color="auto"/>
          <w:insideH w:val="single" w:sz="18" w:space="0" w:color="auto"/>
          <w:insideV w:val="none" w:sz="0" w:space="0" w:color="auto"/>
        </w:tblBorders>
        <w:tblLook w:val="04A0" w:firstRow="1" w:lastRow="0" w:firstColumn="1" w:lastColumn="0" w:noHBand="0" w:noVBand="1"/>
      </w:tblPr>
      <w:tblGrid>
        <w:gridCol w:w="8135"/>
      </w:tblGrid>
      <w:tr w:rsidR="000812E4">
        <w:tc>
          <w:tcPr>
            <w:tcW w:w="8397" w:type="dxa"/>
            <w:tcBorders>
              <w:top w:val="single" w:sz="8" w:space="0" w:color="auto"/>
              <w:left w:val="single" w:sz="18" w:space="0" w:color="auto"/>
              <w:bottom w:val="single" w:sz="8" w:space="0" w:color="auto"/>
              <w:right w:val="single" w:sz="18" w:space="0" w:color="auto"/>
              <w:tl2br w:val="nil"/>
              <w:tr2bl w:val="nil"/>
            </w:tcBorders>
          </w:tcPr>
          <w:p w:rsidR="000812E4" w:rsidRDefault="00E91236">
            <w:pPr>
              <w:rPr>
                <w:rFonts w:ascii="仿宋" w:eastAsia="仿宋" w:hAnsi="仿宋" w:cs="Tahoma"/>
                <w:b/>
                <w:sz w:val="28"/>
                <w:szCs w:val="28"/>
              </w:rPr>
            </w:pPr>
            <w:r>
              <w:rPr>
                <w:rFonts w:ascii="仿宋" w:eastAsia="仿宋" w:hAnsi="仿宋" w:cs="Tahoma" w:hint="eastAsia"/>
                <w:b/>
                <w:sz w:val="28"/>
                <w:szCs w:val="28"/>
              </w:rPr>
              <w:t>实验原理（知识点）：</w:t>
            </w:r>
          </w:p>
          <w:p w:rsidR="000812E4" w:rsidRDefault="00E91236">
            <w:pPr>
              <w:ind w:firstLine="562"/>
              <w:rPr>
                <w:sz w:val="28"/>
                <w:szCs w:val="28"/>
              </w:rPr>
            </w:pPr>
            <w:r>
              <w:rPr>
                <w:rFonts w:hint="eastAsia"/>
                <w:sz w:val="28"/>
                <w:szCs w:val="28"/>
              </w:rPr>
              <w:t>任务书的主要内容包括</w:t>
            </w:r>
          </w:p>
          <w:p w:rsidR="000812E4" w:rsidRDefault="00E91236">
            <w:pPr>
              <w:ind w:firstLine="562"/>
              <w:rPr>
                <w:sz w:val="28"/>
                <w:szCs w:val="28"/>
              </w:rPr>
            </w:pPr>
            <w:r>
              <w:rPr>
                <w:rFonts w:hint="eastAsia"/>
                <w:sz w:val="28"/>
                <w:szCs w:val="28"/>
              </w:rPr>
              <w:t>一、对课题的总体介绍以及课题的具体工作内容等。要求明确以下问题：</w:t>
            </w:r>
            <w:r>
              <w:rPr>
                <w:rFonts w:hint="eastAsia"/>
                <w:sz w:val="28"/>
                <w:szCs w:val="28"/>
              </w:rPr>
              <w:t xml:space="preserve"> </w:t>
            </w:r>
          </w:p>
          <w:p w:rsidR="000812E4" w:rsidRDefault="00E91236">
            <w:pPr>
              <w:rPr>
                <w:sz w:val="28"/>
                <w:szCs w:val="28"/>
              </w:rPr>
            </w:pPr>
            <w:r>
              <w:rPr>
                <w:rFonts w:hint="eastAsia"/>
                <w:sz w:val="28"/>
                <w:szCs w:val="28"/>
              </w:rPr>
              <w:t>1.</w:t>
            </w:r>
            <w:r>
              <w:rPr>
                <w:rFonts w:hint="eastAsia"/>
                <w:sz w:val="28"/>
                <w:szCs w:val="28"/>
              </w:rPr>
              <w:t>学生必须掌握和运用的基本理论，以及完成该课题必须重点研究及攻克的关键问题；</w:t>
            </w:r>
          </w:p>
          <w:p w:rsidR="000812E4" w:rsidRDefault="00E91236">
            <w:pPr>
              <w:rPr>
                <w:sz w:val="28"/>
                <w:szCs w:val="28"/>
              </w:rPr>
            </w:pPr>
            <w:r>
              <w:rPr>
                <w:rFonts w:hint="eastAsia"/>
                <w:sz w:val="28"/>
                <w:szCs w:val="28"/>
              </w:rPr>
              <w:lastRenderedPageBreak/>
              <w:t>2.</w:t>
            </w:r>
            <w:r>
              <w:rPr>
                <w:rFonts w:hint="eastAsia"/>
                <w:sz w:val="28"/>
                <w:szCs w:val="28"/>
              </w:rPr>
              <w:t>完成课题所用的研究方案、方法和手段；</w:t>
            </w:r>
          </w:p>
          <w:p w:rsidR="000812E4" w:rsidRDefault="00E91236">
            <w:pPr>
              <w:rPr>
                <w:sz w:val="28"/>
                <w:szCs w:val="28"/>
              </w:rPr>
            </w:pPr>
            <w:r>
              <w:rPr>
                <w:rFonts w:hint="eastAsia"/>
                <w:sz w:val="28"/>
                <w:szCs w:val="28"/>
              </w:rPr>
              <w:t>3.</w:t>
            </w:r>
            <w:r>
              <w:rPr>
                <w:rFonts w:hint="eastAsia"/>
                <w:sz w:val="28"/>
                <w:szCs w:val="28"/>
              </w:rPr>
              <w:t>主要技术指标（理工科）；</w:t>
            </w:r>
          </w:p>
          <w:p w:rsidR="000812E4" w:rsidRDefault="00E91236">
            <w:pPr>
              <w:rPr>
                <w:sz w:val="28"/>
                <w:szCs w:val="28"/>
              </w:rPr>
            </w:pPr>
            <w:r>
              <w:rPr>
                <w:rFonts w:hint="eastAsia"/>
                <w:sz w:val="28"/>
                <w:szCs w:val="28"/>
              </w:rPr>
              <w:t>4.</w:t>
            </w:r>
            <w:r>
              <w:rPr>
                <w:rFonts w:hint="eastAsia"/>
                <w:sz w:val="28"/>
                <w:szCs w:val="28"/>
              </w:rPr>
              <w:t>其他要求。</w:t>
            </w:r>
          </w:p>
          <w:p w:rsidR="000812E4" w:rsidRDefault="00E91236">
            <w:pPr>
              <w:rPr>
                <w:sz w:val="28"/>
                <w:szCs w:val="28"/>
              </w:rPr>
            </w:pPr>
            <w:r>
              <w:rPr>
                <w:rFonts w:hint="eastAsia"/>
                <w:sz w:val="28"/>
                <w:szCs w:val="28"/>
              </w:rPr>
              <w:t>二、主要参考资料</w:t>
            </w:r>
          </w:p>
          <w:p w:rsidR="000812E4" w:rsidRDefault="00E91236">
            <w:pPr>
              <w:rPr>
                <w:sz w:val="28"/>
                <w:szCs w:val="28"/>
              </w:rPr>
            </w:pPr>
            <w:r>
              <w:rPr>
                <w:rFonts w:hint="eastAsia"/>
                <w:sz w:val="28"/>
                <w:szCs w:val="28"/>
              </w:rPr>
              <w:t>三、毕业论文（设计）进度安排</w:t>
            </w:r>
          </w:p>
          <w:p w:rsidR="000812E4" w:rsidRDefault="000812E4">
            <w:pPr>
              <w:tabs>
                <w:tab w:val="left" w:pos="1387"/>
              </w:tabs>
            </w:pPr>
          </w:p>
        </w:tc>
      </w:tr>
    </w:tbl>
    <w:p w:rsidR="000812E4" w:rsidRDefault="000812E4"/>
    <w:tbl>
      <w:tblPr>
        <w:tblStyle w:val="a5"/>
        <w:tblpPr w:leftFromText="180" w:rightFromText="180" w:vertAnchor="text" w:horzAnchor="page" w:tblpX="1898" w:tblpY="137"/>
        <w:tblOverlap w:val="never"/>
        <w:tblW w:w="0" w:type="auto"/>
        <w:tblBorders>
          <w:top w:val="single" w:sz="18" w:space="0" w:color="auto"/>
          <w:left w:val="none" w:sz="0" w:space="0" w:color="auto"/>
          <w:bottom w:val="single" w:sz="18" w:space="0" w:color="auto"/>
          <w:insideH w:val="single" w:sz="18" w:space="0" w:color="auto"/>
          <w:insideV w:val="none" w:sz="0" w:space="0" w:color="auto"/>
        </w:tblBorders>
        <w:tblLook w:val="04A0" w:firstRow="1" w:lastRow="0" w:firstColumn="1" w:lastColumn="0" w:noHBand="0" w:noVBand="1"/>
      </w:tblPr>
      <w:tblGrid>
        <w:gridCol w:w="8260"/>
      </w:tblGrid>
      <w:tr w:rsidR="000812E4">
        <w:tc>
          <w:tcPr>
            <w:tcW w:w="8397" w:type="dxa"/>
            <w:tcBorders>
              <w:top w:val="single" w:sz="8" w:space="0" w:color="auto"/>
              <w:left w:val="single" w:sz="18" w:space="0" w:color="auto"/>
              <w:bottom w:val="single" w:sz="8" w:space="0" w:color="auto"/>
              <w:right w:val="single" w:sz="18" w:space="0" w:color="auto"/>
              <w:tl2br w:val="nil"/>
              <w:tr2bl w:val="nil"/>
            </w:tcBorders>
          </w:tcPr>
          <w:p w:rsidR="000812E4" w:rsidRDefault="00E91236">
            <w:pPr>
              <w:rPr>
                <w:rFonts w:ascii="仿宋" w:eastAsia="仿宋" w:hAnsi="仿宋" w:cs="Tahoma"/>
                <w:b/>
                <w:sz w:val="28"/>
                <w:szCs w:val="28"/>
              </w:rPr>
            </w:pPr>
            <w:r>
              <w:rPr>
                <w:rFonts w:ascii="仿宋" w:eastAsia="仿宋" w:hAnsi="仿宋" w:cs="Tahoma" w:hint="eastAsia"/>
                <w:b/>
                <w:sz w:val="28"/>
                <w:szCs w:val="28"/>
              </w:rPr>
              <w:t>实验过程如下表格填写：</w:t>
            </w:r>
          </w:p>
          <w:p w:rsidR="000812E4" w:rsidRDefault="00E91236">
            <w:pPr>
              <w:spacing w:line="360" w:lineRule="auto"/>
              <w:jc w:val="center"/>
              <w:rPr>
                <w:rFonts w:eastAsia="黑体"/>
                <w:b/>
                <w:sz w:val="44"/>
                <w:szCs w:val="44"/>
              </w:rPr>
            </w:pPr>
            <w:r>
              <w:rPr>
                <w:rFonts w:eastAsia="黑体"/>
                <w:b/>
                <w:sz w:val="44"/>
                <w:szCs w:val="44"/>
              </w:rPr>
              <w:t>毕业论文（设计）任务书</w:t>
            </w:r>
          </w:p>
          <w:p w:rsidR="000812E4" w:rsidRDefault="000812E4">
            <w:pPr>
              <w:rPr>
                <w:rFonts w:ascii="仿宋" w:eastAsia="仿宋" w:hAnsi="仿宋" w:cs="Tahoma"/>
                <w:b/>
                <w:sz w:val="28"/>
                <w:szCs w:val="28"/>
              </w:rPr>
            </w:pPr>
          </w:p>
          <w:p w:rsidR="000812E4" w:rsidRDefault="00E91236">
            <w:pPr>
              <w:spacing w:beforeLines="50" w:before="156"/>
              <w:rPr>
                <w:b/>
                <w:kern w:val="0"/>
                <w:szCs w:val="21"/>
                <w:u w:val="single"/>
              </w:rPr>
            </w:pPr>
            <w:r>
              <w:rPr>
                <w:szCs w:val="21"/>
              </w:rPr>
              <w:t>学生姓名：</w:t>
            </w:r>
            <w:r>
              <w:rPr>
                <w:kern w:val="0"/>
                <w:szCs w:val="21"/>
                <w:u w:val="single"/>
              </w:rPr>
              <w:t xml:space="preserve">   </w:t>
            </w:r>
            <w:r w:rsidR="00975FA5">
              <w:rPr>
                <w:rFonts w:hint="eastAsia"/>
                <w:kern w:val="0"/>
                <w:szCs w:val="21"/>
                <w:u w:val="single"/>
              </w:rPr>
              <w:t>李俊杰</w:t>
            </w:r>
            <w:r w:rsidR="00975FA5">
              <w:rPr>
                <w:rFonts w:hint="eastAsia"/>
                <w:kern w:val="0"/>
                <w:szCs w:val="21"/>
                <w:u w:val="single"/>
              </w:rPr>
              <w:t xml:space="preserve"> </w:t>
            </w:r>
            <w:r>
              <w:rPr>
                <w:kern w:val="0"/>
                <w:szCs w:val="21"/>
                <w:u w:val="single"/>
              </w:rPr>
              <w:t xml:space="preserve">  </w:t>
            </w:r>
            <w:r>
              <w:rPr>
                <w:b/>
                <w:kern w:val="0"/>
                <w:szCs w:val="21"/>
              </w:rPr>
              <w:t xml:space="preserve">  </w:t>
            </w:r>
            <w:r>
              <w:rPr>
                <w:szCs w:val="21"/>
              </w:rPr>
              <w:t>学号：</w:t>
            </w:r>
            <w:r>
              <w:rPr>
                <w:kern w:val="0"/>
                <w:szCs w:val="21"/>
                <w:u w:val="single"/>
              </w:rPr>
              <w:t xml:space="preserve"> </w:t>
            </w:r>
            <w:r w:rsidR="00975FA5">
              <w:rPr>
                <w:kern w:val="0"/>
                <w:szCs w:val="21"/>
                <w:u w:val="single"/>
              </w:rPr>
              <w:t>252300604</w:t>
            </w:r>
            <w:r>
              <w:rPr>
                <w:kern w:val="0"/>
                <w:szCs w:val="21"/>
                <w:u w:val="single"/>
              </w:rPr>
              <w:t xml:space="preserve"> </w:t>
            </w:r>
            <w:r>
              <w:rPr>
                <w:b/>
                <w:kern w:val="0"/>
                <w:szCs w:val="21"/>
              </w:rPr>
              <w:t xml:space="preserve"> </w:t>
            </w:r>
            <w:r>
              <w:rPr>
                <w:szCs w:val="21"/>
              </w:rPr>
              <w:t>专业班级：</w:t>
            </w:r>
            <w:r>
              <w:rPr>
                <w:kern w:val="0"/>
                <w:szCs w:val="21"/>
                <w:u w:val="single"/>
              </w:rPr>
              <w:t xml:space="preserve">   </w:t>
            </w:r>
            <w:r w:rsidR="00975FA5">
              <w:rPr>
                <w:rFonts w:hint="eastAsia"/>
                <w:kern w:val="0"/>
                <w:szCs w:val="21"/>
                <w:u w:val="single"/>
              </w:rPr>
              <w:t>软件工程</w:t>
            </w:r>
            <w:r>
              <w:rPr>
                <w:kern w:val="0"/>
                <w:szCs w:val="21"/>
                <w:u w:val="single"/>
              </w:rPr>
              <w:t xml:space="preserve">  </w:t>
            </w:r>
            <w:r w:rsidR="00975FA5">
              <w:rPr>
                <w:kern w:val="0"/>
                <w:szCs w:val="21"/>
                <w:u w:val="single"/>
              </w:rPr>
              <w:t xml:space="preserve">  </w:t>
            </w:r>
            <w:r>
              <w:rPr>
                <w:kern w:val="0"/>
                <w:szCs w:val="21"/>
              </w:rPr>
              <w:t xml:space="preserve">                         </w:t>
            </w:r>
          </w:p>
          <w:p w:rsidR="000812E4" w:rsidRPr="001E5B00" w:rsidRDefault="00E91236">
            <w:pPr>
              <w:spacing w:beforeLines="50" w:before="156"/>
              <w:rPr>
                <w:szCs w:val="21"/>
                <w:u w:val="single"/>
              </w:rPr>
            </w:pPr>
            <w:r>
              <w:rPr>
                <w:szCs w:val="21"/>
              </w:rPr>
              <w:t>毕业论文（设计）题目：</w:t>
            </w:r>
            <w:r w:rsidR="001E5B00" w:rsidRPr="001E5B00">
              <w:rPr>
                <w:kern w:val="0"/>
                <w:szCs w:val="21"/>
                <w:u w:val="single"/>
              </w:rPr>
              <w:t>面向智慧物流的仓储管理系统设计与实现</w:t>
            </w:r>
            <w:r w:rsidR="001E5B00" w:rsidRPr="001E5B00">
              <w:rPr>
                <w:kern w:val="0"/>
                <w:szCs w:val="21"/>
                <w:u w:val="single"/>
              </w:rPr>
              <w:t>——</w:t>
            </w:r>
            <w:r w:rsidR="001E5B00" w:rsidRPr="001E5B00">
              <w:rPr>
                <w:kern w:val="0"/>
                <w:szCs w:val="21"/>
                <w:u w:val="single"/>
              </w:rPr>
              <w:t>以货位分配</w:t>
            </w:r>
            <w:proofErr w:type="gramStart"/>
            <w:r w:rsidR="001E5B00" w:rsidRPr="001E5B00">
              <w:rPr>
                <w:kern w:val="0"/>
                <w:szCs w:val="21"/>
                <w:u w:val="single"/>
              </w:rPr>
              <w:t>与拣货</w:t>
            </w:r>
            <w:proofErr w:type="gramEnd"/>
            <w:r w:rsidR="001E5B00" w:rsidRPr="001E5B00">
              <w:rPr>
                <w:kern w:val="0"/>
                <w:szCs w:val="21"/>
                <w:u w:val="single"/>
              </w:rPr>
              <w:t>路径优化为核心</w:t>
            </w:r>
            <w:r w:rsidRPr="001E5B00">
              <w:rPr>
                <w:kern w:val="0"/>
                <w:szCs w:val="21"/>
                <w:u w:val="single"/>
              </w:rPr>
              <w:t xml:space="preserve"> </w:t>
            </w:r>
            <w:r w:rsidRPr="001E5B00">
              <w:rPr>
                <w:szCs w:val="21"/>
                <w:u w:val="single"/>
              </w:rPr>
              <w:t xml:space="preserve">  </w:t>
            </w:r>
          </w:p>
          <w:p w:rsidR="000812E4" w:rsidRDefault="00E91236">
            <w:pPr>
              <w:rPr>
                <w:szCs w:val="21"/>
              </w:rPr>
            </w:pPr>
            <w:r>
              <w:rPr>
                <w:szCs w:val="21"/>
              </w:rPr>
              <w:t>选题类型</w:t>
            </w:r>
            <w:r>
              <w:rPr>
                <w:position w:val="-4"/>
                <w:szCs w:val="21"/>
              </w:rPr>
              <w:object w:dxaOrig="226" w:dyaOrig="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5pt" o:ole="">
                  <v:imagedata r:id="rId7" o:title=""/>
                </v:shape>
                <o:OLEObject Type="Embed" ProgID="Equation.3" ShapeID="_x0000_i1025" DrawAspect="Content" ObjectID="_1851596558" r:id="rId8"/>
              </w:object>
            </w:r>
            <w:r>
              <w:rPr>
                <w:szCs w:val="21"/>
              </w:rPr>
              <w:t>：</w:t>
            </w:r>
            <w:r>
              <w:rPr>
                <w:szCs w:val="21"/>
                <w:u w:val="single"/>
              </w:rPr>
              <w:t xml:space="preserve">       </w:t>
            </w:r>
            <w:r w:rsidR="000D4F80">
              <w:rPr>
                <w:rFonts w:hint="eastAsia"/>
                <w:szCs w:val="21"/>
                <w:u w:val="single"/>
              </w:rPr>
              <w:t>工程设计</w:t>
            </w:r>
            <w:r>
              <w:rPr>
                <w:szCs w:val="21"/>
                <w:u w:val="single"/>
              </w:rPr>
              <w:t xml:space="preserve">       </w:t>
            </w:r>
            <w:r>
              <w:rPr>
                <w:b/>
                <w:kern w:val="0"/>
                <w:szCs w:val="21"/>
              </w:rPr>
              <w:t xml:space="preserve">     </w:t>
            </w:r>
            <w:r>
              <w:rPr>
                <w:szCs w:val="21"/>
              </w:rPr>
              <w:t>选题来源</w:t>
            </w:r>
            <w:r>
              <w:rPr>
                <w:position w:val="-4"/>
                <w:szCs w:val="21"/>
              </w:rPr>
              <w:object w:dxaOrig="236" w:dyaOrig="290">
                <v:shape id="_x0000_i1026" type="#_x0000_t75" style="width:12pt;height:14.25pt" o:ole="">
                  <v:imagedata r:id="rId9" o:title=""/>
                </v:shape>
                <o:OLEObject Type="Embed" ProgID="Equation.3" ShapeID="_x0000_i1026" DrawAspect="Content" ObjectID="_1851596559" r:id="rId10"/>
              </w:object>
            </w:r>
            <w:r>
              <w:rPr>
                <w:szCs w:val="21"/>
              </w:rPr>
              <w:t>：</w:t>
            </w:r>
            <w:r>
              <w:rPr>
                <w:szCs w:val="21"/>
                <w:u w:val="single"/>
              </w:rPr>
              <w:t xml:space="preserve">  </w:t>
            </w:r>
            <w:r w:rsidR="000D4F80">
              <w:rPr>
                <w:rFonts w:hint="eastAsia"/>
                <w:szCs w:val="21"/>
                <w:u w:val="single"/>
              </w:rPr>
              <w:t>联系生产实际</w:t>
            </w:r>
            <w:r>
              <w:rPr>
                <w:szCs w:val="21"/>
                <w:u w:val="single"/>
              </w:rPr>
              <w:t xml:space="preserve">                </w:t>
            </w:r>
          </w:p>
          <w:p w:rsidR="000812E4" w:rsidRDefault="00E91236" w:rsidP="000D4F80">
            <w:pPr>
              <w:rPr>
                <w:kern w:val="0"/>
                <w:szCs w:val="21"/>
                <w:u w:val="single"/>
              </w:rPr>
            </w:pPr>
            <w:r>
              <w:rPr>
                <w:szCs w:val="21"/>
              </w:rPr>
              <w:t>毕业论文（设计）时间</w:t>
            </w:r>
            <w:r>
              <w:rPr>
                <w:szCs w:val="21"/>
              </w:rPr>
              <w:t>:</w:t>
            </w:r>
            <w:r>
              <w:rPr>
                <w:kern w:val="0"/>
                <w:szCs w:val="21"/>
              </w:rPr>
              <w:t xml:space="preserve"> </w:t>
            </w:r>
            <w:r>
              <w:rPr>
                <w:kern w:val="0"/>
                <w:szCs w:val="21"/>
              </w:rPr>
              <w:t>自</w:t>
            </w:r>
            <w:r>
              <w:rPr>
                <w:kern w:val="0"/>
                <w:szCs w:val="21"/>
                <w:u w:val="single"/>
              </w:rPr>
              <w:t xml:space="preserve">  </w:t>
            </w:r>
            <w:r w:rsidR="000D4F80">
              <w:rPr>
                <w:kern w:val="0"/>
                <w:szCs w:val="21"/>
                <w:u w:val="single"/>
              </w:rPr>
              <w:t>2026</w:t>
            </w:r>
            <w:r>
              <w:rPr>
                <w:kern w:val="0"/>
                <w:szCs w:val="21"/>
                <w:u w:val="single"/>
              </w:rPr>
              <w:t xml:space="preserve">  </w:t>
            </w:r>
            <w:r>
              <w:rPr>
                <w:kern w:val="0"/>
                <w:szCs w:val="21"/>
              </w:rPr>
              <w:t>年</w:t>
            </w:r>
            <w:r>
              <w:rPr>
                <w:kern w:val="0"/>
                <w:szCs w:val="21"/>
                <w:u w:val="single"/>
              </w:rPr>
              <w:t xml:space="preserve">   </w:t>
            </w:r>
            <w:r w:rsidR="000D4F80">
              <w:rPr>
                <w:kern w:val="0"/>
                <w:szCs w:val="21"/>
                <w:u w:val="single"/>
              </w:rPr>
              <w:t>9</w:t>
            </w:r>
            <w:r>
              <w:rPr>
                <w:kern w:val="0"/>
                <w:szCs w:val="21"/>
                <w:u w:val="single"/>
              </w:rPr>
              <w:t xml:space="preserve">  </w:t>
            </w:r>
            <w:r>
              <w:rPr>
                <w:kern w:val="0"/>
                <w:szCs w:val="21"/>
              </w:rPr>
              <w:t>月</w:t>
            </w:r>
            <w:r>
              <w:rPr>
                <w:kern w:val="0"/>
                <w:szCs w:val="21"/>
                <w:u w:val="single"/>
              </w:rPr>
              <w:t xml:space="preserve">  </w:t>
            </w:r>
            <w:r w:rsidR="000D4F80">
              <w:rPr>
                <w:kern w:val="0"/>
                <w:szCs w:val="21"/>
                <w:u w:val="single"/>
              </w:rPr>
              <w:t>15</w:t>
            </w:r>
            <w:r>
              <w:rPr>
                <w:kern w:val="0"/>
                <w:szCs w:val="21"/>
                <w:u w:val="single"/>
              </w:rPr>
              <w:t xml:space="preserve">  </w:t>
            </w:r>
            <w:r>
              <w:rPr>
                <w:kern w:val="0"/>
                <w:szCs w:val="21"/>
              </w:rPr>
              <w:t>日开始至</w:t>
            </w:r>
            <w:r>
              <w:rPr>
                <w:kern w:val="0"/>
                <w:szCs w:val="21"/>
                <w:u w:val="single"/>
              </w:rPr>
              <w:t xml:space="preserve">   </w:t>
            </w:r>
            <w:r w:rsidR="000D4F80">
              <w:rPr>
                <w:kern w:val="0"/>
                <w:szCs w:val="21"/>
                <w:u w:val="single"/>
              </w:rPr>
              <w:t>2027</w:t>
            </w:r>
            <w:r>
              <w:rPr>
                <w:kern w:val="0"/>
                <w:szCs w:val="21"/>
                <w:u w:val="single"/>
              </w:rPr>
              <w:t xml:space="preserve">   </w:t>
            </w:r>
            <w:r>
              <w:rPr>
                <w:kern w:val="0"/>
                <w:szCs w:val="21"/>
              </w:rPr>
              <w:t>年</w:t>
            </w:r>
            <w:r>
              <w:rPr>
                <w:kern w:val="0"/>
                <w:szCs w:val="21"/>
                <w:u w:val="single"/>
              </w:rPr>
              <w:t xml:space="preserve">      </w:t>
            </w:r>
            <w:r w:rsidR="000D4F80">
              <w:rPr>
                <w:kern w:val="0"/>
                <w:szCs w:val="21"/>
                <w:u w:val="single"/>
              </w:rPr>
              <w:t xml:space="preserve">      5 </w:t>
            </w:r>
            <w:r>
              <w:rPr>
                <w:kern w:val="0"/>
                <w:szCs w:val="21"/>
              </w:rPr>
              <w:t>月</w:t>
            </w:r>
            <w:r>
              <w:rPr>
                <w:kern w:val="0"/>
                <w:szCs w:val="21"/>
                <w:u w:val="single"/>
              </w:rPr>
              <w:t xml:space="preserve"> </w:t>
            </w:r>
            <w:r w:rsidR="000D4F80">
              <w:rPr>
                <w:kern w:val="0"/>
                <w:szCs w:val="21"/>
                <w:u w:val="single"/>
              </w:rPr>
              <w:t xml:space="preserve"> 8</w:t>
            </w:r>
            <w:r>
              <w:rPr>
                <w:kern w:val="0"/>
                <w:szCs w:val="21"/>
                <w:u w:val="single"/>
              </w:rPr>
              <w:t xml:space="preserve"> </w:t>
            </w:r>
            <w:r w:rsidR="000D4F80">
              <w:rPr>
                <w:kern w:val="0"/>
                <w:szCs w:val="21"/>
                <w:u w:val="single"/>
              </w:rPr>
              <w:t xml:space="preserve"> </w:t>
            </w:r>
            <w:r>
              <w:rPr>
                <w:kern w:val="0"/>
                <w:szCs w:val="21"/>
              </w:rPr>
              <w:t>日止</w:t>
            </w:r>
          </w:p>
          <w:p w:rsidR="000812E4" w:rsidRDefault="00E91236">
            <w:pPr>
              <w:numPr>
                <w:ilvl w:val="0"/>
                <w:numId w:val="1"/>
              </w:numPr>
              <w:spacing w:line="560" w:lineRule="exact"/>
              <w:rPr>
                <w:szCs w:val="21"/>
              </w:rPr>
            </w:pPr>
            <w:r>
              <w:rPr>
                <w:szCs w:val="21"/>
              </w:rPr>
              <w:t>毕业论文（设计）主要内容与要求</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一、课题总体介绍</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随着电子商务与现代物流业的快速发展，仓储作为物流体系中的关键节点，其作业效率直接影响供应链的整体响应速度与运营成本。在仓储各项作业环节中，</w:t>
            </w:r>
            <w:proofErr w:type="gramStart"/>
            <w:r w:rsidRPr="001E5B00">
              <w:rPr>
                <w:rFonts w:ascii="Courier New" w:hAnsi="Courier New" w:cs="Courier New"/>
                <w:kern w:val="0"/>
                <w:sz w:val="19"/>
                <w:szCs w:val="19"/>
              </w:rPr>
              <w:t>拣货作业</w:t>
            </w:r>
            <w:proofErr w:type="gramEnd"/>
            <w:r w:rsidRPr="001E5B00">
              <w:rPr>
                <w:rFonts w:ascii="Courier New" w:hAnsi="Courier New" w:cs="Courier New"/>
                <w:kern w:val="0"/>
                <w:sz w:val="19"/>
                <w:szCs w:val="19"/>
              </w:rPr>
              <w:t>具有劳动密集、行走距离长、</w:t>
            </w:r>
            <w:proofErr w:type="gramStart"/>
            <w:r w:rsidRPr="001E5B00">
              <w:rPr>
                <w:rFonts w:ascii="Courier New" w:hAnsi="Courier New" w:cs="Courier New"/>
                <w:kern w:val="0"/>
                <w:sz w:val="19"/>
                <w:szCs w:val="19"/>
              </w:rPr>
              <w:t>耗时占比高</w:t>
            </w:r>
            <w:proofErr w:type="gramEnd"/>
            <w:r w:rsidRPr="001E5B00">
              <w:rPr>
                <w:rFonts w:ascii="Courier New" w:hAnsi="Courier New" w:cs="Courier New"/>
                <w:kern w:val="0"/>
                <w:sz w:val="19"/>
                <w:szCs w:val="19"/>
              </w:rPr>
              <w:t>的特点，是决定仓储作业效率的核心环节。有研究指出，</w:t>
            </w:r>
            <w:proofErr w:type="gramStart"/>
            <w:r w:rsidRPr="001E5B00">
              <w:rPr>
                <w:rFonts w:ascii="Courier New" w:hAnsi="Courier New" w:cs="Courier New"/>
                <w:kern w:val="0"/>
                <w:sz w:val="19"/>
                <w:szCs w:val="19"/>
              </w:rPr>
              <w:t>拣货作业</w:t>
            </w:r>
            <w:proofErr w:type="gramEnd"/>
            <w:r w:rsidRPr="001E5B00">
              <w:rPr>
                <w:rFonts w:ascii="Courier New" w:hAnsi="Courier New" w:cs="Courier New"/>
                <w:kern w:val="0"/>
                <w:sz w:val="19"/>
                <w:szCs w:val="19"/>
              </w:rPr>
              <w:t>成本约占仓储运营总成本的【</w:t>
            </w:r>
            <w:r w:rsidRPr="001E5B00">
              <w:rPr>
                <w:rFonts w:ascii="Courier New" w:hAnsi="Courier New" w:cs="Courier New"/>
                <w:kern w:val="0"/>
                <w:sz w:val="19"/>
                <w:szCs w:val="19"/>
              </w:rPr>
              <w:t>XX%</w:t>
            </w:r>
            <w:r w:rsidRPr="001E5B00">
              <w:rPr>
                <w:rFonts w:ascii="Courier New" w:hAnsi="Courier New" w:cs="Courier New"/>
                <w:kern w:val="0"/>
                <w:sz w:val="19"/>
                <w:szCs w:val="19"/>
              </w:rPr>
              <w:t>】，</w:t>
            </w:r>
            <w:proofErr w:type="gramStart"/>
            <w:r w:rsidRPr="001E5B00">
              <w:rPr>
                <w:rFonts w:ascii="Courier New" w:hAnsi="Courier New" w:cs="Courier New"/>
                <w:kern w:val="0"/>
                <w:sz w:val="19"/>
                <w:szCs w:val="19"/>
              </w:rPr>
              <w:t>拣货人员</w:t>
            </w:r>
            <w:proofErr w:type="gramEnd"/>
            <w:r w:rsidRPr="001E5B00">
              <w:rPr>
                <w:rFonts w:ascii="Courier New" w:hAnsi="Courier New" w:cs="Courier New"/>
                <w:kern w:val="0"/>
                <w:sz w:val="19"/>
                <w:szCs w:val="19"/>
              </w:rPr>
              <w:t>在库内行走所耗费的时间约占其</w:t>
            </w:r>
            <w:proofErr w:type="gramStart"/>
            <w:r w:rsidRPr="001E5B00">
              <w:rPr>
                <w:rFonts w:ascii="Courier New" w:hAnsi="Courier New" w:cs="Courier New"/>
                <w:kern w:val="0"/>
                <w:sz w:val="19"/>
                <w:szCs w:val="19"/>
              </w:rPr>
              <w:t>作业总</w:t>
            </w:r>
            <w:proofErr w:type="gramEnd"/>
            <w:r w:rsidRPr="001E5B00">
              <w:rPr>
                <w:rFonts w:ascii="Courier New" w:hAnsi="Courier New" w:cs="Courier New"/>
                <w:kern w:val="0"/>
                <w:sz w:val="19"/>
                <w:szCs w:val="19"/>
              </w:rPr>
              <w:t>时间的【</w:t>
            </w:r>
            <w:r w:rsidRPr="001E5B00">
              <w:rPr>
                <w:rFonts w:ascii="Courier New" w:hAnsi="Courier New" w:cs="Courier New"/>
                <w:kern w:val="0"/>
                <w:sz w:val="19"/>
                <w:szCs w:val="19"/>
              </w:rPr>
              <w:t>XX%</w:t>
            </w:r>
            <w:r w:rsidRPr="001E5B00">
              <w:rPr>
                <w:rFonts w:ascii="Courier New" w:hAnsi="Courier New" w:cs="Courier New"/>
                <w:kern w:val="0"/>
                <w:sz w:val="19"/>
                <w:szCs w:val="19"/>
              </w:rPr>
              <w:t>】</w:t>
            </w:r>
            <w:r w:rsidRPr="001E5B00">
              <w:rPr>
                <w:rFonts w:ascii="Courier New" w:hAnsi="Courier New" w:cs="Courier New"/>
                <w:kern w:val="0"/>
                <w:sz w:val="19"/>
                <w:szCs w:val="19"/>
              </w:rPr>
              <w:t>[1]</w:t>
            </w:r>
            <w:r w:rsidRPr="001E5B00">
              <w:rPr>
                <w:rFonts w:ascii="Courier New" w:hAnsi="Courier New" w:cs="Courier New"/>
                <w:kern w:val="0"/>
                <w:sz w:val="19"/>
                <w:szCs w:val="19"/>
              </w:rPr>
              <w:t>，因此</w:t>
            </w:r>
            <w:proofErr w:type="gramStart"/>
            <w:r w:rsidRPr="001E5B00">
              <w:rPr>
                <w:rFonts w:ascii="Courier New" w:hAnsi="Courier New" w:cs="Courier New"/>
                <w:kern w:val="0"/>
                <w:sz w:val="19"/>
                <w:szCs w:val="19"/>
              </w:rPr>
              <w:t>压缩拣货行走</w:t>
            </w:r>
            <w:proofErr w:type="gramEnd"/>
            <w:r w:rsidRPr="001E5B00">
              <w:rPr>
                <w:rFonts w:ascii="Courier New" w:hAnsi="Courier New" w:cs="Courier New"/>
                <w:kern w:val="0"/>
                <w:sz w:val="19"/>
                <w:szCs w:val="19"/>
              </w:rPr>
              <w:t>距离是提升仓储作业效率最直接的路径之一。</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现有多数仓储管理系统以业务流程信息化为主要目标，侧重于出入库单据的电子化管理与库存数据的记录统计，而对</w:t>
            </w:r>
            <w:r w:rsidRPr="001E5B00">
              <w:rPr>
                <w:rFonts w:ascii="Courier New" w:hAnsi="Courier New" w:cs="Courier New"/>
                <w:kern w:val="0"/>
                <w:sz w:val="19"/>
                <w:szCs w:val="19"/>
              </w:rPr>
              <w:t>“</w:t>
            </w:r>
            <w:r w:rsidRPr="001E5B00">
              <w:rPr>
                <w:rFonts w:ascii="Courier New" w:hAnsi="Courier New" w:cs="Courier New"/>
                <w:kern w:val="0"/>
                <w:sz w:val="19"/>
                <w:szCs w:val="19"/>
              </w:rPr>
              <w:t>商品应存放在哪个库位</w:t>
            </w:r>
            <w:r w:rsidRPr="001E5B00">
              <w:rPr>
                <w:rFonts w:ascii="Courier New" w:hAnsi="Courier New" w:cs="Courier New"/>
                <w:kern w:val="0"/>
                <w:sz w:val="19"/>
                <w:szCs w:val="19"/>
              </w:rPr>
              <w:t>”“</w:t>
            </w:r>
            <w:r w:rsidRPr="001E5B00">
              <w:rPr>
                <w:rFonts w:ascii="Courier New" w:hAnsi="Courier New" w:cs="Courier New"/>
                <w:kern w:val="0"/>
                <w:sz w:val="19"/>
                <w:szCs w:val="19"/>
              </w:rPr>
              <w:t>按什么顺序拣货路径最短</w:t>
            </w:r>
            <w:r w:rsidRPr="001E5B00">
              <w:rPr>
                <w:rFonts w:ascii="Courier New" w:hAnsi="Courier New" w:cs="Courier New"/>
                <w:kern w:val="0"/>
                <w:sz w:val="19"/>
                <w:szCs w:val="19"/>
              </w:rPr>
              <w:t>”</w:t>
            </w:r>
            <w:r w:rsidRPr="001E5B00">
              <w:rPr>
                <w:rFonts w:ascii="Courier New" w:hAnsi="Courier New" w:cs="Courier New"/>
                <w:kern w:val="0"/>
                <w:sz w:val="19"/>
                <w:szCs w:val="19"/>
              </w:rPr>
              <w:t>这类决策问题缺乏有效支持，导致</w:t>
            </w:r>
            <w:proofErr w:type="gramStart"/>
            <w:r w:rsidRPr="001E5B00">
              <w:rPr>
                <w:rFonts w:ascii="Courier New" w:hAnsi="Courier New" w:cs="Courier New"/>
                <w:kern w:val="0"/>
                <w:sz w:val="19"/>
                <w:szCs w:val="19"/>
              </w:rPr>
              <w:t>拣货人员</w:t>
            </w:r>
            <w:proofErr w:type="gramEnd"/>
            <w:r w:rsidRPr="001E5B00">
              <w:rPr>
                <w:rFonts w:ascii="Courier New" w:hAnsi="Courier New" w:cs="Courier New"/>
                <w:kern w:val="0"/>
                <w:sz w:val="19"/>
                <w:szCs w:val="19"/>
              </w:rPr>
              <w:t>大量时间耗费在库内无效行走，仓储空间利用率与作业效率均有较大提升空间。</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本课题以智慧物流为应用背景，设计并实现一套面向中小型仓库的仓储管理系统。系统在完成用户权限管理、仓库与库位管理、商品管理、入库管理、出库管理、库存管理等核心业务功能的基础上，以货位分配优化</w:t>
            </w:r>
            <w:proofErr w:type="gramStart"/>
            <w:r w:rsidRPr="001E5B00">
              <w:rPr>
                <w:rFonts w:ascii="Courier New" w:hAnsi="Courier New" w:cs="Courier New"/>
                <w:kern w:val="0"/>
                <w:sz w:val="19"/>
                <w:szCs w:val="19"/>
              </w:rPr>
              <w:t>与拣货</w:t>
            </w:r>
            <w:proofErr w:type="gramEnd"/>
            <w:r w:rsidRPr="001E5B00">
              <w:rPr>
                <w:rFonts w:ascii="Courier New" w:hAnsi="Courier New" w:cs="Courier New"/>
                <w:kern w:val="0"/>
                <w:sz w:val="19"/>
                <w:szCs w:val="19"/>
              </w:rPr>
              <w:t>路径规划为核心，重点研究两类决策优化问题：一是货位分配优</w:t>
            </w:r>
            <w:r w:rsidRPr="001E5B00">
              <w:rPr>
                <w:rFonts w:ascii="Courier New" w:hAnsi="Courier New" w:cs="Courier New"/>
                <w:kern w:val="0"/>
                <w:sz w:val="19"/>
                <w:szCs w:val="19"/>
              </w:rPr>
              <w:lastRenderedPageBreak/>
              <w:t>化，即依据商品的历史出库频次，将高频出库商品分配到靠近出入口的库位，从而</w:t>
            </w:r>
            <w:proofErr w:type="gramStart"/>
            <w:r w:rsidRPr="001E5B00">
              <w:rPr>
                <w:rFonts w:ascii="Courier New" w:hAnsi="Courier New" w:cs="Courier New"/>
                <w:kern w:val="0"/>
                <w:sz w:val="19"/>
                <w:szCs w:val="19"/>
              </w:rPr>
              <w:t>降低拣货行走</w:t>
            </w:r>
            <w:proofErr w:type="gramEnd"/>
            <w:r w:rsidRPr="001E5B00">
              <w:rPr>
                <w:rFonts w:ascii="Courier New" w:hAnsi="Courier New" w:cs="Courier New"/>
                <w:kern w:val="0"/>
                <w:sz w:val="19"/>
                <w:szCs w:val="19"/>
              </w:rPr>
              <w:t>距离；二</w:t>
            </w:r>
            <w:proofErr w:type="gramStart"/>
            <w:r w:rsidRPr="001E5B00">
              <w:rPr>
                <w:rFonts w:ascii="Courier New" w:hAnsi="Courier New" w:cs="Courier New"/>
                <w:kern w:val="0"/>
                <w:sz w:val="19"/>
                <w:szCs w:val="19"/>
              </w:rPr>
              <w:t>是拣货路径</w:t>
            </w:r>
            <w:proofErr w:type="gramEnd"/>
            <w:r w:rsidRPr="001E5B00">
              <w:rPr>
                <w:rFonts w:ascii="Courier New" w:hAnsi="Courier New" w:cs="Courier New"/>
                <w:kern w:val="0"/>
                <w:sz w:val="19"/>
                <w:szCs w:val="19"/>
              </w:rPr>
              <w:t>规划，即针对给定订单所包含的</w:t>
            </w:r>
            <w:proofErr w:type="gramStart"/>
            <w:r w:rsidRPr="001E5B00">
              <w:rPr>
                <w:rFonts w:ascii="Courier New" w:hAnsi="Courier New" w:cs="Courier New"/>
                <w:kern w:val="0"/>
                <w:sz w:val="19"/>
                <w:szCs w:val="19"/>
              </w:rPr>
              <w:t>多个拣货点</w:t>
            </w:r>
            <w:proofErr w:type="gramEnd"/>
            <w:r w:rsidRPr="001E5B00">
              <w:rPr>
                <w:rFonts w:ascii="Courier New" w:hAnsi="Courier New" w:cs="Courier New"/>
                <w:kern w:val="0"/>
                <w:sz w:val="19"/>
                <w:szCs w:val="19"/>
              </w:rPr>
              <w:t>，规划出行走距离最短的</w:t>
            </w:r>
            <w:proofErr w:type="gramStart"/>
            <w:r w:rsidRPr="001E5B00">
              <w:rPr>
                <w:rFonts w:ascii="Courier New" w:hAnsi="Courier New" w:cs="Courier New"/>
                <w:kern w:val="0"/>
                <w:sz w:val="19"/>
                <w:szCs w:val="19"/>
              </w:rPr>
              <w:t>拣货先后</w:t>
            </w:r>
            <w:proofErr w:type="gramEnd"/>
            <w:r w:rsidRPr="001E5B00">
              <w:rPr>
                <w:rFonts w:ascii="Courier New" w:hAnsi="Courier New" w:cs="Courier New"/>
                <w:kern w:val="0"/>
                <w:sz w:val="19"/>
                <w:szCs w:val="19"/>
              </w:rPr>
              <w:t>顺序。本课题将上述优化算法嵌入系统业务流程，使系统由</w:t>
            </w:r>
            <w:r w:rsidRPr="001E5B00">
              <w:rPr>
                <w:rFonts w:ascii="Courier New" w:hAnsi="Courier New" w:cs="Courier New"/>
                <w:kern w:val="0"/>
                <w:sz w:val="19"/>
                <w:szCs w:val="19"/>
              </w:rPr>
              <w:t>“</w:t>
            </w:r>
            <w:r w:rsidRPr="001E5B00">
              <w:rPr>
                <w:rFonts w:ascii="Courier New" w:hAnsi="Courier New" w:cs="Courier New"/>
                <w:kern w:val="0"/>
                <w:sz w:val="19"/>
                <w:szCs w:val="19"/>
              </w:rPr>
              <w:t>业务记录工具</w:t>
            </w:r>
            <w:r w:rsidRPr="001E5B00">
              <w:rPr>
                <w:rFonts w:ascii="Courier New" w:hAnsi="Courier New" w:cs="Courier New"/>
                <w:kern w:val="0"/>
                <w:sz w:val="19"/>
                <w:szCs w:val="19"/>
              </w:rPr>
              <w:t>”</w:t>
            </w:r>
            <w:r w:rsidRPr="001E5B00">
              <w:rPr>
                <w:rFonts w:ascii="Courier New" w:hAnsi="Courier New" w:cs="Courier New"/>
                <w:kern w:val="0"/>
                <w:sz w:val="19"/>
                <w:szCs w:val="19"/>
              </w:rPr>
              <w:t>提升为</w:t>
            </w:r>
            <w:r w:rsidRPr="001E5B00">
              <w:rPr>
                <w:rFonts w:ascii="Courier New" w:hAnsi="Courier New" w:cs="Courier New"/>
                <w:kern w:val="0"/>
                <w:sz w:val="19"/>
                <w:szCs w:val="19"/>
              </w:rPr>
              <w:t>“</w:t>
            </w:r>
            <w:r w:rsidRPr="001E5B00">
              <w:rPr>
                <w:rFonts w:ascii="Courier New" w:hAnsi="Courier New" w:cs="Courier New"/>
                <w:kern w:val="0"/>
                <w:sz w:val="19"/>
                <w:szCs w:val="19"/>
              </w:rPr>
              <w:t>业务决策支持工具</w:t>
            </w:r>
            <w:r w:rsidRPr="001E5B00">
              <w:rPr>
                <w:rFonts w:ascii="Courier New" w:hAnsi="Courier New" w:cs="Courier New"/>
                <w:kern w:val="0"/>
                <w:sz w:val="19"/>
                <w:szCs w:val="19"/>
              </w:rPr>
              <w:t>”</w:t>
            </w:r>
            <w:r w:rsidRPr="001E5B00">
              <w:rPr>
                <w:rFonts w:ascii="Courier New" w:hAnsi="Courier New" w:cs="Courier New"/>
                <w:kern w:val="0"/>
                <w:sz w:val="19"/>
                <w:szCs w:val="19"/>
              </w:rPr>
              <w:t>。</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本课题最终交付一套可运行的仓储管理系统、完整的设计文档与毕业论文，并通过多组对比实验对优化效果进行量化评估。</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二、课题具体工作内容</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（一）学生必须掌握和运用的基本理论</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1. </w:t>
            </w:r>
            <w:r w:rsidRPr="001E5B00">
              <w:rPr>
                <w:rFonts w:ascii="Courier New" w:hAnsi="Courier New" w:cs="Courier New"/>
                <w:kern w:val="0"/>
                <w:sz w:val="19"/>
                <w:szCs w:val="19"/>
              </w:rPr>
              <w:t>软件工程理论：掌握软件生命周期各阶段的主要任务，能够运用需求分析方法建立系统功能模型，运用面向对象方法进行系统分析与设计，并掌握软件测试的基本方法与测试用例设计技术。</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2. </w:t>
            </w:r>
            <w:r w:rsidRPr="001E5B00">
              <w:rPr>
                <w:rFonts w:ascii="Courier New" w:hAnsi="Courier New" w:cs="Courier New"/>
                <w:kern w:val="0"/>
                <w:sz w:val="19"/>
                <w:szCs w:val="19"/>
              </w:rPr>
              <w:t>数据库系统原理：掌握关系数据库的基本概念与规范化设计方法，能够进行概念结构设计（</w:t>
            </w:r>
            <w:r w:rsidRPr="001E5B00">
              <w:rPr>
                <w:rFonts w:ascii="Courier New" w:hAnsi="Courier New" w:cs="Courier New"/>
                <w:kern w:val="0"/>
                <w:sz w:val="19"/>
                <w:szCs w:val="19"/>
              </w:rPr>
              <w:t xml:space="preserve">E-R </w:t>
            </w:r>
            <w:r w:rsidRPr="001E5B00">
              <w:rPr>
                <w:rFonts w:ascii="Courier New" w:hAnsi="Courier New" w:cs="Courier New"/>
                <w:kern w:val="0"/>
                <w:sz w:val="19"/>
                <w:szCs w:val="19"/>
              </w:rPr>
              <w:t>模型）与逻辑结构设计，理解索引机制与查询优化的基本思想。</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3. </w:t>
            </w:r>
            <w:r w:rsidRPr="001E5B00">
              <w:rPr>
                <w:rFonts w:ascii="Courier New" w:hAnsi="Courier New" w:cs="Courier New"/>
                <w:kern w:val="0"/>
                <w:sz w:val="19"/>
                <w:szCs w:val="19"/>
              </w:rPr>
              <w:t>运筹学与组合优化理论：掌握最优化问题的基本建模方法，理解</w:t>
            </w:r>
            <w:r w:rsidRPr="001E5B00">
              <w:rPr>
                <w:rFonts w:ascii="Courier New" w:hAnsi="Courier New" w:cs="Courier New"/>
                <w:kern w:val="0"/>
                <w:sz w:val="19"/>
                <w:szCs w:val="19"/>
              </w:rPr>
              <w:t xml:space="preserve"> TSP </w:t>
            </w:r>
            <w:r w:rsidRPr="001E5B00">
              <w:rPr>
                <w:rFonts w:ascii="Courier New" w:hAnsi="Courier New" w:cs="Courier New"/>
                <w:kern w:val="0"/>
                <w:sz w:val="19"/>
                <w:szCs w:val="19"/>
              </w:rPr>
              <w:t>类组合优化问题的计算复杂性，掌握贪心算法、遗传算法、蚁群算法等启发式与元启发式算法的基本思想、流程与实现方法。</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4. Web </w:t>
            </w:r>
            <w:r w:rsidRPr="001E5B00">
              <w:rPr>
                <w:rFonts w:ascii="Courier New" w:hAnsi="Courier New" w:cs="Courier New"/>
                <w:kern w:val="0"/>
                <w:sz w:val="19"/>
                <w:szCs w:val="19"/>
              </w:rPr>
              <w:t>应用开发技术：掌握</w:t>
            </w:r>
            <w:r w:rsidRPr="001E5B00">
              <w:rPr>
                <w:rFonts w:ascii="Courier New" w:hAnsi="Courier New" w:cs="Courier New"/>
                <w:kern w:val="0"/>
                <w:sz w:val="19"/>
                <w:szCs w:val="19"/>
              </w:rPr>
              <w:t xml:space="preserve"> Spring Boot </w:t>
            </w:r>
            <w:r w:rsidRPr="001E5B00">
              <w:rPr>
                <w:rFonts w:ascii="Courier New" w:hAnsi="Courier New" w:cs="Courier New"/>
                <w:kern w:val="0"/>
                <w:sz w:val="19"/>
                <w:szCs w:val="19"/>
              </w:rPr>
              <w:t>框架的基本使用、</w:t>
            </w:r>
            <w:r w:rsidRPr="001E5B00">
              <w:rPr>
                <w:rFonts w:ascii="Courier New" w:hAnsi="Courier New" w:cs="Courier New"/>
                <w:kern w:val="0"/>
                <w:sz w:val="19"/>
                <w:szCs w:val="19"/>
              </w:rPr>
              <w:t xml:space="preserve">RESTful </w:t>
            </w:r>
            <w:r w:rsidRPr="001E5B00">
              <w:rPr>
                <w:rFonts w:ascii="Courier New" w:hAnsi="Courier New" w:cs="Courier New"/>
                <w:kern w:val="0"/>
                <w:sz w:val="19"/>
                <w:szCs w:val="19"/>
              </w:rPr>
              <w:t>接口设计原则、前后端分离架构模式，以及</w:t>
            </w:r>
            <w:r w:rsidRPr="001E5B00">
              <w:rPr>
                <w:rFonts w:ascii="Courier New" w:hAnsi="Courier New" w:cs="Courier New"/>
                <w:kern w:val="0"/>
                <w:sz w:val="19"/>
                <w:szCs w:val="19"/>
              </w:rPr>
              <w:t xml:space="preserve"> Vue </w:t>
            </w:r>
            <w:r w:rsidRPr="001E5B00">
              <w:rPr>
                <w:rFonts w:ascii="Courier New" w:hAnsi="Courier New" w:cs="Courier New"/>
                <w:kern w:val="0"/>
                <w:sz w:val="19"/>
                <w:szCs w:val="19"/>
              </w:rPr>
              <w:t>框架与</w:t>
            </w:r>
            <w:r w:rsidRPr="001E5B00">
              <w:rPr>
                <w:rFonts w:ascii="Courier New" w:hAnsi="Courier New" w:cs="Courier New"/>
                <w:kern w:val="0"/>
                <w:sz w:val="19"/>
                <w:szCs w:val="19"/>
              </w:rPr>
              <w:t xml:space="preserve"> </w:t>
            </w:r>
            <w:proofErr w:type="spellStart"/>
            <w:r w:rsidRPr="001E5B00">
              <w:rPr>
                <w:rFonts w:ascii="Courier New" w:hAnsi="Courier New" w:cs="Courier New"/>
                <w:kern w:val="0"/>
                <w:sz w:val="19"/>
                <w:szCs w:val="19"/>
              </w:rPr>
              <w:t>ECharts</w:t>
            </w:r>
            <w:proofErr w:type="spellEnd"/>
            <w:r w:rsidRPr="001E5B00">
              <w:rPr>
                <w:rFonts w:ascii="Courier New" w:hAnsi="Courier New" w:cs="Courier New"/>
                <w:kern w:val="0"/>
                <w:sz w:val="19"/>
                <w:szCs w:val="19"/>
              </w:rPr>
              <w:t xml:space="preserve"> </w:t>
            </w:r>
            <w:r w:rsidRPr="001E5B00">
              <w:rPr>
                <w:rFonts w:ascii="Courier New" w:hAnsi="Courier New" w:cs="Courier New"/>
                <w:kern w:val="0"/>
                <w:sz w:val="19"/>
                <w:szCs w:val="19"/>
              </w:rPr>
              <w:t>数据可视化组件的基本使用。</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（二）完成该课题必须重点研究及攻克的关键问题</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1. </w:t>
            </w:r>
            <w:r w:rsidRPr="001E5B00">
              <w:rPr>
                <w:rFonts w:ascii="Courier New" w:hAnsi="Courier New" w:cs="Courier New"/>
                <w:kern w:val="0"/>
                <w:sz w:val="19"/>
                <w:szCs w:val="19"/>
              </w:rPr>
              <w:t>货位分配问题的数学建模。需综合考虑商品的历史出库频次、库位到出入口的距离、库位容量限制、商品与库位类型匹配等约束条件，建立以最小</w:t>
            </w:r>
            <w:proofErr w:type="gramStart"/>
            <w:r w:rsidRPr="001E5B00">
              <w:rPr>
                <w:rFonts w:ascii="Courier New" w:hAnsi="Courier New" w:cs="Courier New"/>
                <w:kern w:val="0"/>
                <w:sz w:val="19"/>
                <w:szCs w:val="19"/>
              </w:rPr>
              <w:t>化拣货</w:t>
            </w:r>
            <w:proofErr w:type="gramEnd"/>
            <w:r w:rsidRPr="001E5B00">
              <w:rPr>
                <w:rFonts w:ascii="Courier New" w:hAnsi="Courier New" w:cs="Courier New"/>
                <w:kern w:val="0"/>
                <w:sz w:val="19"/>
                <w:szCs w:val="19"/>
              </w:rPr>
              <w:t>行走总距离为目标函数的货位分配优化模型，并设计基于历史出库数据的</w:t>
            </w:r>
            <w:r w:rsidRPr="001E5B00">
              <w:rPr>
                <w:rFonts w:ascii="Courier New" w:hAnsi="Courier New" w:cs="Courier New"/>
                <w:kern w:val="0"/>
                <w:sz w:val="19"/>
                <w:szCs w:val="19"/>
              </w:rPr>
              <w:t xml:space="preserve"> ABC </w:t>
            </w:r>
            <w:r w:rsidRPr="001E5B00">
              <w:rPr>
                <w:rFonts w:ascii="Courier New" w:hAnsi="Courier New" w:cs="Courier New"/>
                <w:kern w:val="0"/>
                <w:sz w:val="19"/>
                <w:szCs w:val="19"/>
              </w:rPr>
              <w:t>分类方法。</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2. </w:t>
            </w:r>
            <w:r w:rsidRPr="001E5B00">
              <w:rPr>
                <w:rFonts w:ascii="Courier New" w:hAnsi="Courier New" w:cs="Courier New"/>
                <w:kern w:val="0"/>
                <w:sz w:val="19"/>
                <w:szCs w:val="19"/>
              </w:rPr>
              <w:t>货位分配模型的求解算法设计与对比。需实现随机分配、基于出库频次的贪心分配、基于遗传算法的智能分配三种策略，并</w:t>
            </w:r>
            <w:proofErr w:type="gramStart"/>
            <w:r w:rsidRPr="001E5B00">
              <w:rPr>
                <w:rFonts w:ascii="Courier New" w:hAnsi="Courier New" w:cs="Courier New"/>
                <w:kern w:val="0"/>
                <w:sz w:val="19"/>
                <w:szCs w:val="19"/>
              </w:rPr>
              <w:t>从拣货总</w:t>
            </w:r>
            <w:proofErr w:type="gramEnd"/>
            <w:r w:rsidRPr="001E5B00">
              <w:rPr>
                <w:rFonts w:ascii="Courier New" w:hAnsi="Courier New" w:cs="Courier New"/>
                <w:kern w:val="0"/>
                <w:sz w:val="19"/>
                <w:szCs w:val="19"/>
              </w:rPr>
              <w:t>距离、算法运行效率等角度进行横向比较，分析各自的适用条件。</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3. </w:t>
            </w:r>
            <w:proofErr w:type="gramStart"/>
            <w:r w:rsidRPr="001E5B00">
              <w:rPr>
                <w:rFonts w:ascii="Courier New" w:hAnsi="Courier New" w:cs="Courier New"/>
                <w:kern w:val="0"/>
                <w:sz w:val="19"/>
                <w:szCs w:val="19"/>
              </w:rPr>
              <w:t>拣货路径</w:t>
            </w:r>
            <w:proofErr w:type="gramEnd"/>
            <w:r w:rsidRPr="001E5B00">
              <w:rPr>
                <w:rFonts w:ascii="Courier New" w:hAnsi="Courier New" w:cs="Courier New"/>
                <w:kern w:val="0"/>
                <w:sz w:val="19"/>
                <w:szCs w:val="19"/>
              </w:rPr>
              <w:t>规划问题的建模与多策略实现。需</w:t>
            </w:r>
            <w:proofErr w:type="gramStart"/>
            <w:r w:rsidRPr="001E5B00">
              <w:rPr>
                <w:rFonts w:ascii="Courier New" w:hAnsi="Courier New" w:cs="Courier New"/>
                <w:kern w:val="0"/>
                <w:sz w:val="19"/>
                <w:szCs w:val="19"/>
              </w:rPr>
              <w:t>将拣货路径</w:t>
            </w:r>
            <w:proofErr w:type="gramEnd"/>
            <w:r w:rsidRPr="001E5B00">
              <w:rPr>
                <w:rFonts w:ascii="Courier New" w:hAnsi="Courier New" w:cs="Courier New"/>
                <w:kern w:val="0"/>
                <w:sz w:val="19"/>
                <w:szCs w:val="19"/>
              </w:rPr>
              <w:t>规划抽象为典型的组合优化问题，实现</w:t>
            </w:r>
            <w:r w:rsidRPr="001E5B00">
              <w:rPr>
                <w:rFonts w:ascii="Courier New" w:hAnsi="Courier New" w:cs="Courier New"/>
                <w:kern w:val="0"/>
                <w:sz w:val="19"/>
                <w:szCs w:val="19"/>
              </w:rPr>
              <w:t xml:space="preserve"> S </w:t>
            </w:r>
            <w:r w:rsidRPr="001E5B00">
              <w:rPr>
                <w:rFonts w:ascii="Courier New" w:hAnsi="Courier New" w:cs="Courier New"/>
                <w:kern w:val="0"/>
                <w:sz w:val="19"/>
                <w:szCs w:val="19"/>
              </w:rPr>
              <w:t>型（</w:t>
            </w:r>
            <w:r w:rsidRPr="001E5B00">
              <w:rPr>
                <w:rFonts w:ascii="Courier New" w:hAnsi="Courier New" w:cs="Courier New"/>
                <w:kern w:val="0"/>
                <w:sz w:val="19"/>
                <w:szCs w:val="19"/>
              </w:rPr>
              <w:t>S-shape</w:t>
            </w:r>
            <w:r w:rsidRPr="001E5B00">
              <w:rPr>
                <w:rFonts w:ascii="Courier New" w:hAnsi="Courier New" w:cs="Courier New"/>
                <w:kern w:val="0"/>
                <w:sz w:val="19"/>
                <w:szCs w:val="19"/>
              </w:rPr>
              <w:t>）遍历策略、最大间隙（</w:t>
            </w:r>
            <w:r w:rsidRPr="001E5B00">
              <w:rPr>
                <w:rFonts w:ascii="Courier New" w:hAnsi="Courier New" w:cs="Courier New"/>
                <w:kern w:val="0"/>
                <w:sz w:val="19"/>
                <w:szCs w:val="19"/>
              </w:rPr>
              <w:t>Largest Gap</w:t>
            </w:r>
            <w:r w:rsidRPr="001E5B00">
              <w:rPr>
                <w:rFonts w:ascii="Courier New" w:hAnsi="Courier New" w:cs="Courier New"/>
                <w:kern w:val="0"/>
                <w:sz w:val="19"/>
                <w:szCs w:val="19"/>
              </w:rPr>
              <w:t>）策略、最近邻（</w:t>
            </w:r>
            <w:r w:rsidRPr="001E5B00">
              <w:rPr>
                <w:rFonts w:ascii="Courier New" w:hAnsi="Courier New" w:cs="Courier New"/>
                <w:kern w:val="0"/>
                <w:sz w:val="19"/>
                <w:szCs w:val="19"/>
              </w:rPr>
              <w:t>Nearest Neighbor</w:t>
            </w:r>
            <w:r w:rsidRPr="001E5B00">
              <w:rPr>
                <w:rFonts w:ascii="Courier New" w:hAnsi="Courier New" w:cs="Courier New"/>
                <w:kern w:val="0"/>
                <w:sz w:val="19"/>
                <w:szCs w:val="19"/>
              </w:rPr>
              <w:t>）策略与蚁群算法四种求解方法。</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4. </w:t>
            </w:r>
            <w:r w:rsidRPr="001E5B00">
              <w:rPr>
                <w:rFonts w:ascii="Courier New" w:hAnsi="Courier New" w:cs="Courier New"/>
                <w:kern w:val="0"/>
                <w:sz w:val="19"/>
                <w:szCs w:val="19"/>
              </w:rPr>
              <w:t>元启发式算法的编码方案与参数设计。需针对遗传算法与蚁群算法，设计合理的解的编码方式、适应度函数（或信息素更新规则）与关键参数取值，并通过参数敏感性实验分析参数对求解质量与收敛速度的影响。</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5. </w:t>
            </w:r>
            <w:r w:rsidRPr="001E5B00">
              <w:rPr>
                <w:rFonts w:ascii="Courier New" w:hAnsi="Courier New" w:cs="Courier New"/>
                <w:kern w:val="0"/>
                <w:sz w:val="19"/>
                <w:szCs w:val="19"/>
              </w:rPr>
              <w:t>优化效果的量化评估方法。需设计科学的实验方案，包括测试数据的生成规则、评价指标的选取、对照组的设置；并以小规模算例的穷举最优解作为基准，计算各算法结果与理论最优解之间的偏差，从而客观评价算法性能。</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（三）完成课题所用的研究方案、方法和手段</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lastRenderedPageBreak/>
              <w:t xml:space="preserve">1. </w:t>
            </w:r>
            <w:r w:rsidRPr="001E5B00">
              <w:rPr>
                <w:rFonts w:ascii="Courier New" w:hAnsi="Courier New" w:cs="Courier New"/>
                <w:kern w:val="0"/>
                <w:sz w:val="19"/>
                <w:szCs w:val="19"/>
              </w:rPr>
              <w:t>文献研究法：通过中国知网、</w:t>
            </w:r>
            <w:r w:rsidRPr="001E5B00">
              <w:rPr>
                <w:rFonts w:ascii="Courier New" w:hAnsi="Courier New" w:cs="Courier New"/>
                <w:kern w:val="0"/>
                <w:sz w:val="19"/>
                <w:szCs w:val="19"/>
              </w:rPr>
              <w:t xml:space="preserve">Web of Science </w:t>
            </w:r>
            <w:r w:rsidRPr="001E5B00">
              <w:rPr>
                <w:rFonts w:ascii="Courier New" w:hAnsi="Courier New" w:cs="Courier New"/>
                <w:kern w:val="0"/>
                <w:sz w:val="19"/>
                <w:szCs w:val="19"/>
              </w:rPr>
              <w:t>等数据库检索货位优化、</w:t>
            </w:r>
            <w:proofErr w:type="gramStart"/>
            <w:r w:rsidRPr="001E5B00">
              <w:rPr>
                <w:rFonts w:ascii="Courier New" w:hAnsi="Courier New" w:cs="Courier New"/>
                <w:kern w:val="0"/>
                <w:sz w:val="19"/>
                <w:szCs w:val="19"/>
              </w:rPr>
              <w:t>拣货路径</w:t>
            </w:r>
            <w:proofErr w:type="gramEnd"/>
            <w:r w:rsidRPr="001E5B00">
              <w:rPr>
                <w:rFonts w:ascii="Courier New" w:hAnsi="Courier New" w:cs="Courier New"/>
                <w:kern w:val="0"/>
                <w:sz w:val="19"/>
                <w:szCs w:val="19"/>
              </w:rPr>
              <w:t>规划、订单拣选等领域的中外文献，梳理现有研究成果与不足，明确本课题的切入点与研究价值。</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2. </w:t>
            </w:r>
            <w:r w:rsidRPr="001E5B00">
              <w:rPr>
                <w:rFonts w:ascii="Courier New" w:hAnsi="Courier New" w:cs="Courier New"/>
                <w:kern w:val="0"/>
                <w:sz w:val="19"/>
                <w:szCs w:val="19"/>
              </w:rPr>
              <w:t>结构化分析与设计方法：采用自顶向下的方式划分系统功能模块，绘制用例图、功能模块图、系统流程图与</w:t>
            </w:r>
            <w:r w:rsidRPr="001E5B00">
              <w:rPr>
                <w:rFonts w:ascii="Courier New" w:hAnsi="Courier New" w:cs="Courier New"/>
                <w:kern w:val="0"/>
                <w:sz w:val="19"/>
                <w:szCs w:val="19"/>
              </w:rPr>
              <w:t xml:space="preserve"> E-R </w:t>
            </w:r>
            <w:r w:rsidRPr="001E5B00">
              <w:rPr>
                <w:rFonts w:ascii="Courier New" w:hAnsi="Courier New" w:cs="Courier New"/>
                <w:kern w:val="0"/>
                <w:sz w:val="19"/>
                <w:szCs w:val="19"/>
              </w:rPr>
              <w:t>图，完成数据库表结构设计。</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3. </w:t>
            </w:r>
            <w:r w:rsidRPr="001E5B00">
              <w:rPr>
                <w:rFonts w:ascii="Courier New" w:hAnsi="Courier New" w:cs="Courier New"/>
                <w:kern w:val="0"/>
                <w:sz w:val="19"/>
                <w:szCs w:val="19"/>
              </w:rPr>
              <w:t>原型开发与迭代实现：基于</w:t>
            </w:r>
            <w:r w:rsidRPr="001E5B00">
              <w:rPr>
                <w:rFonts w:ascii="Courier New" w:hAnsi="Courier New" w:cs="Courier New"/>
                <w:kern w:val="0"/>
                <w:sz w:val="19"/>
                <w:szCs w:val="19"/>
              </w:rPr>
              <w:t xml:space="preserve"> Spring Boot </w:t>
            </w:r>
            <w:r w:rsidRPr="001E5B00">
              <w:rPr>
                <w:rFonts w:ascii="Courier New" w:hAnsi="Courier New" w:cs="Courier New"/>
                <w:kern w:val="0"/>
                <w:sz w:val="19"/>
                <w:szCs w:val="19"/>
              </w:rPr>
              <w:t>与</w:t>
            </w:r>
            <w:r w:rsidRPr="001E5B00">
              <w:rPr>
                <w:rFonts w:ascii="Courier New" w:hAnsi="Courier New" w:cs="Courier New"/>
                <w:kern w:val="0"/>
                <w:sz w:val="19"/>
                <w:szCs w:val="19"/>
              </w:rPr>
              <w:t xml:space="preserve"> Vue </w:t>
            </w:r>
            <w:r w:rsidRPr="001E5B00">
              <w:rPr>
                <w:rFonts w:ascii="Courier New" w:hAnsi="Courier New" w:cs="Courier New"/>
                <w:kern w:val="0"/>
                <w:sz w:val="19"/>
                <w:szCs w:val="19"/>
              </w:rPr>
              <w:t>的前后端分离架构，采用迭代方式分阶段实现，先完成基础业务模块，再实现算法模块与可视化模块。</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4. </w:t>
            </w:r>
            <w:r w:rsidRPr="001E5B00">
              <w:rPr>
                <w:rFonts w:ascii="Courier New" w:hAnsi="Courier New" w:cs="Courier New"/>
                <w:kern w:val="0"/>
                <w:sz w:val="19"/>
                <w:szCs w:val="19"/>
              </w:rPr>
              <w:t>对比实验法：设计多组对比实验，包括货位分配策略对比、</w:t>
            </w:r>
            <w:proofErr w:type="gramStart"/>
            <w:r w:rsidRPr="001E5B00">
              <w:rPr>
                <w:rFonts w:ascii="Courier New" w:hAnsi="Courier New" w:cs="Courier New"/>
                <w:kern w:val="0"/>
                <w:sz w:val="19"/>
                <w:szCs w:val="19"/>
              </w:rPr>
              <w:t>拣货路径</w:t>
            </w:r>
            <w:proofErr w:type="gramEnd"/>
            <w:r w:rsidRPr="001E5B00">
              <w:rPr>
                <w:rFonts w:ascii="Courier New" w:hAnsi="Courier New" w:cs="Courier New"/>
                <w:kern w:val="0"/>
                <w:sz w:val="19"/>
                <w:szCs w:val="19"/>
              </w:rPr>
              <w:t>算法对比、小规模算例最优性检验、算法规模扩展性测试与参数敏感性分析，采集实验数据并绘制图表进行分析讨论。</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5. </w:t>
            </w:r>
            <w:r w:rsidRPr="001E5B00">
              <w:rPr>
                <w:rFonts w:ascii="Courier New" w:hAnsi="Courier New" w:cs="Courier New"/>
                <w:kern w:val="0"/>
                <w:sz w:val="19"/>
                <w:szCs w:val="19"/>
              </w:rPr>
              <w:t>主要开发环境与工具：</w:t>
            </w:r>
            <w:r w:rsidRPr="001E5B00">
              <w:rPr>
                <w:rFonts w:ascii="Courier New" w:hAnsi="Courier New" w:cs="Courier New"/>
                <w:kern w:val="0"/>
                <w:sz w:val="19"/>
                <w:szCs w:val="19"/>
              </w:rPr>
              <w:t>JDK 8</w:t>
            </w:r>
            <w:r w:rsidRPr="001E5B00">
              <w:rPr>
                <w:rFonts w:ascii="Courier New" w:hAnsi="Courier New" w:cs="Courier New"/>
                <w:kern w:val="0"/>
                <w:sz w:val="19"/>
                <w:szCs w:val="19"/>
              </w:rPr>
              <w:t>、</w:t>
            </w:r>
            <w:r w:rsidRPr="001E5B00">
              <w:rPr>
                <w:rFonts w:ascii="Courier New" w:hAnsi="Courier New" w:cs="Courier New"/>
                <w:kern w:val="0"/>
                <w:sz w:val="19"/>
                <w:szCs w:val="19"/>
              </w:rPr>
              <w:t>Spring Boot 2.7</w:t>
            </w:r>
            <w:r w:rsidRPr="001E5B00">
              <w:rPr>
                <w:rFonts w:ascii="Courier New" w:hAnsi="Courier New" w:cs="Courier New"/>
                <w:kern w:val="0"/>
                <w:sz w:val="19"/>
                <w:szCs w:val="19"/>
              </w:rPr>
              <w:t>、</w:t>
            </w:r>
            <w:r w:rsidRPr="001E5B00">
              <w:rPr>
                <w:rFonts w:ascii="Courier New" w:hAnsi="Courier New" w:cs="Courier New"/>
                <w:kern w:val="0"/>
                <w:sz w:val="19"/>
                <w:szCs w:val="19"/>
              </w:rPr>
              <w:t>MySQL 8</w:t>
            </w:r>
            <w:r w:rsidRPr="001E5B00">
              <w:rPr>
                <w:rFonts w:ascii="Courier New" w:hAnsi="Courier New" w:cs="Courier New"/>
                <w:kern w:val="0"/>
                <w:sz w:val="19"/>
                <w:szCs w:val="19"/>
              </w:rPr>
              <w:t>、</w:t>
            </w:r>
            <w:proofErr w:type="spellStart"/>
            <w:r w:rsidRPr="001E5B00">
              <w:rPr>
                <w:rFonts w:ascii="Courier New" w:hAnsi="Courier New" w:cs="Courier New"/>
                <w:kern w:val="0"/>
                <w:sz w:val="19"/>
                <w:szCs w:val="19"/>
              </w:rPr>
              <w:t>MyBatis</w:t>
            </w:r>
            <w:proofErr w:type="spellEnd"/>
            <w:r w:rsidRPr="001E5B00">
              <w:rPr>
                <w:rFonts w:ascii="Courier New" w:hAnsi="Courier New" w:cs="Courier New"/>
                <w:kern w:val="0"/>
                <w:sz w:val="19"/>
                <w:szCs w:val="19"/>
              </w:rPr>
              <w:t>-Plus</w:t>
            </w:r>
            <w:r w:rsidRPr="001E5B00">
              <w:rPr>
                <w:rFonts w:ascii="Courier New" w:hAnsi="Courier New" w:cs="Courier New"/>
                <w:kern w:val="0"/>
                <w:sz w:val="19"/>
                <w:szCs w:val="19"/>
              </w:rPr>
              <w:t>、</w:t>
            </w:r>
            <w:r w:rsidRPr="001E5B00">
              <w:rPr>
                <w:rFonts w:ascii="Courier New" w:hAnsi="Courier New" w:cs="Courier New"/>
                <w:kern w:val="0"/>
                <w:sz w:val="19"/>
                <w:szCs w:val="19"/>
              </w:rPr>
              <w:t>Vue 3</w:t>
            </w:r>
            <w:r w:rsidRPr="001E5B00">
              <w:rPr>
                <w:rFonts w:ascii="Courier New" w:hAnsi="Courier New" w:cs="Courier New"/>
                <w:kern w:val="0"/>
                <w:sz w:val="19"/>
                <w:szCs w:val="19"/>
              </w:rPr>
              <w:t>、</w:t>
            </w:r>
            <w:r w:rsidRPr="001E5B00">
              <w:rPr>
                <w:rFonts w:ascii="Courier New" w:hAnsi="Courier New" w:cs="Courier New"/>
                <w:kern w:val="0"/>
                <w:sz w:val="19"/>
                <w:szCs w:val="19"/>
              </w:rPr>
              <w:t>Element Plus</w:t>
            </w:r>
            <w:r w:rsidRPr="001E5B00">
              <w:rPr>
                <w:rFonts w:ascii="Courier New" w:hAnsi="Courier New" w:cs="Courier New"/>
                <w:kern w:val="0"/>
                <w:sz w:val="19"/>
                <w:szCs w:val="19"/>
              </w:rPr>
              <w:t>、</w:t>
            </w:r>
            <w:proofErr w:type="spellStart"/>
            <w:r w:rsidRPr="001E5B00">
              <w:rPr>
                <w:rFonts w:ascii="Courier New" w:hAnsi="Courier New" w:cs="Courier New"/>
                <w:kern w:val="0"/>
                <w:sz w:val="19"/>
                <w:szCs w:val="19"/>
              </w:rPr>
              <w:t>ECharts</w:t>
            </w:r>
            <w:proofErr w:type="spellEnd"/>
            <w:r w:rsidRPr="001E5B00">
              <w:rPr>
                <w:rFonts w:ascii="Courier New" w:hAnsi="Courier New" w:cs="Courier New"/>
                <w:kern w:val="0"/>
                <w:sz w:val="19"/>
                <w:szCs w:val="19"/>
              </w:rPr>
              <w:t>、</w:t>
            </w:r>
            <w:r w:rsidRPr="001E5B00">
              <w:rPr>
                <w:rFonts w:ascii="Courier New" w:hAnsi="Courier New" w:cs="Courier New"/>
                <w:kern w:val="0"/>
                <w:sz w:val="19"/>
                <w:szCs w:val="19"/>
              </w:rPr>
              <w:t>Docker</w:t>
            </w:r>
            <w:r w:rsidRPr="001E5B00">
              <w:rPr>
                <w:rFonts w:ascii="Courier New" w:hAnsi="Courier New" w:cs="Courier New"/>
                <w:kern w:val="0"/>
                <w:sz w:val="19"/>
                <w:szCs w:val="19"/>
              </w:rPr>
              <w:t>、</w:t>
            </w:r>
            <w:r w:rsidRPr="001E5B00">
              <w:rPr>
                <w:rFonts w:ascii="Courier New" w:hAnsi="Courier New" w:cs="Courier New"/>
                <w:kern w:val="0"/>
                <w:sz w:val="19"/>
                <w:szCs w:val="19"/>
              </w:rPr>
              <w:t>IntelliJ IDEA</w:t>
            </w:r>
            <w:r w:rsidRPr="001E5B00">
              <w:rPr>
                <w:rFonts w:ascii="Courier New" w:hAnsi="Courier New" w:cs="Courier New"/>
                <w:kern w:val="0"/>
                <w:sz w:val="19"/>
                <w:szCs w:val="19"/>
              </w:rPr>
              <w:t>。</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（四）主要技术指标</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1. </w:t>
            </w:r>
            <w:r w:rsidRPr="001E5B00">
              <w:rPr>
                <w:rFonts w:ascii="Courier New" w:hAnsi="Courier New" w:cs="Courier New"/>
                <w:kern w:val="0"/>
                <w:sz w:val="19"/>
                <w:szCs w:val="19"/>
              </w:rPr>
              <w:t>功能指标：实现用户与权限管理、仓库与库位管理、商品管理、入库管理、出库管理、库存管理、货位优化、</w:t>
            </w:r>
            <w:proofErr w:type="gramStart"/>
            <w:r w:rsidRPr="001E5B00">
              <w:rPr>
                <w:rFonts w:ascii="Courier New" w:hAnsi="Courier New" w:cs="Courier New"/>
                <w:kern w:val="0"/>
                <w:sz w:val="19"/>
                <w:szCs w:val="19"/>
              </w:rPr>
              <w:t>拣货路径</w:t>
            </w:r>
            <w:proofErr w:type="gramEnd"/>
            <w:r w:rsidRPr="001E5B00">
              <w:rPr>
                <w:rFonts w:ascii="Courier New" w:hAnsi="Courier New" w:cs="Courier New"/>
                <w:kern w:val="0"/>
                <w:sz w:val="19"/>
                <w:szCs w:val="19"/>
              </w:rPr>
              <w:t>规划等不少于</w:t>
            </w:r>
            <w:r w:rsidRPr="001E5B00">
              <w:rPr>
                <w:rFonts w:ascii="Courier New" w:hAnsi="Courier New" w:cs="Courier New"/>
                <w:kern w:val="0"/>
                <w:sz w:val="19"/>
                <w:szCs w:val="19"/>
              </w:rPr>
              <w:t xml:space="preserve"> 9 </w:t>
            </w:r>
            <w:proofErr w:type="gramStart"/>
            <w:r w:rsidRPr="001E5B00">
              <w:rPr>
                <w:rFonts w:ascii="Courier New" w:hAnsi="Courier New" w:cs="Courier New"/>
                <w:kern w:val="0"/>
                <w:sz w:val="19"/>
                <w:szCs w:val="19"/>
              </w:rPr>
              <w:t>个</w:t>
            </w:r>
            <w:proofErr w:type="gramEnd"/>
            <w:r w:rsidRPr="001E5B00">
              <w:rPr>
                <w:rFonts w:ascii="Courier New" w:hAnsi="Courier New" w:cs="Courier New"/>
                <w:kern w:val="0"/>
                <w:sz w:val="19"/>
                <w:szCs w:val="19"/>
              </w:rPr>
              <w:t>功能模块，覆盖入库、出库、库存、盘点等仓储核心业务流程。</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2. </w:t>
            </w:r>
            <w:r w:rsidRPr="001E5B00">
              <w:rPr>
                <w:rFonts w:ascii="Courier New" w:hAnsi="Courier New" w:cs="Courier New"/>
                <w:kern w:val="0"/>
                <w:sz w:val="19"/>
                <w:szCs w:val="19"/>
              </w:rPr>
              <w:t>数据指标：数据库设计不少于</w:t>
            </w:r>
            <w:r w:rsidRPr="001E5B00">
              <w:rPr>
                <w:rFonts w:ascii="Courier New" w:hAnsi="Courier New" w:cs="Courier New"/>
                <w:kern w:val="0"/>
                <w:sz w:val="19"/>
                <w:szCs w:val="19"/>
              </w:rPr>
              <w:t xml:space="preserve"> 15 </w:t>
            </w:r>
            <w:r w:rsidRPr="001E5B00">
              <w:rPr>
                <w:rFonts w:ascii="Courier New" w:hAnsi="Courier New" w:cs="Courier New"/>
                <w:kern w:val="0"/>
                <w:sz w:val="19"/>
                <w:szCs w:val="19"/>
              </w:rPr>
              <w:t>张数据表，表结构符合第三范式要求，对高频查询字段建立索引。</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3. </w:t>
            </w:r>
            <w:r w:rsidRPr="001E5B00">
              <w:rPr>
                <w:rFonts w:ascii="Courier New" w:hAnsi="Courier New" w:cs="Courier New"/>
                <w:kern w:val="0"/>
                <w:sz w:val="19"/>
                <w:szCs w:val="19"/>
              </w:rPr>
              <w:t>性能指标：常规业务操作响应时间不超过</w:t>
            </w:r>
            <w:r w:rsidRPr="001E5B00">
              <w:rPr>
                <w:rFonts w:ascii="Courier New" w:hAnsi="Courier New" w:cs="Courier New"/>
                <w:kern w:val="0"/>
                <w:sz w:val="19"/>
                <w:szCs w:val="19"/>
              </w:rPr>
              <w:t xml:space="preserve"> 1 </w:t>
            </w:r>
            <w:r w:rsidRPr="001E5B00">
              <w:rPr>
                <w:rFonts w:ascii="Courier New" w:hAnsi="Courier New" w:cs="Courier New"/>
                <w:kern w:val="0"/>
                <w:sz w:val="19"/>
                <w:szCs w:val="19"/>
              </w:rPr>
              <w:t>秒；系统支持并发用户数不少于</w:t>
            </w:r>
            <w:r w:rsidRPr="001E5B00">
              <w:rPr>
                <w:rFonts w:ascii="Courier New" w:hAnsi="Courier New" w:cs="Courier New"/>
                <w:kern w:val="0"/>
                <w:sz w:val="19"/>
                <w:szCs w:val="19"/>
              </w:rPr>
              <w:t xml:space="preserve"> 100</w:t>
            </w:r>
            <w:r w:rsidRPr="001E5B00">
              <w:rPr>
                <w:rFonts w:ascii="Courier New" w:hAnsi="Courier New" w:cs="Courier New"/>
                <w:kern w:val="0"/>
                <w:sz w:val="19"/>
                <w:szCs w:val="19"/>
              </w:rPr>
              <w:t>；核心功能测试用例通过率</w:t>
            </w:r>
            <w:r w:rsidRPr="001E5B00">
              <w:rPr>
                <w:rFonts w:ascii="Courier New" w:hAnsi="Courier New" w:cs="Courier New"/>
                <w:kern w:val="0"/>
                <w:sz w:val="19"/>
                <w:szCs w:val="19"/>
              </w:rPr>
              <w:t xml:space="preserve"> 100%</w:t>
            </w:r>
            <w:r w:rsidRPr="001E5B00">
              <w:rPr>
                <w:rFonts w:ascii="Courier New" w:hAnsi="Courier New" w:cs="Courier New"/>
                <w:kern w:val="0"/>
                <w:sz w:val="19"/>
                <w:szCs w:val="19"/>
              </w:rPr>
              <w:t>。</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4. </w:t>
            </w:r>
            <w:r w:rsidRPr="001E5B00">
              <w:rPr>
                <w:rFonts w:ascii="Courier New" w:hAnsi="Courier New" w:cs="Courier New"/>
                <w:kern w:val="0"/>
                <w:sz w:val="19"/>
                <w:szCs w:val="19"/>
              </w:rPr>
              <w:t>算法指标：</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w:t>
            </w:r>
            <w:r w:rsidRPr="001E5B00">
              <w:rPr>
                <w:rFonts w:ascii="Courier New" w:hAnsi="Courier New" w:cs="Courier New"/>
                <w:kern w:val="0"/>
                <w:sz w:val="19"/>
                <w:szCs w:val="19"/>
              </w:rPr>
              <w:t>1</w:t>
            </w:r>
            <w:r w:rsidRPr="001E5B00">
              <w:rPr>
                <w:rFonts w:ascii="Courier New" w:hAnsi="Courier New" w:cs="Courier New"/>
                <w:kern w:val="0"/>
                <w:sz w:val="19"/>
                <w:szCs w:val="19"/>
              </w:rPr>
              <w:t>）</w:t>
            </w:r>
            <w:proofErr w:type="gramStart"/>
            <w:r w:rsidRPr="001E5B00">
              <w:rPr>
                <w:rFonts w:ascii="Courier New" w:hAnsi="Courier New" w:cs="Courier New"/>
                <w:kern w:val="0"/>
                <w:sz w:val="19"/>
                <w:szCs w:val="19"/>
              </w:rPr>
              <w:t>拣货路径</w:t>
            </w:r>
            <w:proofErr w:type="gramEnd"/>
            <w:r w:rsidRPr="001E5B00">
              <w:rPr>
                <w:rFonts w:ascii="Courier New" w:hAnsi="Courier New" w:cs="Courier New"/>
                <w:kern w:val="0"/>
                <w:sz w:val="19"/>
                <w:szCs w:val="19"/>
              </w:rPr>
              <w:t>规划：相较</w:t>
            </w:r>
            <w:r w:rsidRPr="001E5B00">
              <w:rPr>
                <w:rFonts w:ascii="Courier New" w:hAnsi="Courier New" w:cs="Courier New"/>
                <w:kern w:val="0"/>
                <w:sz w:val="19"/>
                <w:szCs w:val="19"/>
              </w:rPr>
              <w:t xml:space="preserve"> S </w:t>
            </w:r>
            <w:r w:rsidRPr="001E5B00">
              <w:rPr>
                <w:rFonts w:ascii="Courier New" w:hAnsi="Courier New" w:cs="Courier New"/>
                <w:kern w:val="0"/>
                <w:sz w:val="19"/>
                <w:szCs w:val="19"/>
              </w:rPr>
              <w:t>型启发式策略，</w:t>
            </w:r>
            <w:proofErr w:type="gramStart"/>
            <w:r w:rsidRPr="001E5B00">
              <w:rPr>
                <w:rFonts w:ascii="Courier New" w:hAnsi="Courier New" w:cs="Courier New"/>
                <w:kern w:val="0"/>
                <w:sz w:val="19"/>
                <w:szCs w:val="19"/>
              </w:rPr>
              <w:t>平均拣货路径</w:t>
            </w:r>
            <w:proofErr w:type="gramEnd"/>
            <w:r w:rsidRPr="001E5B00">
              <w:rPr>
                <w:rFonts w:ascii="Courier New" w:hAnsi="Courier New" w:cs="Courier New"/>
                <w:kern w:val="0"/>
                <w:sz w:val="19"/>
                <w:szCs w:val="19"/>
              </w:rPr>
              <w:t>长度降低不少于</w:t>
            </w:r>
            <w:r w:rsidRPr="001E5B00">
              <w:rPr>
                <w:rFonts w:ascii="Courier New" w:hAnsi="Courier New" w:cs="Courier New"/>
                <w:kern w:val="0"/>
                <w:sz w:val="19"/>
                <w:szCs w:val="19"/>
              </w:rPr>
              <w:t xml:space="preserve"> 10%</w:t>
            </w:r>
            <w:r w:rsidRPr="001E5B00">
              <w:rPr>
                <w:rFonts w:ascii="Courier New" w:hAnsi="Courier New" w:cs="Courier New"/>
                <w:kern w:val="0"/>
                <w:sz w:val="19"/>
                <w:szCs w:val="19"/>
              </w:rPr>
              <w:t>；</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w:t>
            </w:r>
            <w:r w:rsidRPr="001E5B00">
              <w:rPr>
                <w:rFonts w:ascii="Courier New" w:hAnsi="Courier New" w:cs="Courier New"/>
                <w:kern w:val="0"/>
                <w:sz w:val="19"/>
                <w:szCs w:val="19"/>
              </w:rPr>
              <w:t>2</w:t>
            </w:r>
            <w:r w:rsidRPr="001E5B00">
              <w:rPr>
                <w:rFonts w:ascii="Courier New" w:hAnsi="Courier New" w:cs="Courier New"/>
                <w:kern w:val="0"/>
                <w:sz w:val="19"/>
                <w:szCs w:val="19"/>
              </w:rPr>
              <w:t>）货位分配优化：相较随机分配策略，模拟月度</w:t>
            </w:r>
            <w:proofErr w:type="gramStart"/>
            <w:r w:rsidRPr="001E5B00">
              <w:rPr>
                <w:rFonts w:ascii="Courier New" w:hAnsi="Courier New" w:cs="Courier New"/>
                <w:kern w:val="0"/>
                <w:sz w:val="19"/>
                <w:szCs w:val="19"/>
              </w:rPr>
              <w:t>拣货总行走距离</w:t>
            </w:r>
            <w:proofErr w:type="gramEnd"/>
            <w:r w:rsidRPr="001E5B00">
              <w:rPr>
                <w:rFonts w:ascii="Courier New" w:hAnsi="Courier New" w:cs="Courier New"/>
                <w:kern w:val="0"/>
                <w:sz w:val="19"/>
                <w:szCs w:val="19"/>
              </w:rPr>
              <w:t>降低不少于</w:t>
            </w:r>
            <w:r w:rsidRPr="001E5B00">
              <w:rPr>
                <w:rFonts w:ascii="Courier New" w:hAnsi="Courier New" w:cs="Courier New"/>
                <w:kern w:val="0"/>
                <w:sz w:val="19"/>
                <w:szCs w:val="19"/>
              </w:rPr>
              <w:t xml:space="preserve"> 15%</w:t>
            </w:r>
            <w:r w:rsidRPr="001E5B00">
              <w:rPr>
                <w:rFonts w:ascii="Courier New" w:hAnsi="Courier New" w:cs="Courier New"/>
                <w:kern w:val="0"/>
                <w:sz w:val="19"/>
                <w:szCs w:val="19"/>
              </w:rPr>
              <w:t>；</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w:t>
            </w:r>
            <w:r w:rsidRPr="001E5B00">
              <w:rPr>
                <w:rFonts w:ascii="Courier New" w:hAnsi="Courier New" w:cs="Courier New"/>
                <w:kern w:val="0"/>
                <w:sz w:val="19"/>
                <w:szCs w:val="19"/>
              </w:rPr>
              <w:t>3</w:t>
            </w:r>
            <w:r w:rsidRPr="001E5B00">
              <w:rPr>
                <w:rFonts w:ascii="Courier New" w:hAnsi="Courier New" w:cs="Courier New"/>
                <w:kern w:val="0"/>
                <w:sz w:val="19"/>
                <w:szCs w:val="19"/>
              </w:rPr>
              <w:t>）算法效率：单</w:t>
            </w:r>
            <w:proofErr w:type="gramStart"/>
            <w:r w:rsidRPr="001E5B00">
              <w:rPr>
                <w:rFonts w:ascii="Courier New" w:hAnsi="Courier New" w:cs="Courier New"/>
                <w:kern w:val="0"/>
                <w:sz w:val="19"/>
                <w:szCs w:val="19"/>
              </w:rPr>
              <w:t>次拣货</w:t>
            </w:r>
            <w:proofErr w:type="gramEnd"/>
            <w:r w:rsidRPr="001E5B00">
              <w:rPr>
                <w:rFonts w:ascii="Courier New" w:hAnsi="Courier New" w:cs="Courier New"/>
                <w:kern w:val="0"/>
                <w:sz w:val="19"/>
                <w:szCs w:val="19"/>
              </w:rPr>
              <w:t>路径规划（</w:t>
            </w:r>
            <w:proofErr w:type="gramStart"/>
            <w:r w:rsidRPr="001E5B00">
              <w:rPr>
                <w:rFonts w:ascii="Courier New" w:hAnsi="Courier New" w:cs="Courier New"/>
                <w:kern w:val="0"/>
                <w:sz w:val="19"/>
                <w:szCs w:val="19"/>
              </w:rPr>
              <w:t>拣货点</w:t>
            </w:r>
            <w:proofErr w:type="gramEnd"/>
            <w:r w:rsidRPr="001E5B00">
              <w:rPr>
                <w:rFonts w:ascii="Courier New" w:hAnsi="Courier New" w:cs="Courier New"/>
                <w:kern w:val="0"/>
                <w:sz w:val="19"/>
                <w:szCs w:val="19"/>
              </w:rPr>
              <w:t>数量不超过</w:t>
            </w:r>
            <w:r w:rsidRPr="001E5B00">
              <w:rPr>
                <w:rFonts w:ascii="Courier New" w:hAnsi="Courier New" w:cs="Courier New"/>
                <w:kern w:val="0"/>
                <w:sz w:val="19"/>
                <w:szCs w:val="19"/>
              </w:rPr>
              <w:t xml:space="preserve"> 100 </w:t>
            </w:r>
            <w:proofErr w:type="gramStart"/>
            <w:r w:rsidRPr="001E5B00">
              <w:rPr>
                <w:rFonts w:ascii="Courier New" w:hAnsi="Courier New" w:cs="Courier New"/>
                <w:kern w:val="0"/>
                <w:sz w:val="19"/>
                <w:szCs w:val="19"/>
              </w:rPr>
              <w:t>个</w:t>
            </w:r>
            <w:proofErr w:type="gramEnd"/>
            <w:r w:rsidRPr="001E5B00">
              <w:rPr>
                <w:rFonts w:ascii="Courier New" w:hAnsi="Courier New" w:cs="Courier New"/>
                <w:kern w:val="0"/>
                <w:sz w:val="19"/>
                <w:szCs w:val="19"/>
              </w:rPr>
              <w:t>）的计算耗时不超过</w:t>
            </w:r>
            <w:r w:rsidRPr="001E5B00">
              <w:rPr>
                <w:rFonts w:ascii="Courier New" w:hAnsi="Courier New" w:cs="Courier New"/>
                <w:kern w:val="0"/>
                <w:sz w:val="19"/>
                <w:szCs w:val="19"/>
              </w:rPr>
              <w:t xml:space="preserve"> 1 </w:t>
            </w:r>
            <w:r w:rsidRPr="001E5B00">
              <w:rPr>
                <w:rFonts w:ascii="Courier New" w:hAnsi="Courier New" w:cs="Courier New"/>
                <w:kern w:val="0"/>
                <w:sz w:val="19"/>
                <w:szCs w:val="19"/>
              </w:rPr>
              <w:t>秒。</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注：上述算法指标为预期目标值，最终以系统实现后的实测数据为准，并在论文中如实记录与分析；若实测结果未达到预期，</w:t>
            </w:r>
            <w:proofErr w:type="gramStart"/>
            <w:r w:rsidRPr="001E5B00">
              <w:rPr>
                <w:rFonts w:ascii="Courier New" w:hAnsi="Courier New" w:cs="Courier New"/>
                <w:kern w:val="0"/>
                <w:sz w:val="19"/>
                <w:szCs w:val="19"/>
              </w:rPr>
              <w:t>须分析</w:t>
            </w:r>
            <w:proofErr w:type="gramEnd"/>
            <w:r w:rsidRPr="001E5B00">
              <w:rPr>
                <w:rFonts w:ascii="Courier New" w:hAnsi="Courier New" w:cs="Courier New"/>
                <w:kern w:val="0"/>
                <w:sz w:val="19"/>
                <w:szCs w:val="19"/>
              </w:rPr>
              <w:t>原因，不得修改数据以迎合指标。</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（五）其他要求</w:t>
            </w:r>
          </w:p>
          <w:p w:rsidR="001E5B00" w:rsidRPr="001E5B00" w:rsidRDefault="001E5B00" w:rsidP="001E5B00">
            <w:pPr>
              <w:widowControl/>
              <w:jc w:val="left"/>
              <w:rPr>
                <w:rFonts w:ascii="Courier New" w:hAnsi="Courier New" w:cs="Courier New"/>
                <w:kern w:val="0"/>
                <w:sz w:val="19"/>
                <w:szCs w:val="19"/>
              </w:rPr>
            </w:pP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1. </w:t>
            </w:r>
            <w:r w:rsidRPr="001E5B00">
              <w:rPr>
                <w:rFonts w:ascii="Courier New" w:hAnsi="Courier New" w:cs="Courier New"/>
                <w:kern w:val="0"/>
                <w:sz w:val="19"/>
                <w:szCs w:val="19"/>
              </w:rPr>
              <w:t>系统须由本人独立设计并编码实现，严禁抄袭或直接使用他人成果；引用的文献、开源组件与素材须在论文中明确标注来源。</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2. </w:t>
            </w:r>
            <w:r w:rsidRPr="001E5B00">
              <w:rPr>
                <w:rFonts w:ascii="Courier New" w:hAnsi="Courier New" w:cs="Courier New"/>
                <w:kern w:val="0"/>
                <w:sz w:val="19"/>
                <w:szCs w:val="19"/>
              </w:rPr>
              <w:t>论文撰写须符合学校毕业论文（设计）撰写规范，结构完整、层次清晰、图表规范，正文不少于</w:t>
            </w:r>
            <w:r w:rsidRPr="001E5B00">
              <w:rPr>
                <w:rFonts w:ascii="Courier New" w:hAnsi="Courier New" w:cs="Courier New"/>
                <w:kern w:val="0"/>
                <w:sz w:val="19"/>
                <w:szCs w:val="19"/>
              </w:rPr>
              <w:t xml:space="preserve"> 12000 </w:t>
            </w:r>
            <w:r w:rsidRPr="001E5B00">
              <w:rPr>
                <w:rFonts w:ascii="Courier New" w:hAnsi="Courier New" w:cs="Courier New"/>
                <w:kern w:val="0"/>
                <w:sz w:val="19"/>
                <w:szCs w:val="19"/>
              </w:rPr>
              <w:t>字，重复率不高于</w:t>
            </w:r>
            <w:r w:rsidRPr="001E5B00">
              <w:rPr>
                <w:rFonts w:ascii="Courier New" w:hAnsi="Courier New" w:cs="Courier New"/>
                <w:kern w:val="0"/>
                <w:sz w:val="19"/>
                <w:szCs w:val="19"/>
              </w:rPr>
              <w:t xml:space="preserve"> 20%</w:t>
            </w:r>
            <w:r w:rsidRPr="001E5B00">
              <w:rPr>
                <w:rFonts w:ascii="Courier New" w:hAnsi="Courier New" w:cs="Courier New"/>
                <w:kern w:val="0"/>
                <w:sz w:val="19"/>
                <w:szCs w:val="19"/>
              </w:rPr>
              <w:t>，并通过学校指定的查重检测。</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3. </w:t>
            </w:r>
            <w:r w:rsidRPr="001E5B00">
              <w:rPr>
                <w:rFonts w:ascii="Courier New" w:hAnsi="Courier New" w:cs="Courier New"/>
                <w:kern w:val="0"/>
                <w:sz w:val="19"/>
                <w:szCs w:val="19"/>
              </w:rPr>
              <w:t>系统</w:t>
            </w:r>
            <w:proofErr w:type="gramStart"/>
            <w:r w:rsidRPr="001E5B00">
              <w:rPr>
                <w:rFonts w:ascii="Courier New" w:hAnsi="Courier New" w:cs="Courier New"/>
                <w:kern w:val="0"/>
                <w:sz w:val="19"/>
                <w:szCs w:val="19"/>
              </w:rPr>
              <w:t>须能够</w:t>
            </w:r>
            <w:proofErr w:type="gramEnd"/>
            <w:r w:rsidRPr="001E5B00">
              <w:rPr>
                <w:rFonts w:ascii="Courier New" w:hAnsi="Courier New" w:cs="Courier New"/>
                <w:kern w:val="0"/>
                <w:sz w:val="19"/>
                <w:szCs w:val="19"/>
              </w:rPr>
              <w:t>正常运行并部署至服务器，答辩时须提供可访问的演示环境与完整源代码。</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4. </w:t>
            </w:r>
            <w:r w:rsidRPr="001E5B00">
              <w:rPr>
                <w:rFonts w:ascii="Courier New" w:hAnsi="Courier New" w:cs="Courier New"/>
                <w:kern w:val="0"/>
                <w:sz w:val="19"/>
                <w:szCs w:val="19"/>
              </w:rPr>
              <w:t>严格按照任务书规定的进度安排完成各阶段任务，按时提交开题报告、中期检查报告、论文初稿与定稿。</w:t>
            </w:r>
          </w:p>
          <w:p w:rsidR="001E5B00" w:rsidRPr="001E5B00" w:rsidRDefault="001E5B00" w:rsidP="001E5B00">
            <w:pPr>
              <w:widowControl/>
              <w:jc w:val="left"/>
              <w:rPr>
                <w:rFonts w:ascii="Courier New" w:hAnsi="Courier New" w:cs="Courier New"/>
                <w:kern w:val="0"/>
                <w:sz w:val="19"/>
                <w:szCs w:val="19"/>
              </w:rPr>
            </w:pPr>
            <w:r w:rsidRPr="001E5B00">
              <w:rPr>
                <w:rFonts w:ascii="Courier New" w:hAnsi="Courier New" w:cs="Courier New"/>
                <w:kern w:val="0"/>
                <w:sz w:val="19"/>
                <w:szCs w:val="19"/>
              </w:rPr>
              <w:t xml:space="preserve">5. </w:t>
            </w:r>
            <w:r w:rsidRPr="001E5B00">
              <w:rPr>
                <w:rFonts w:ascii="Courier New" w:hAnsi="Courier New" w:cs="Courier New"/>
                <w:kern w:val="0"/>
                <w:sz w:val="19"/>
                <w:szCs w:val="19"/>
              </w:rPr>
              <w:t>实验数据须真实可信，测试数据的生成规则与实验环境配置须在论文中予以说明，不得伪造或篡改实验结果。</w:t>
            </w:r>
          </w:p>
          <w:p w:rsidR="001E5B00" w:rsidRDefault="001E5B00">
            <w:pPr>
              <w:spacing w:line="560" w:lineRule="exact"/>
              <w:rPr>
                <w:rFonts w:hint="eastAsia"/>
                <w:szCs w:val="21"/>
              </w:rPr>
            </w:pPr>
            <w:r w:rsidRPr="001E5B00">
              <w:rPr>
                <w:rFonts w:ascii="Courier New" w:hAnsi="Courier New" w:cs="Courier New"/>
                <w:kern w:val="0"/>
                <w:sz w:val="19"/>
                <w:szCs w:val="19"/>
              </w:rPr>
              <w:t xml:space="preserve">6. </w:t>
            </w:r>
            <w:r w:rsidRPr="001E5B00">
              <w:rPr>
                <w:rFonts w:ascii="Courier New" w:hAnsi="Courier New" w:cs="Courier New"/>
                <w:kern w:val="0"/>
                <w:sz w:val="19"/>
                <w:szCs w:val="19"/>
              </w:rPr>
              <w:t>论文正文须由本人独立撰写完成；如使用人工智能辅助工具，须符合学校相关规定并在论文中如实说明使用情况，</w:t>
            </w:r>
            <w:r>
              <w:rPr>
                <w:rFonts w:ascii="Courier New" w:hAnsi="Courier New" w:cs="Courier New"/>
                <w:sz w:val="19"/>
                <w:szCs w:val="19"/>
              </w:rPr>
              <w:t>不得</w:t>
            </w:r>
            <w:proofErr w:type="gramStart"/>
            <w:r>
              <w:rPr>
                <w:rFonts w:ascii="Courier New" w:hAnsi="Courier New" w:cs="Courier New"/>
                <w:sz w:val="19"/>
                <w:szCs w:val="19"/>
              </w:rPr>
              <w:t>由工具</w:t>
            </w:r>
            <w:proofErr w:type="gramEnd"/>
            <w:r>
              <w:rPr>
                <w:rFonts w:ascii="Courier New" w:hAnsi="Courier New" w:cs="Courier New"/>
                <w:sz w:val="19"/>
                <w:szCs w:val="19"/>
              </w:rPr>
              <w:t>整篇生成。</w:t>
            </w:r>
          </w:p>
          <w:p w:rsidR="001E5B00" w:rsidRDefault="001E5B00">
            <w:pPr>
              <w:spacing w:line="560" w:lineRule="exact"/>
              <w:rPr>
                <w:szCs w:val="21"/>
              </w:rPr>
            </w:pPr>
          </w:p>
          <w:p w:rsidR="001E5B00" w:rsidRDefault="001E5B00">
            <w:pPr>
              <w:rPr>
                <w:szCs w:val="21"/>
              </w:rPr>
            </w:pPr>
          </w:p>
          <w:p w:rsidR="000812E4" w:rsidRDefault="00E91236">
            <w:pPr>
              <w:rPr>
                <w:rFonts w:eastAsia="楷体_GB2312"/>
              </w:rPr>
            </w:pPr>
            <w:r>
              <w:rPr>
                <w:rFonts w:eastAsia="楷体_GB2312"/>
              </w:rPr>
              <w:lastRenderedPageBreak/>
              <w:t>[1]</w:t>
            </w:r>
            <w:r>
              <w:rPr>
                <w:rFonts w:eastAsia="楷体_GB2312"/>
              </w:rPr>
              <w:t>选题类型：（</w:t>
            </w:r>
            <w:r>
              <w:rPr>
                <w:rFonts w:eastAsia="楷体_GB2312"/>
              </w:rPr>
              <w:t>1</w:t>
            </w:r>
            <w:r>
              <w:rPr>
                <w:rFonts w:eastAsia="楷体_GB2312"/>
              </w:rPr>
              <w:t>）生产实践；（</w:t>
            </w:r>
            <w:r>
              <w:rPr>
                <w:rFonts w:eastAsia="楷体_GB2312"/>
              </w:rPr>
              <w:t>2</w:t>
            </w:r>
            <w:r>
              <w:rPr>
                <w:rFonts w:eastAsia="楷体_GB2312"/>
              </w:rPr>
              <w:t>）工程设计；（</w:t>
            </w:r>
            <w:r>
              <w:rPr>
                <w:rFonts w:eastAsia="楷体_GB2312"/>
              </w:rPr>
              <w:t>3</w:t>
            </w:r>
            <w:r>
              <w:rPr>
                <w:rFonts w:eastAsia="楷体_GB2312"/>
              </w:rPr>
              <w:t>）实验研究；（</w:t>
            </w:r>
            <w:r>
              <w:rPr>
                <w:rFonts w:eastAsia="楷体_GB2312"/>
              </w:rPr>
              <w:t>4</w:t>
            </w:r>
            <w:r>
              <w:rPr>
                <w:rFonts w:eastAsia="楷体_GB2312"/>
              </w:rPr>
              <w:t>）理论分析；（</w:t>
            </w:r>
            <w:r>
              <w:rPr>
                <w:rFonts w:eastAsia="楷体_GB2312"/>
              </w:rPr>
              <w:t>5</w:t>
            </w:r>
            <w:r>
              <w:rPr>
                <w:rFonts w:eastAsia="楷体_GB2312"/>
              </w:rPr>
              <w:t>）文献综述；（</w:t>
            </w:r>
            <w:r>
              <w:rPr>
                <w:rFonts w:eastAsia="楷体_GB2312"/>
              </w:rPr>
              <w:t>6</w:t>
            </w:r>
            <w:r>
              <w:rPr>
                <w:rFonts w:eastAsia="楷体_GB2312"/>
              </w:rPr>
              <w:t>）调查研究；（</w:t>
            </w:r>
            <w:r>
              <w:rPr>
                <w:rFonts w:eastAsia="楷体_GB2312"/>
              </w:rPr>
              <w:t>7</w:t>
            </w:r>
            <w:r>
              <w:rPr>
                <w:rFonts w:eastAsia="楷体_GB2312"/>
              </w:rPr>
              <w:t>）理论应用；（</w:t>
            </w:r>
            <w:r>
              <w:rPr>
                <w:rFonts w:eastAsia="楷体_GB2312"/>
              </w:rPr>
              <w:t>8</w:t>
            </w:r>
            <w:r>
              <w:rPr>
                <w:rFonts w:eastAsia="楷体_GB2312"/>
              </w:rPr>
              <w:t>）其他。</w:t>
            </w:r>
          </w:p>
          <w:p w:rsidR="000812E4" w:rsidRDefault="00E91236">
            <w:pPr>
              <w:rPr>
                <w:rFonts w:eastAsia="楷体_GB2312"/>
              </w:rPr>
            </w:pPr>
            <w:r>
              <w:rPr>
                <w:rFonts w:eastAsia="楷体_GB2312"/>
              </w:rPr>
              <w:t>[2]</w:t>
            </w:r>
            <w:r>
              <w:rPr>
                <w:rFonts w:eastAsia="楷体_GB2312"/>
              </w:rPr>
              <w:t>选题来源：（</w:t>
            </w:r>
            <w:r>
              <w:rPr>
                <w:rFonts w:eastAsia="楷体_GB2312"/>
              </w:rPr>
              <w:t>1</w:t>
            </w:r>
            <w:r>
              <w:rPr>
                <w:rFonts w:eastAsia="楷体_GB2312"/>
              </w:rPr>
              <w:t>）教师科研相关；（</w:t>
            </w:r>
            <w:r>
              <w:rPr>
                <w:rFonts w:eastAsia="楷体_GB2312"/>
              </w:rPr>
              <w:t>2</w:t>
            </w:r>
            <w:r>
              <w:rPr>
                <w:rFonts w:eastAsia="楷体_GB2312"/>
              </w:rPr>
              <w:t>）联系生产实际；（</w:t>
            </w:r>
            <w:r>
              <w:rPr>
                <w:rFonts w:eastAsia="楷体_GB2312"/>
              </w:rPr>
              <w:t>3</w:t>
            </w:r>
            <w:r>
              <w:rPr>
                <w:rFonts w:eastAsia="楷体_GB2312"/>
              </w:rPr>
              <w:t>）解决社会现实问题；（</w:t>
            </w:r>
            <w:r>
              <w:rPr>
                <w:rFonts w:eastAsia="楷体_GB2312"/>
              </w:rPr>
              <w:t>4</w:t>
            </w:r>
            <w:r>
              <w:rPr>
                <w:rFonts w:eastAsia="楷体_GB2312"/>
              </w:rPr>
              <w:t>）其他。</w:t>
            </w:r>
          </w:p>
          <w:p w:rsidR="000812E4" w:rsidRDefault="000812E4">
            <w:pPr>
              <w:rPr>
                <w:rFonts w:eastAsia="楷体_GB2312"/>
              </w:rPr>
            </w:pPr>
          </w:p>
          <w:p w:rsidR="000812E4" w:rsidRDefault="00E91236">
            <w:pPr>
              <w:rPr>
                <w:szCs w:val="21"/>
              </w:rPr>
            </w:pPr>
            <w:r>
              <w:rPr>
                <w:szCs w:val="21"/>
              </w:rPr>
              <w:t>2.</w:t>
            </w:r>
            <w:r>
              <w:rPr>
                <w:szCs w:val="21"/>
              </w:rPr>
              <w:t>主要参考资料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4"/>
            </w:tblGrid>
            <w:tr w:rsidR="000812E4">
              <w:trPr>
                <w:trHeight w:val="6287"/>
                <w:jc w:val="center"/>
              </w:trPr>
              <w:tc>
                <w:tcPr>
                  <w:tcW w:w="9356" w:type="dxa"/>
                </w:tcPr>
                <w:p w:rsidR="00463F0C" w:rsidRPr="00463F0C" w:rsidRDefault="00463F0C" w:rsidP="00463F0C">
                  <w:pPr>
                    <w:framePr w:hSpace="180" w:wrap="around" w:vAnchor="text" w:hAnchor="page" w:x="1898" w:y="137"/>
                    <w:suppressOverlap/>
                  </w:pPr>
                  <w:r w:rsidRPr="00463F0C">
                    <w:t>[1]</w:t>
                  </w:r>
                  <w:r w:rsidRPr="00463F0C">
                    <w:t>雷斌</w:t>
                  </w:r>
                  <w:r w:rsidRPr="00463F0C">
                    <w:t>,</w:t>
                  </w:r>
                  <w:r w:rsidRPr="00463F0C">
                    <w:t>王</w:t>
                  </w:r>
                  <w:proofErr w:type="gramStart"/>
                  <w:r w:rsidRPr="00463F0C">
                    <w:t>菀</w:t>
                  </w:r>
                  <w:proofErr w:type="gramEnd"/>
                  <w:r w:rsidRPr="00463F0C">
                    <w:t>莹</w:t>
                  </w:r>
                  <w:r w:rsidRPr="00463F0C">
                    <w:t>,</w:t>
                  </w:r>
                  <w:r w:rsidRPr="00463F0C">
                    <w:t>赵佳欣</w:t>
                  </w:r>
                  <w:r w:rsidRPr="00463F0C">
                    <w:t>.</w:t>
                  </w:r>
                  <w:r w:rsidRPr="00463F0C">
                    <w:t>货位分配优化研究综述</w:t>
                  </w:r>
                  <w:r w:rsidRPr="00463F0C">
                    <w:t>[J].</w:t>
                  </w:r>
                  <w:r w:rsidRPr="00463F0C">
                    <w:t>计算机工程与应用</w:t>
                  </w:r>
                  <w:r w:rsidRPr="00463F0C">
                    <w:t>,2021,57(1):48-55.</w:t>
                  </w:r>
                </w:p>
                <w:p w:rsidR="00463F0C" w:rsidRPr="00463F0C" w:rsidRDefault="00463F0C" w:rsidP="00463F0C">
                  <w:pPr>
                    <w:framePr w:hSpace="180" w:wrap="around" w:vAnchor="text" w:hAnchor="page" w:x="1898" w:y="137"/>
                    <w:suppressOverlap/>
                  </w:pPr>
                  <w:r w:rsidRPr="00463F0C">
                    <w:t>[2]</w:t>
                  </w:r>
                  <w:r w:rsidRPr="00463F0C">
                    <w:t>黄鹏</w:t>
                  </w:r>
                  <w:r w:rsidRPr="00463F0C">
                    <w:t>,</w:t>
                  </w:r>
                  <w:r w:rsidRPr="00463F0C">
                    <w:t>姚锡凡</w:t>
                  </w:r>
                  <w:r w:rsidRPr="00463F0C">
                    <w:t>,</w:t>
                  </w:r>
                  <w:r w:rsidRPr="00463F0C">
                    <w:t>胡晓阳</w:t>
                  </w:r>
                  <w:r w:rsidRPr="00463F0C">
                    <w:t>,</w:t>
                  </w:r>
                  <w:r w:rsidRPr="00463F0C">
                    <w:t>等</w:t>
                  </w:r>
                  <w:r w:rsidRPr="00463F0C">
                    <w:t>.</w:t>
                  </w:r>
                  <w:r w:rsidRPr="00463F0C">
                    <w:t>面向大规模立体仓库货位分配问题的两阶段混合优化算法</w:t>
                  </w:r>
                  <w:r w:rsidRPr="00463F0C">
                    <w:t>[J].</w:t>
                  </w:r>
                  <w:r w:rsidRPr="00463F0C">
                    <w:t>计算机集成制造系统</w:t>
                  </w:r>
                  <w:r w:rsidRPr="00463F0C">
                    <w:t>,2022,28(8):</w:t>
                  </w:r>
                  <w:proofErr w:type="gramStart"/>
                  <w:r w:rsidRPr="00463F0C">
                    <w:t>2481-2495.DOI:10.13196/j.cims</w:t>
                  </w:r>
                  <w:proofErr w:type="gramEnd"/>
                  <w:r w:rsidRPr="00463F0C">
                    <w:t>.2022.08.019.</w:t>
                  </w:r>
                </w:p>
                <w:p w:rsidR="00463F0C" w:rsidRPr="00463F0C" w:rsidRDefault="00463F0C" w:rsidP="00463F0C">
                  <w:pPr>
                    <w:framePr w:hSpace="180" w:wrap="around" w:vAnchor="text" w:hAnchor="page" w:x="1898" w:y="137"/>
                    <w:suppressOverlap/>
                  </w:pPr>
                  <w:r w:rsidRPr="00463F0C">
                    <w:t>[3]</w:t>
                  </w:r>
                  <w:r w:rsidRPr="00463F0C">
                    <w:t>赵巍</w:t>
                  </w:r>
                  <w:r w:rsidRPr="00463F0C">
                    <w:t>,</w:t>
                  </w:r>
                  <w:r w:rsidRPr="00463F0C">
                    <w:t>连泰湖</w:t>
                  </w:r>
                  <w:r w:rsidRPr="00463F0C">
                    <w:t>,</w:t>
                  </w:r>
                  <w:r w:rsidRPr="00463F0C">
                    <w:t>张雷</w:t>
                  </w:r>
                  <w:r w:rsidRPr="00463F0C">
                    <w:t>,</w:t>
                  </w:r>
                  <w:r w:rsidRPr="00463F0C">
                    <w:t>等</w:t>
                  </w:r>
                  <w:r w:rsidRPr="00463F0C">
                    <w:t>.</w:t>
                  </w:r>
                  <w:r w:rsidRPr="00463F0C">
                    <w:t>基于数字孪生的自动化立体仓库货位分配优化方法</w:t>
                  </w:r>
                  <w:r w:rsidRPr="00463F0C">
                    <w:t>[J].</w:t>
                  </w:r>
                  <w:r w:rsidRPr="00463F0C">
                    <w:t>航空制造技术</w:t>
                  </w:r>
                  <w:r w:rsidRPr="00463F0C">
                    <w:t>,2023,66(6):66-73.DOI:10.16080/</w:t>
                  </w:r>
                  <w:proofErr w:type="gramStart"/>
                  <w:r w:rsidRPr="00463F0C">
                    <w:t>j.issn</w:t>
                  </w:r>
                  <w:proofErr w:type="gramEnd"/>
                  <w:r w:rsidRPr="00463F0C">
                    <w:t>1671-833x.2023.06.066.</w:t>
                  </w:r>
                </w:p>
                <w:p w:rsidR="00463F0C" w:rsidRPr="00463F0C" w:rsidRDefault="00463F0C" w:rsidP="00463F0C">
                  <w:pPr>
                    <w:framePr w:hSpace="180" w:wrap="around" w:vAnchor="text" w:hAnchor="page" w:x="1898" w:y="137"/>
                    <w:suppressOverlap/>
                  </w:pPr>
                  <w:r w:rsidRPr="00463F0C">
                    <w:t>[4]</w:t>
                  </w:r>
                  <w:r w:rsidRPr="00463F0C">
                    <w:t>李佳</w:t>
                  </w:r>
                  <w:r w:rsidRPr="00463F0C">
                    <w:t>,</w:t>
                  </w:r>
                  <w:r w:rsidRPr="00463F0C">
                    <w:t>何非</w:t>
                  </w:r>
                  <w:r w:rsidRPr="00463F0C">
                    <w:t>,</w:t>
                  </w:r>
                  <w:r w:rsidRPr="00463F0C">
                    <w:t>谢刚伟</w:t>
                  </w:r>
                  <w:r w:rsidRPr="00463F0C">
                    <w:t>,</w:t>
                  </w:r>
                  <w:r w:rsidRPr="00463F0C">
                    <w:t>等</w:t>
                  </w:r>
                  <w:r w:rsidRPr="00463F0C">
                    <w:t>.</w:t>
                  </w:r>
                  <w:r w:rsidRPr="00463F0C">
                    <w:t>四向</w:t>
                  </w:r>
                  <w:proofErr w:type="gramStart"/>
                  <w:r w:rsidRPr="00463F0C">
                    <w:t>穿梭车式密集</w:t>
                  </w:r>
                  <w:proofErr w:type="gramEnd"/>
                  <w:r w:rsidRPr="00463F0C">
                    <w:t>仓储入库货位分配方法研究</w:t>
                  </w:r>
                  <w:r w:rsidRPr="00463F0C">
                    <w:t>[J].</w:t>
                  </w:r>
                  <w:r w:rsidRPr="00463F0C">
                    <w:t>计算机工程与应用</w:t>
                  </w:r>
                  <w:r w:rsidRPr="00463F0C">
                    <w:t>,2023,59(24):328-335.</w:t>
                  </w:r>
                </w:p>
                <w:p w:rsidR="00463F0C" w:rsidRPr="00463F0C" w:rsidRDefault="00463F0C" w:rsidP="00463F0C">
                  <w:pPr>
                    <w:framePr w:hSpace="180" w:wrap="around" w:vAnchor="text" w:hAnchor="page" w:x="1898" w:y="137"/>
                    <w:suppressOverlap/>
                  </w:pPr>
                  <w:r w:rsidRPr="00463F0C">
                    <w:t>[5]</w:t>
                  </w:r>
                  <w:r w:rsidRPr="00463F0C">
                    <w:t>许瑞</w:t>
                  </w:r>
                  <w:r w:rsidRPr="00463F0C">
                    <w:t>,</w:t>
                  </w:r>
                  <w:proofErr w:type="gramStart"/>
                  <w:r w:rsidRPr="00463F0C">
                    <w:t>妥亚方</w:t>
                  </w:r>
                  <w:proofErr w:type="gramEnd"/>
                  <w:r w:rsidRPr="00463F0C">
                    <w:t>,</w:t>
                  </w:r>
                  <w:r w:rsidRPr="00463F0C">
                    <w:t>杨鹏</w:t>
                  </w:r>
                  <w:r w:rsidRPr="00463F0C">
                    <w:t>.</w:t>
                  </w:r>
                  <w:r w:rsidRPr="00463F0C">
                    <w:t>分类存储下的自动化立体仓库出入库任务调度与货位分配集成优化</w:t>
                  </w:r>
                  <w:r w:rsidRPr="00463F0C">
                    <w:t>[J].</w:t>
                  </w:r>
                  <w:r w:rsidRPr="00463F0C">
                    <w:t>工业工程与管理</w:t>
                  </w:r>
                  <w:r w:rsidRPr="00463F0C">
                    <w:t>,2024,29(1):</w:t>
                  </w:r>
                  <w:proofErr w:type="gramStart"/>
                  <w:r w:rsidRPr="00463F0C">
                    <w:t>159-171.DOI:10.19495/j.cnki</w:t>
                  </w:r>
                  <w:proofErr w:type="gramEnd"/>
                  <w:r w:rsidRPr="00463F0C">
                    <w:t>.1007-5429.2024.01.016.</w:t>
                  </w:r>
                </w:p>
                <w:p w:rsidR="00463F0C" w:rsidRPr="00463F0C" w:rsidRDefault="00463F0C" w:rsidP="00463F0C">
                  <w:pPr>
                    <w:framePr w:hSpace="180" w:wrap="around" w:vAnchor="text" w:hAnchor="page" w:x="1898" w:y="137"/>
                    <w:suppressOverlap/>
                  </w:pPr>
                  <w:r w:rsidRPr="00463F0C">
                    <w:t>[6]</w:t>
                  </w:r>
                  <w:r w:rsidRPr="00463F0C">
                    <w:t>罗嫚玲</w:t>
                  </w:r>
                  <w:r w:rsidRPr="00463F0C">
                    <w:t>,</w:t>
                  </w:r>
                  <w:r w:rsidRPr="00463F0C">
                    <w:t>林海</w:t>
                  </w:r>
                  <w:r w:rsidRPr="00463F0C">
                    <w:t>,</w:t>
                  </w:r>
                  <w:r w:rsidRPr="00463F0C">
                    <w:t>刘威</w:t>
                  </w:r>
                  <w:r w:rsidRPr="00463F0C">
                    <w:t>.</w:t>
                  </w:r>
                  <w:r w:rsidRPr="00463F0C">
                    <w:t>低层人工拣货仓库货位优化问题研究</w:t>
                  </w:r>
                  <w:r w:rsidRPr="00463F0C">
                    <w:t>[J].</w:t>
                  </w:r>
                  <w:r w:rsidRPr="00463F0C">
                    <w:t>计算机工程与科学</w:t>
                  </w:r>
                  <w:r w:rsidRPr="00463F0C">
                    <w:t>,2022,44(10):1832-1843.</w:t>
                  </w:r>
                </w:p>
                <w:p w:rsidR="00463F0C" w:rsidRPr="00463F0C" w:rsidRDefault="00463F0C" w:rsidP="00463F0C">
                  <w:pPr>
                    <w:framePr w:hSpace="180" w:wrap="around" w:vAnchor="text" w:hAnchor="page" w:x="1898" w:y="137"/>
                    <w:suppressOverlap/>
                  </w:pPr>
                  <w:r w:rsidRPr="00463F0C">
                    <w:t>[7]</w:t>
                  </w:r>
                  <w:r w:rsidRPr="00463F0C">
                    <w:t>张水旺</w:t>
                  </w:r>
                  <w:r w:rsidRPr="00463F0C">
                    <w:t>,</w:t>
                  </w:r>
                  <w:r w:rsidRPr="00463F0C">
                    <w:t>谢浩</w:t>
                  </w:r>
                  <w:r w:rsidRPr="00463F0C">
                    <w:t>,</w:t>
                  </w:r>
                  <w:r w:rsidRPr="00463F0C">
                    <w:t>付林萍</w:t>
                  </w:r>
                  <w:r w:rsidRPr="00463F0C">
                    <w:t>,</w:t>
                  </w:r>
                  <w:r w:rsidRPr="00463F0C">
                    <w:t>等</w:t>
                  </w:r>
                  <w:r w:rsidRPr="00463F0C">
                    <w:t>.</w:t>
                  </w:r>
                  <w:r w:rsidRPr="00463F0C">
                    <w:t>考虑车载容量的多</w:t>
                  </w:r>
                  <w:proofErr w:type="gramStart"/>
                  <w:r w:rsidRPr="00463F0C">
                    <w:t>区型仓库拣货</w:t>
                  </w:r>
                  <w:proofErr w:type="gramEnd"/>
                  <w:r w:rsidRPr="00463F0C">
                    <w:t>路径优化研究</w:t>
                  </w:r>
                  <w:r w:rsidRPr="00463F0C">
                    <w:t>[J].</w:t>
                  </w:r>
                  <w:r w:rsidRPr="00463F0C">
                    <w:t>系统科学与数学</w:t>
                  </w:r>
                  <w:r w:rsidRPr="00463F0C">
                    <w:t>,2021,41(1):238-253.</w:t>
                  </w:r>
                </w:p>
                <w:p w:rsidR="00463F0C" w:rsidRPr="00463F0C" w:rsidRDefault="00463F0C" w:rsidP="00463F0C">
                  <w:pPr>
                    <w:framePr w:hSpace="180" w:wrap="around" w:vAnchor="text" w:hAnchor="page" w:x="1898" w:y="137"/>
                    <w:suppressOverlap/>
                  </w:pPr>
                  <w:r w:rsidRPr="00463F0C">
                    <w:t>[8]</w:t>
                  </w:r>
                  <w:r w:rsidRPr="00463F0C">
                    <w:t>闫军</w:t>
                  </w:r>
                  <w:r w:rsidRPr="00463F0C">
                    <w:t>,</w:t>
                  </w:r>
                  <w:r w:rsidRPr="00463F0C">
                    <w:t>常乐</w:t>
                  </w:r>
                  <w:r w:rsidRPr="00463F0C">
                    <w:t>,</w:t>
                  </w:r>
                  <w:proofErr w:type="gramStart"/>
                  <w:r w:rsidRPr="00463F0C">
                    <w:t>封丽华</w:t>
                  </w:r>
                  <w:proofErr w:type="gramEnd"/>
                  <w:r w:rsidRPr="00463F0C">
                    <w:t>.</w:t>
                  </w:r>
                  <w:r w:rsidRPr="00463F0C">
                    <w:t>在线订单分批及拣选路径规划模型及算法</w:t>
                  </w:r>
                  <w:r w:rsidRPr="00463F0C">
                    <w:t>[J].</w:t>
                  </w:r>
                  <w:r w:rsidRPr="00463F0C">
                    <w:t>计算机工程与应用</w:t>
                  </w:r>
                  <w:r w:rsidRPr="00463F0C">
                    <w:t>,2022,58(4):283-289.</w:t>
                  </w:r>
                </w:p>
                <w:p w:rsidR="00463F0C" w:rsidRPr="00463F0C" w:rsidRDefault="00463F0C" w:rsidP="00463F0C">
                  <w:pPr>
                    <w:framePr w:hSpace="180" w:wrap="around" w:vAnchor="text" w:hAnchor="page" w:x="1898" w:y="137"/>
                    <w:suppressOverlap/>
                  </w:pPr>
                  <w:r w:rsidRPr="00463F0C">
                    <w:t>[9]</w:t>
                  </w:r>
                  <w:r w:rsidRPr="00463F0C">
                    <w:t>胡小建</w:t>
                  </w:r>
                  <w:r w:rsidRPr="00463F0C">
                    <w:t>,</w:t>
                  </w:r>
                  <w:r w:rsidRPr="00463F0C">
                    <w:t>周琼</w:t>
                  </w:r>
                  <w:r w:rsidRPr="00463F0C">
                    <w:t>,</w:t>
                  </w:r>
                  <w:r w:rsidRPr="00463F0C">
                    <w:t>宋旭东</w:t>
                  </w:r>
                  <w:r w:rsidRPr="00463F0C">
                    <w:t>,</w:t>
                  </w:r>
                  <w:r w:rsidRPr="00463F0C">
                    <w:t>等</w:t>
                  </w:r>
                  <w:r w:rsidRPr="00463F0C">
                    <w:t>.</w:t>
                  </w:r>
                  <w:r w:rsidRPr="00463F0C">
                    <w:t>基于时间窗约束的多人多储位拣选路径优化模型及改进遗传算法应用研究</w:t>
                  </w:r>
                  <w:r w:rsidRPr="00463F0C">
                    <w:t>[J].</w:t>
                  </w:r>
                  <w:r w:rsidRPr="00463F0C">
                    <w:t>计算机集成制造系统</w:t>
                  </w:r>
                  <w:r w:rsidRPr="00463F0C">
                    <w:t>,2022,28(11):</w:t>
                  </w:r>
                  <w:proofErr w:type="gramStart"/>
                  <w:r w:rsidRPr="00463F0C">
                    <w:t>3354-3364.DOI:10.13196/j.cims</w:t>
                  </w:r>
                  <w:proofErr w:type="gramEnd"/>
                  <w:r w:rsidRPr="00463F0C">
                    <w:t>.2022.11.003.</w:t>
                  </w:r>
                </w:p>
                <w:p w:rsidR="00463F0C" w:rsidRPr="00463F0C" w:rsidRDefault="00463F0C" w:rsidP="00463F0C">
                  <w:pPr>
                    <w:framePr w:hSpace="180" w:wrap="around" w:vAnchor="text" w:hAnchor="page" w:x="1898" w:y="137"/>
                    <w:suppressOverlap/>
                  </w:pPr>
                  <w:r w:rsidRPr="00463F0C">
                    <w:t>[10]</w:t>
                  </w:r>
                  <w:r w:rsidRPr="00463F0C">
                    <w:t>万明重</w:t>
                  </w:r>
                  <w:r w:rsidRPr="00463F0C">
                    <w:t>,</w:t>
                  </w:r>
                  <w:r w:rsidRPr="00463F0C">
                    <w:t>蒋忠中</w:t>
                  </w:r>
                  <w:r w:rsidRPr="00463F0C">
                    <w:t>,</w:t>
                  </w:r>
                  <w:r w:rsidRPr="00463F0C">
                    <w:t>秦绪伟</w:t>
                  </w:r>
                  <w:r w:rsidRPr="00463F0C">
                    <w:t>,</w:t>
                  </w:r>
                  <w:r w:rsidRPr="00463F0C">
                    <w:t>等</w:t>
                  </w:r>
                  <w:r w:rsidRPr="00463F0C">
                    <w:t>.</w:t>
                  </w:r>
                  <w:r w:rsidRPr="00463F0C">
                    <w:t>考虑拆分策略的智能仓库订单拣选优化问题</w:t>
                  </w:r>
                  <w:r w:rsidRPr="00463F0C">
                    <w:t>[J].</w:t>
                  </w:r>
                  <w:r w:rsidRPr="00463F0C">
                    <w:t>计算机集成制造系统</w:t>
                  </w:r>
                  <w:r w:rsidRPr="00463F0C">
                    <w:t>,2021,27(6):</w:t>
                  </w:r>
                  <w:proofErr w:type="gramStart"/>
                  <w:r w:rsidRPr="00463F0C">
                    <w:t>1809-1819.DOI:10.13196/j.cims</w:t>
                  </w:r>
                  <w:proofErr w:type="gramEnd"/>
                  <w:r w:rsidRPr="00463F0C">
                    <w:t>.2021.06.025.</w:t>
                  </w:r>
                </w:p>
                <w:p w:rsidR="00463F0C" w:rsidRPr="00463F0C" w:rsidRDefault="00463F0C" w:rsidP="00463F0C">
                  <w:pPr>
                    <w:framePr w:hSpace="180" w:wrap="around" w:vAnchor="text" w:hAnchor="page" w:x="1898" w:y="137"/>
                    <w:suppressOverlap/>
                  </w:pPr>
                  <w:r w:rsidRPr="00463F0C">
                    <w:t>[11]</w:t>
                  </w:r>
                  <w:r w:rsidRPr="00463F0C">
                    <w:t>吴仁超</w:t>
                  </w:r>
                  <w:r w:rsidRPr="00463F0C">
                    <w:t>,</w:t>
                  </w:r>
                  <w:r w:rsidRPr="00463F0C">
                    <w:t>贺建军</w:t>
                  </w:r>
                  <w:r w:rsidRPr="00463F0C">
                    <w:t>,</w:t>
                  </w:r>
                  <w:r w:rsidRPr="00463F0C">
                    <w:t>李欣</w:t>
                  </w:r>
                  <w:r w:rsidRPr="00463F0C">
                    <w:t>,</w:t>
                  </w:r>
                  <w:r w:rsidRPr="00463F0C">
                    <w:t>等</w:t>
                  </w:r>
                  <w:r w:rsidRPr="00463F0C">
                    <w:t>.</w:t>
                  </w:r>
                  <w:r w:rsidRPr="00463F0C">
                    <w:t>基于混合元启发式算法的订单分批问题</w:t>
                  </w:r>
                  <w:r w:rsidRPr="00463F0C">
                    <w:t>[J].</w:t>
                  </w:r>
                  <w:r w:rsidRPr="00463F0C">
                    <w:t>控制与决策</w:t>
                  </w:r>
                  <w:r w:rsidRPr="00463F0C">
                    <w:t>,2022,37(8):</w:t>
                  </w:r>
                  <w:proofErr w:type="gramStart"/>
                  <w:r w:rsidRPr="00463F0C">
                    <w:t>2110-2118.DOI:10.13195/j.kzyjc</w:t>
                  </w:r>
                  <w:proofErr w:type="gramEnd"/>
                  <w:r w:rsidRPr="00463F0C">
                    <w:t>.2021.0364.</w:t>
                  </w:r>
                </w:p>
                <w:p w:rsidR="00463F0C" w:rsidRPr="00463F0C" w:rsidRDefault="00463F0C" w:rsidP="00463F0C">
                  <w:pPr>
                    <w:framePr w:hSpace="180" w:wrap="around" w:vAnchor="text" w:hAnchor="page" w:x="1898" w:y="137"/>
                    <w:suppressOverlap/>
                  </w:pPr>
                  <w:r w:rsidRPr="00463F0C">
                    <w:t>[12]</w:t>
                  </w:r>
                  <w:r w:rsidRPr="00463F0C">
                    <w:t>李建勋</w:t>
                  </w:r>
                  <w:r w:rsidRPr="00463F0C">
                    <w:t>,</w:t>
                  </w:r>
                  <w:r w:rsidRPr="00463F0C">
                    <w:t>李明万</w:t>
                  </w:r>
                  <w:r w:rsidRPr="00463F0C">
                    <w:t>,</w:t>
                  </w:r>
                  <w:r w:rsidRPr="00463F0C">
                    <w:t>信婷婷</w:t>
                  </w:r>
                  <w:r w:rsidRPr="00463F0C">
                    <w:t>.</w:t>
                  </w:r>
                  <w:r w:rsidRPr="00463F0C">
                    <w:t>面向数字孪生的物流仓储管理系统设计与开发</w:t>
                  </w:r>
                  <w:r w:rsidRPr="00463F0C">
                    <w:t>[J].</w:t>
                  </w:r>
                  <w:r w:rsidRPr="00463F0C">
                    <w:t>现代制造工程</w:t>
                  </w:r>
                  <w:r w:rsidRPr="00463F0C">
                    <w:t>,2025,(5):34-41+</w:t>
                  </w:r>
                  <w:proofErr w:type="gramStart"/>
                  <w:r w:rsidRPr="00463F0C">
                    <w:t>72.DOI:10.16731/j.cnki</w:t>
                  </w:r>
                  <w:proofErr w:type="gramEnd"/>
                  <w:r w:rsidRPr="00463F0C">
                    <w:t>.1671-3133.2025.05.005.</w:t>
                  </w:r>
                </w:p>
                <w:p w:rsidR="00463F0C" w:rsidRPr="00463F0C" w:rsidRDefault="00463F0C" w:rsidP="00463F0C">
                  <w:pPr>
                    <w:framePr w:hSpace="180" w:wrap="around" w:vAnchor="text" w:hAnchor="page" w:x="1898" w:y="137"/>
                    <w:suppressOverlap/>
                  </w:pPr>
                  <w:r w:rsidRPr="00463F0C">
                    <w:t>[13]</w:t>
                  </w:r>
                  <w:r w:rsidRPr="00463F0C">
                    <w:t>邓庆野</w:t>
                  </w:r>
                  <w:r w:rsidRPr="00463F0C">
                    <w:t>,</w:t>
                  </w:r>
                  <w:r w:rsidRPr="00463F0C">
                    <w:t>王鑫</w:t>
                  </w:r>
                  <w:r w:rsidRPr="00463F0C">
                    <w:t>,</w:t>
                  </w:r>
                  <w:r w:rsidRPr="00463F0C">
                    <w:t>龙鹏</w:t>
                  </w:r>
                  <w:r w:rsidRPr="00463F0C">
                    <w:t>,</w:t>
                  </w:r>
                  <w:r w:rsidRPr="00463F0C">
                    <w:t>等</w:t>
                  </w:r>
                  <w:r w:rsidRPr="00463F0C">
                    <w:t>.</w:t>
                  </w:r>
                  <w:r w:rsidRPr="00463F0C">
                    <w:t>面向机床行业的智能仓储管理系统设计</w:t>
                  </w:r>
                  <w:r w:rsidRPr="00463F0C">
                    <w:t>[J].</w:t>
                  </w:r>
                  <w:r w:rsidRPr="00463F0C">
                    <w:t>制造技术与机床</w:t>
                  </w:r>
                  <w:r w:rsidRPr="00463F0C">
                    <w:t>,2025,(11):</w:t>
                  </w:r>
                  <w:proofErr w:type="gramStart"/>
                  <w:r w:rsidRPr="00463F0C">
                    <w:t>224-231.DOI:10.19287/j.mtmt</w:t>
                  </w:r>
                  <w:proofErr w:type="gramEnd"/>
                  <w:r w:rsidRPr="00463F0C">
                    <w:t>.1005-2402.2025.11.024.</w:t>
                  </w:r>
                </w:p>
                <w:p w:rsidR="00463F0C" w:rsidRDefault="00463F0C" w:rsidP="00463F0C">
                  <w:pPr>
                    <w:framePr w:hSpace="180" w:wrap="around" w:vAnchor="text" w:hAnchor="page" w:x="1898" w:y="137"/>
                    <w:suppressOverlap/>
                  </w:pPr>
                </w:p>
                <w:p w:rsidR="00463F0C" w:rsidRDefault="00463F0C" w:rsidP="00463F0C">
                  <w:pPr>
                    <w:framePr w:hSpace="180" w:wrap="around" w:vAnchor="text" w:hAnchor="page" w:x="1898" w:y="137"/>
                    <w:suppressOverlap/>
                  </w:pPr>
                </w:p>
                <w:p w:rsidR="00463F0C" w:rsidRDefault="00463F0C" w:rsidP="00463F0C">
                  <w:pPr>
                    <w:framePr w:hSpace="180" w:wrap="around" w:vAnchor="text" w:hAnchor="page" w:x="1898" w:y="137"/>
                    <w:suppressOverlap/>
                  </w:pPr>
                </w:p>
                <w:p w:rsidR="00463F0C" w:rsidRDefault="00463F0C" w:rsidP="00463F0C">
                  <w:pPr>
                    <w:framePr w:hSpace="180" w:wrap="around" w:vAnchor="text" w:hAnchor="page" w:x="1898" w:y="137"/>
                    <w:suppressOverlap/>
                  </w:pPr>
                </w:p>
                <w:p w:rsidR="00463F0C" w:rsidRPr="00463F0C" w:rsidRDefault="00463F0C" w:rsidP="00463F0C">
                  <w:pPr>
                    <w:framePr w:hSpace="180" w:wrap="around" w:vAnchor="text" w:hAnchor="page" w:x="1898" w:y="137"/>
                    <w:suppressOverlap/>
                    <w:rPr>
                      <w:rFonts w:hint="eastAsia"/>
                    </w:rPr>
                  </w:pPr>
                </w:p>
                <w:p w:rsidR="00463F0C" w:rsidRPr="00F7039D" w:rsidRDefault="00463F0C" w:rsidP="00463F0C">
                  <w:pPr>
                    <w:framePr w:hSpace="180" w:wrap="around" w:vAnchor="text" w:hAnchor="page" w:x="1898" w:y="137"/>
                    <w:suppressOverlap/>
                    <w:rPr>
                      <w:rFonts w:hint="eastAsia"/>
                      <w:szCs w:val="21"/>
                    </w:rPr>
                  </w:pPr>
                </w:p>
              </w:tc>
            </w:tr>
          </w:tbl>
          <w:p w:rsidR="000812E4" w:rsidRDefault="00E91236">
            <w:pPr>
              <w:spacing w:line="560" w:lineRule="exact"/>
              <w:rPr>
                <w:szCs w:val="21"/>
              </w:rPr>
            </w:pPr>
            <w:r>
              <w:rPr>
                <w:szCs w:val="21"/>
              </w:rPr>
              <w:lastRenderedPageBreak/>
              <w:t>3.</w:t>
            </w:r>
            <w:r>
              <w:rPr>
                <w:szCs w:val="21"/>
              </w:rPr>
              <w:t>毕业论文（设计）进度安排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4453"/>
              <w:gridCol w:w="1828"/>
            </w:tblGrid>
            <w:tr w:rsidR="000812E4">
              <w:trPr>
                <w:trHeight w:val="531"/>
                <w:jc w:val="center"/>
              </w:trPr>
              <w:tc>
                <w:tcPr>
                  <w:tcW w:w="2002" w:type="dxa"/>
                </w:tcPr>
                <w:p w:rsidR="000812E4" w:rsidRDefault="00E91236" w:rsidP="001E5B00">
                  <w:pPr>
                    <w:framePr w:hSpace="180" w:wrap="around" w:vAnchor="text" w:hAnchor="page" w:x="1898" w:y="137"/>
                    <w:suppressOverlap/>
                    <w:jc w:val="center"/>
                    <w:rPr>
                      <w:szCs w:val="21"/>
                    </w:rPr>
                  </w:pPr>
                  <w:r>
                    <w:rPr>
                      <w:szCs w:val="21"/>
                    </w:rPr>
                    <w:t>阶段</w:t>
                  </w:r>
                </w:p>
              </w:tc>
              <w:tc>
                <w:tcPr>
                  <w:tcW w:w="5220" w:type="dxa"/>
                </w:tcPr>
                <w:p w:rsidR="000812E4" w:rsidRDefault="00E91236" w:rsidP="001E5B00">
                  <w:pPr>
                    <w:framePr w:hSpace="180" w:wrap="around" w:vAnchor="text" w:hAnchor="page" w:x="1898" w:y="137"/>
                    <w:suppressOverlap/>
                    <w:jc w:val="center"/>
                    <w:rPr>
                      <w:szCs w:val="21"/>
                    </w:rPr>
                  </w:pPr>
                  <w:r>
                    <w:rPr>
                      <w:szCs w:val="21"/>
                    </w:rPr>
                    <w:t>阶</w:t>
                  </w:r>
                  <w:r>
                    <w:rPr>
                      <w:szCs w:val="21"/>
                    </w:rPr>
                    <w:t xml:space="preserve">  </w:t>
                  </w:r>
                  <w:r>
                    <w:rPr>
                      <w:szCs w:val="21"/>
                    </w:rPr>
                    <w:t>段</w:t>
                  </w:r>
                  <w:r>
                    <w:rPr>
                      <w:szCs w:val="21"/>
                    </w:rPr>
                    <w:t xml:space="preserve">  </w:t>
                  </w:r>
                  <w:r>
                    <w:rPr>
                      <w:szCs w:val="21"/>
                    </w:rPr>
                    <w:t>内</w:t>
                  </w:r>
                  <w:r>
                    <w:rPr>
                      <w:szCs w:val="21"/>
                    </w:rPr>
                    <w:t xml:space="preserve">  </w:t>
                  </w:r>
                  <w:r>
                    <w:rPr>
                      <w:szCs w:val="21"/>
                    </w:rPr>
                    <w:t>容</w:t>
                  </w:r>
                </w:p>
              </w:tc>
              <w:tc>
                <w:tcPr>
                  <w:tcW w:w="2091" w:type="dxa"/>
                </w:tcPr>
                <w:p w:rsidR="000812E4" w:rsidRDefault="00E91236" w:rsidP="001E5B00">
                  <w:pPr>
                    <w:framePr w:hSpace="180" w:wrap="around" w:vAnchor="text" w:hAnchor="page" w:x="1898" w:y="137"/>
                    <w:suppressOverlap/>
                    <w:jc w:val="center"/>
                    <w:rPr>
                      <w:szCs w:val="21"/>
                    </w:rPr>
                  </w:pPr>
                  <w:r>
                    <w:rPr>
                      <w:szCs w:val="21"/>
                    </w:rPr>
                    <w:t>起止时间</w:t>
                  </w:r>
                </w:p>
              </w:tc>
            </w:tr>
            <w:tr w:rsidR="000812E4">
              <w:trPr>
                <w:trHeight w:val="451"/>
                <w:jc w:val="center"/>
              </w:trPr>
              <w:tc>
                <w:tcPr>
                  <w:tcW w:w="2002" w:type="dxa"/>
                  <w:vAlign w:val="center"/>
                </w:tcPr>
                <w:p w:rsidR="000812E4" w:rsidRDefault="000812E4" w:rsidP="001E5B00">
                  <w:pPr>
                    <w:framePr w:hSpace="180" w:wrap="around" w:vAnchor="text" w:hAnchor="page" w:x="1898" w:y="137"/>
                    <w:suppressOverlap/>
                    <w:jc w:val="center"/>
                    <w:rPr>
                      <w:szCs w:val="21"/>
                    </w:rPr>
                  </w:pPr>
                </w:p>
              </w:tc>
              <w:tc>
                <w:tcPr>
                  <w:tcW w:w="5220" w:type="dxa"/>
                  <w:vAlign w:val="center"/>
                </w:tcPr>
                <w:p w:rsidR="000812E4" w:rsidRDefault="000812E4" w:rsidP="001E5B00">
                  <w:pPr>
                    <w:framePr w:hSpace="180" w:wrap="around" w:vAnchor="text" w:hAnchor="page" w:x="1898" w:y="137"/>
                    <w:suppressOverlap/>
                    <w:jc w:val="center"/>
                    <w:rPr>
                      <w:szCs w:val="21"/>
                    </w:rPr>
                  </w:pPr>
                </w:p>
                <w:p w:rsidR="000812E4" w:rsidRDefault="000812E4" w:rsidP="001E5B00">
                  <w:pPr>
                    <w:framePr w:hSpace="180" w:wrap="around" w:vAnchor="text" w:hAnchor="page" w:x="1898" w:y="137"/>
                    <w:suppressOverlap/>
                    <w:jc w:val="center"/>
                    <w:rPr>
                      <w:szCs w:val="21"/>
                    </w:rPr>
                  </w:pPr>
                </w:p>
              </w:tc>
              <w:tc>
                <w:tcPr>
                  <w:tcW w:w="2091" w:type="dxa"/>
                  <w:vAlign w:val="center"/>
                </w:tcPr>
                <w:p w:rsidR="000812E4" w:rsidRDefault="000812E4" w:rsidP="001E5B00">
                  <w:pPr>
                    <w:framePr w:hSpace="180" w:wrap="around" w:vAnchor="text" w:hAnchor="page" w:x="1898" w:y="137"/>
                    <w:suppressOverlap/>
                    <w:jc w:val="center"/>
                    <w:rPr>
                      <w:szCs w:val="21"/>
                    </w:rPr>
                  </w:pPr>
                </w:p>
              </w:tc>
            </w:tr>
            <w:tr w:rsidR="000812E4">
              <w:trPr>
                <w:trHeight w:val="471"/>
                <w:jc w:val="center"/>
              </w:trPr>
              <w:tc>
                <w:tcPr>
                  <w:tcW w:w="2002" w:type="dxa"/>
                  <w:vAlign w:val="center"/>
                </w:tcPr>
                <w:p w:rsidR="000812E4" w:rsidRDefault="000812E4" w:rsidP="001E5B00">
                  <w:pPr>
                    <w:framePr w:hSpace="180" w:wrap="around" w:vAnchor="text" w:hAnchor="page" w:x="1898" w:y="137"/>
                    <w:suppressOverlap/>
                    <w:jc w:val="center"/>
                    <w:rPr>
                      <w:szCs w:val="21"/>
                    </w:rPr>
                  </w:pPr>
                </w:p>
              </w:tc>
              <w:tc>
                <w:tcPr>
                  <w:tcW w:w="5220" w:type="dxa"/>
                  <w:vAlign w:val="center"/>
                </w:tcPr>
                <w:p w:rsidR="000812E4" w:rsidRDefault="000812E4" w:rsidP="001E5B00">
                  <w:pPr>
                    <w:framePr w:hSpace="180" w:wrap="around" w:vAnchor="text" w:hAnchor="page" w:x="1898" w:y="137"/>
                    <w:suppressOverlap/>
                    <w:jc w:val="center"/>
                    <w:rPr>
                      <w:szCs w:val="21"/>
                    </w:rPr>
                  </w:pPr>
                </w:p>
                <w:p w:rsidR="000812E4" w:rsidRDefault="000812E4" w:rsidP="001E5B00">
                  <w:pPr>
                    <w:framePr w:hSpace="180" w:wrap="around" w:vAnchor="text" w:hAnchor="page" w:x="1898" w:y="137"/>
                    <w:suppressOverlap/>
                    <w:jc w:val="center"/>
                    <w:rPr>
                      <w:szCs w:val="21"/>
                    </w:rPr>
                  </w:pPr>
                </w:p>
              </w:tc>
              <w:tc>
                <w:tcPr>
                  <w:tcW w:w="2091" w:type="dxa"/>
                  <w:vAlign w:val="center"/>
                </w:tcPr>
                <w:p w:rsidR="000812E4" w:rsidRDefault="000812E4" w:rsidP="001E5B00">
                  <w:pPr>
                    <w:framePr w:hSpace="180" w:wrap="around" w:vAnchor="text" w:hAnchor="page" w:x="1898" w:y="137"/>
                    <w:suppressOverlap/>
                    <w:jc w:val="center"/>
                    <w:rPr>
                      <w:szCs w:val="21"/>
                    </w:rPr>
                  </w:pPr>
                </w:p>
              </w:tc>
            </w:tr>
            <w:tr w:rsidR="000812E4">
              <w:trPr>
                <w:trHeight w:val="383"/>
                <w:jc w:val="center"/>
              </w:trPr>
              <w:tc>
                <w:tcPr>
                  <w:tcW w:w="2002" w:type="dxa"/>
                  <w:vAlign w:val="center"/>
                </w:tcPr>
                <w:p w:rsidR="000812E4" w:rsidRDefault="000812E4" w:rsidP="001E5B00">
                  <w:pPr>
                    <w:framePr w:hSpace="180" w:wrap="around" w:vAnchor="text" w:hAnchor="page" w:x="1898" w:y="137"/>
                    <w:suppressOverlap/>
                    <w:jc w:val="center"/>
                    <w:rPr>
                      <w:szCs w:val="21"/>
                    </w:rPr>
                  </w:pPr>
                </w:p>
              </w:tc>
              <w:tc>
                <w:tcPr>
                  <w:tcW w:w="5220" w:type="dxa"/>
                  <w:vAlign w:val="center"/>
                </w:tcPr>
                <w:p w:rsidR="000812E4" w:rsidRDefault="000812E4" w:rsidP="001E5B00">
                  <w:pPr>
                    <w:framePr w:hSpace="180" w:wrap="around" w:vAnchor="text" w:hAnchor="page" w:x="1898" w:y="137"/>
                    <w:suppressOverlap/>
                    <w:jc w:val="center"/>
                    <w:rPr>
                      <w:szCs w:val="21"/>
                    </w:rPr>
                  </w:pPr>
                </w:p>
                <w:p w:rsidR="000812E4" w:rsidRDefault="000812E4" w:rsidP="001E5B00">
                  <w:pPr>
                    <w:framePr w:hSpace="180" w:wrap="around" w:vAnchor="text" w:hAnchor="page" w:x="1898" w:y="137"/>
                    <w:suppressOverlap/>
                    <w:jc w:val="center"/>
                    <w:rPr>
                      <w:szCs w:val="21"/>
                    </w:rPr>
                  </w:pPr>
                </w:p>
              </w:tc>
              <w:tc>
                <w:tcPr>
                  <w:tcW w:w="2091" w:type="dxa"/>
                  <w:vAlign w:val="center"/>
                </w:tcPr>
                <w:p w:rsidR="000812E4" w:rsidRDefault="000812E4" w:rsidP="001E5B00">
                  <w:pPr>
                    <w:framePr w:hSpace="180" w:wrap="around" w:vAnchor="text" w:hAnchor="page" w:x="1898" w:y="137"/>
                    <w:suppressOverlap/>
                    <w:jc w:val="center"/>
                    <w:rPr>
                      <w:szCs w:val="21"/>
                    </w:rPr>
                  </w:pPr>
                </w:p>
              </w:tc>
            </w:tr>
            <w:tr w:rsidR="000812E4">
              <w:trPr>
                <w:trHeight w:val="468"/>
                <w:jc w:val="center"/>
              </w:trPr>
              <w:tc>
                <w:tcPr>
                  <w:tcW w:w="2002" w:type="dxa"/>
                  <w:vAlign w:val="center"/>
                </w:tcPr>
                <w:p w:rsidR="000812E4" w:rsidRDefault="000812E4" w:rsidP="001E5B00">
                  <w:pPr>
                    <w:framePr w:hSpace="180" w:wrap="around" w:vAnchor="text" w:hAnchor="page" w:x="1898" w:y="137"/>
                    <w:suppressOverlap/>
                    <w:jc w:val="center"/>
                    <w:rPr>
                      <w:szCs w:val="21"/>
                    </w:rPr>
                  </w:pPr>
                </w:p>
              </w:tc>
              <w:tc>
                <w:tcPr>
                  <w:tcW w:w="5220" w:type="dxa"/>
                  <w:vAlign w:val="center"/>
                </w:tcPr>
                <w:p w:rsidR="000812E4" w:rsidRDefault="000812E4" w:rsidP="001E5B00">
                  <w:pPr>
                    <w:framePr w:hSpace="180" w:wrap="around" w:vAnchor="text" w:hAnchor="page" w:x="1898" w:y="137"/>
                    <w:suppressOverlap/>
                    <w:jc w:val="center"/>
                    <w:rPr>
                      <w:szCs w:val="21"/>
                    </w:rPr>
                  </w:pPr>
                </w:p>
                <w:p w:rsidR="000812E4" w:rsidRDefault="000812E4" w:rsidP="001E5B00">
                  <w:pPr>
                    <w:framePr w:hSpace="180" w:wrap="around" w:vAnchor="text" w:hAnchor="page" w:x="1898" w:y="137"/>
                    <w:suppressOverlap/>
                    <w:jc w:val="center"/>
                    <w:rPr>
                      <w:szCs w:val="21"/>
                    </w:rPr>
                  </w:pPr>
                </w:p>
              </w:tc>
              <w:tc>
                <w:tcPr>
                  <w:tcW w:w="2091" w:type="dxa"/>
                  <w:vAlign w:val="center"/>
                </w:tcPr>
                <w:p w:rsidR="000812E4" w:rsidRDefault="000812E4" w:rsidP="001E5B00">
                  <w:pPr>
                    <w:framePr w:hSpace="180" w:wrap="around" w:vAnchor="text" w:hAnchor="page" w:x="1898" w:y="137"/>
                    <w:suppressOverlap/>
                    <w:jc w:val="center"/>
                    <w:rPr>
                      <w:szCs w:val="21"/>
                    </w:rPr>
                  </w:pPr>
                </w:p>
              </w:tc>
            </w:tr>
            <w:tr w:rsidR="000812E4">
              <w:trPr>
                <w:trHeight w:val="460"/>
                <w:jc w:val="center"/>
              </w:trPr>
              <w:tc>
                <w:tcPr>
                  <w:tcW w:w="2002" w:type="dxa"/>
                  <w:vAlign w:val="center"/>
                </w:tcPr>
                <w:p w:rsidR="000812E4" w:rsidRDefault="000812E4" w:rsidP="001E5B00">
                  <w:pPr>
                    <w:framePr w:hSpace="180" w:wrap="around" w:vAnchor="text" w:hAnchor="page" w:x="1898" w:y="137"/>
                    <w:suppressOverlap/>
                    <w:jc w:val="center"/>
                    <w:rPr>
                      <w:szCs w:val="21"/>
                    </w:rPr>
                  </w:pPr>
                </w:p>
              </w:tc>
              <w:tc>
                <w:tcPr>
                  <w:tcW w:w="5220" w:type="dxa"/>
                  <w:vAlign w:val="center"/>
                </w:tcPr>
                <w:p w:rsidR="000812E4" w:rsidRDefault="000812E4" w:rsidP="001E5B00">
                  <w:pPr>
                    <w:framePr w:hSpace="180" w:wrap="around" w:vAnchor="text" w:hAnchor="page" w:x="1898" w:y="137"/>
                    <w:suppressOverlap/>
                    <w:jc w:val="center"/>
                    <w:rPr>
                      <w:szCs w:val="21"/>
                    </w:rPr>
                  </w:pPr>
                </w:p>
                <w:p w:rsidR="000812E4" w:rsidRDefault="000812E4" w:rsidP="001E5B00">
                  <w:pPr>
                    <w:framePr w:hSpace="180" w:wrap="around" w:vAnchor="text" w:hAnchor="page" w:x="1898" w:y="137"/>
                    <w:suppressOverlap/>
                    <w:jc w:val="center"/>
                    <w:rPr>
                      <w:szCs w:val="21"/>
                    </w:rPr>
                  </w:pPr>
                </w:p>
              </w:tc>
              <w:tc>
                <w:tcPr>
                  <w:tcW w:w="2091" w:type="dxa"/>
                  <w:vAlign w:val="center"/>
                </w:tcPr>
                <w:p w:rsidR="000812E4" w:rsidRDefault="000812E4" w:rsidP="001E5B00">
                  <w:pPr>
                    <w:framePr w:hSpace="180" w:wrap="around" w:vAnchor="text" w:hAnchor="page" w:x="1898" w:y="137"/>
                    <w:suppressOverlap/>
                    <w:jc w:val="center"/>
                    <w:rPr>
                      <w:szCs w:val="21"/>
                    </w:rPr>
                  </w:pPr>
                </w:p>
              </w:tc>
            </w:tr>
          </w:tbl>
          <w:p w:rsidR="000812E4" w:rsidRDefault="000812E4">
            <w:pPr>
              <w:spacing w:line="560" w:lineRule="exact"/>
              <w:rPr>
                <w:spacing w:val="45"/>
                <w:kern w:val="0"/>
                <w:szCs w:val="21"/>
              </w:rPr>
            </w:pPr>
          </w:p>
          <w:p w:rsidR="000812E4" w:rsidRDefault="00E91236">
            <w:pPr>
              <w:spacing w:line="560" w:lineRule="exact"/>
              <w:rPr>
                <w:szCs w:val="21"/>
              </w:rPr>
            </w:pPr>
            <w:r>
              <w:rPr>
                <w:spacing w:val="45"/>
                <w:kern w:val="0"/>
                <w:szCs w:val="21"/>
                <w:fitText w:val="2880" w:id="563102688"/>
              </w:rPr>
              <w:t>指导教师（签名）</w:t>
            </w:r>
            <w:r>
              <w:rPr>
                <w:kern w:val="0"/>
                <w:szCs w:val="21"/>
                <w:fitText w:val="2880" w:id="563102688"/>
              </w:rPr>
              <w:t>：</w:t>
            </w:r>
            <w:r>
              <w:rPr>
                <w:szCs w:val="21"/>
              </w:rPr>
              <w:t xml:space="preserve">_________         </w:t>
            </w:r>
            <w:r>
              <w:rPr>
                <w:szCs w:val="21"/>
              </w:rPr>
              <w:t>日期：</w:t>
            </w:r>
            <w:r>
              <w:rPr>
                <w:szCs w:val="21"/>
              </w:rPr>
              <w:t>__________________</w:t>
            </w:r>
          </w:p>
          <w:p w:rsidR="000812E4" w:rsidRDefault="00E91236">
            <w:pPr>
              <w:spacing w:line="560" w:lineRule="exact"/>
              <w:rPr>
                <w:szCs w:val="21"/>
              </w:rPr>
            </w:pPr>
            <w:r>
              <w:rPr>
                <w:spacing w:val="1"/>
                <w:w w:val="88"/>
                <w:kern w:val="0"/>
                <w:szCs w:val="21"/>
                <w:fitText w:val="2880" w:id="976253193"/>
              </w:rPr>
              <w:t>系（教研室）主任（签名）</w:t>
            </w:r>
            <w:r>
              <w:rPr>
                <w:spacing w:val="1"/>
                <w:w w:val="88"/>
                <w:kern w:val="0"/>
                <w:szCs w:val="21"/>
                <w:fitText w:val="2880" w:id="976253193"/>
              </w:rPr>
              <w:t xml:space="preserve"> </w:t>
            </w:r>
            <w:r>
              <w:rPr>
                <w:spacing w:val="6"/>
                <w:w w:val="88"/>
                <w:kern w:val="0"/>
                <w:szCs w:val="21"/>
                <w:fitText w:val="2880" w:id="976253193"/>
              </w:rPr>
              <w:t>：</w:t>
            </w:r>
            <w:r>
              <w:rPr>
                <w:szCs w:val="21"/>
              </w:rPr>
              <w:t>____</w:t>
            </w:r>
            <w:r>
              <w:rPr>
                <w:szCs w:val="21"/>
                <w:u w:val="single"/>
              </w:rPr>
              <w:t xml:space="preserve"> </w:t>
            </w:r>
            <w:r>
              <w:rPr>
                <w:szCs w:val="21"/>
              </w:rPr>
              <w:t xml:space="preserve">____         </w:t>
            </w:r>
            <w:r>
              <w:rPr>
                <w:szCs w:val="21"/>
              </w:rPr>
              <w:t>日期：</w:t>
            </w:r>
            <w:r>
              <w:rPr>
                <w:szCs w:val="21"/>
              </w:rPr>
              <w:t>__________________</w:t>
            </w:r>
          </w:p>
          <w:p w:rsidR="000812E4" w:rsidRDefault="00E91236">
            <w:pPr>
              <w:spacing w:line="560" w:lineRule="exact"/>
              <w:rPr>
                <w:szCs w:val="21"/>
              </w:rPr>
            </w:pPr>
            <w:r w:rsidRPr="00B5097F">
              <w:rPr>
                <w:spacing w:val="33"/>
                <w:kern w:val="0"/>
                <w:szCs w:val="21"/>
                <w:fitText w:val="2880" w:id="252519546"/>
              </w:rPr>
              <w:t>主管院长（签名）</w:t>
            </w:r>
            <w:r w:rsidRPr="00B5097F">
              <w:rPr>
                <w:spacing w:val="33"/>
                <w:kern w:val="0"/>
                <w:szCs w:val="21"/>
                <w:fitText w:val="2880" w:id="252519546"/>
              </w:rPr>
              <w:t xml:space="preserve"> </w:t>
            </w:r>
            <w:r w:rsidRPr="00B5097F">
              <w:rPr>
                <w:spacing w:val="3"/>
                <w:kern w:val="0"/>
                <w:szCs w:val="21"/>
                <w:fitText w:val="2880" w:id="252519546"/>
              </w:rPr>
              <w:t>：</w:t>
            </w:r>
            <w:r>
              <w:rPr>
                <w:szCs w:val="21"/>
              </w:rPr>
              <w:t xml:space="preserve">________         </w:t>
            </w:r>
            <w:r>
              <w:rPr>
                <w:szCs w:val="21"/>
              </w:rPr>
              <w:t>日期：</w:t>
            </w:r>
            <w:r>
              <w:rPr>
                <w:szCs w:val="21"/>
              </w:rPr>
              <w:t>__________________</w:t>
            </w:r>
          </w:p>
          <w:p w:rsidR="000812E4" w:rsidRDefault="000812E4">
            <w:pPr>
              <w:tabs>
                <w:tab w:val="left" w:pos="1387"/>
              </w:tabs>
              <w:jc w:val="left"/>
            </w:pPr>
          </w:p>
        </w:tc>
      </w:tr>
    </w:tbl>
    <w:p w:rsidR="000812E4" w:rsidRDefault="000812E4">
      <w:pPr>
        <w:rPr>
          <w:sz w:val="16"/>
          <w:szCs w:val="11"/>
        </w:rPr>
      </w:pPr>
    </w:p>
    <w:tbl>
      <w:tblPr>
        <w:tblStyle w:val="a5"/>
        <w:tblpPr w:leftFromText="180" w:rightFromText="180" w:vertAnchor="text" w:horzAnchor="page" w:tblpX="1878" w:tblpY="131"/>
        <w:tblOverlap w:val="never"/>
        <w:tblW w:w="0" w:type="auto"/>
        <w:tblBorders>
          <w:top w:val="single" w:sz="18" w:space="0" w:color="auto"/>
          <w:left w:val="none" w:sz="0" w:space="0" w:color="auto"/>
          <w:bottom w:val="single" w:sz="18" w:space="0" w:color="auto"/>
          <w:insideH w:val="single" w:sz="18" w:space="0" w:color="auto"/>
          <w:insideV w:val="none" w:sz="0" w:space="0" w:color="auto"/>
        </w:tblBorders>
        <w:tblLook w:val="04A0" w:firstRow="1" w:lastRow="0" w:firstColumn="1" w:lastColumn="0" w:noHBand="0" w:noVBand="1"/>
      </w:tblPr>
      <w:tblGrid>
        <w:gridCol w:w="8260"/>
      </w:tblGrid>
      <w:tr w:rsidR="000812E4">
        <w:tc>
          <w:tcPr>
            <w:tcW w:w="8397" w:type="dxa"/>
            <w:tcBorders>
              <w:top w:val="single" w:sz="8" w:space="0" w:color="auto"/>
              <w:left w:val="single" w:sz="18" w:space="0" w:color="auto"/>
              <w:bottom w:val="single" w:sz="8" w:space="0" w:color="auto"/>
              <w:right w:val="single" w:sz="18" w:space="0" w:color="auto"/>
              <w:tl2br w:val="nil"/>
              <w:tr2bl w:val="nil"/>
            </w:tcBorders>
          </w:tcPr>
          <w:p w:rsidR="000812E4" w:rsidRDefault="00E91236">
            <w:pPr>
              <w:rPr>
                <w:rFonts w:ascii="仿宋" w:eastAsia="仿宋" w:hAnsi="仿宋" w:cs="Tahoma"/>
                <w:b/>
                <w:sz w:val="28"/>
                <w:szCs w:val="28"/>
              </w:rPr>
            </w:pPr>
            <w:r>
              <w:rPr>
                <w:rFonts w:ascii="仿宋" w:eastAsia="仿宋" w:hAnsi="仿宋" w:cs="Tahoma" w:hint="eastAsia"/>
                <w:b/>
                <w:sz w:val="28"/>
                <w:szCs w:val="28"/>
              </w:rPr>
              <w:t>实验总结</w:t>
            </w:r>
            <w:r>
              <w:rPr>
                <w:rFonts w:ascii="仿宋" w:eastAsia="仿宋" w:hAnsi="仿宋" w:cs="Tahoma" w:hint="eastAsia"/>
                <w:b/>
                <w:spacing w:val="-4"/>
                <w:sz w:val="28"/>
                <w:szCs w:val="28"/>
              </w:rPr>
              <w:t>（</w:t>
            </w:r>
            <w:r>
              <w:rPr>
                <w:rFonts w:ascii="仿宋" w:eastAsia="仿宋" w:hAnsi="仿宋" w:cs="Tahoma" w:hint="eastAsia"/>
                <w:b/>
                <w:szCs w:val="24"/>
              </w:rPr>
              <w:t>包括结果分析、问题与解决办法、心得体会、意见与建议等</w:t>
            </w:r>
            <w:r>
              <w:rPr>
                <w:rFonts w:ascii="仿宋" w:eastAsia="仿宋" w:hAnsi="仿宋" w:cs="Tahoma" w:hint="eastAsia"/>
                <w:b/>
                <w:spacing w:val="-4"/>
                <w:sz w:val="28"/>
                <w:szCs w:val="28"/>
              </w:rPr>
              <w:t>）</w:t>
            </w:r>
            <w:r>
              <w:rPr>
                <w:rFonts w:ascii="仿宋" w:eastAsia="仿宋" w:hAnsi="仿宋" w:cs="Tahoma" w:hint="eastAsia"/>
                <w:b/>
                <w:sz w:val="28"/>
                <w:szCs w:val="28"/>
              </w:rPr>
              <w:t>：</w:t>
            </w:r>
          </w:p>
          <w:p w:rsidR="001F5974" w:rsidRPr="001F5974" w:rsidRDefault="001F5974" w:rsidP="00B5097F">
            <w:pPr>
              <w:ind w:firstLineChars="200" w:firstLine="480"/>
              <w:jc w:val="left"/>
              <w:rPr>
                <w:rFonts w:hint="eastAsia"/>
              </w:rPr>
            </w:pPr>
            <w:r w:rsidRPr="001F5974">
              <w:t>通过本次实验，我完成了毕业设计自选题任务书的撰写，课题确定为《面向智慧物流的仓储管理系统设计与实现</w:t>
            </w:r>
            <w:r w:rsidRPr="001F5974">
              <w:t>——</w:t>
            </w:r>
            <w:r w:rsidRPr="001F5974">
              <w:t>以货位分配与拣货路径优化为核心》。任务书明确了需掌握的四项基本理论、五项重点攻克的关键问题、研究方案与技术手段、主要技术指标及分阶段的进度安排，并</w:t>
            </w:r>
            <w:proofErr w:type="gramStart"/>
            <w:r w:rsidRPr="001F5974">
              <w:t>通过知网分组</w:t>
            </w:r>
            <w:proofErr w:type="gramEnd"/>
            <w:r w:rsidRPr="001F5974">
              <w:t>检索整理出与课题高度相关的参考文献十三篇，达到实验预期目标。</w:t>
            </w:r>
          </w:p>
          <w:p w:rsidR="001F5974" w:rsidRPr="001F5974" w:rsidRDefault="001F5974" w:rsidP="00B5097F">
            <w:pPr>
              <w:ind w:firstLineChars="200" w:firstLine="480"/>
              <w:jc w:val="left"/>
              <w:rPr>
                <w:rFonts w:hint="eastAsia"/>
              </w:rPr>
            </w:pPr>
            <w:bookmarkStart w:id="0" w:name="_GoBack"/>
            <w:bookmarkEnd w:id="0"/>
            <w:r w:rsidRPr="001F5974">
              <w:t>实验过程中主要遇到三方面问题。一是选题方向不明，先后考虑复用已有项目、高并发系统、纯算法类题目等多个方向，难以取舍；对此我从工作量、可量化验证程度、查重风险与资源可达性四个维度逐一评估，最终确定了兼具工程体量与算法内核的仓储管理系统方案。二是初稿所列参考文献多为智慧物流经济影响类文献，与课题内核关联甚弱；解决办法是按</w:t>
            </w:r>
            <w:r w:rsidRPr="001F5974">
              <w:t>“</w:t>
            </w:r>
            <w:r w:rsidRPr="001F5974">
              <w:t>货位分配</w:t>
            </w:r>
            <w:r w:rsidRPr="001F5974">
              <w:t>”“</w:t>
            </w:r>
            <w:r w:rsidRPr="001F5974">
              <w:t>拣选路径</w:t>
            </w:r>
            <w:r w:rsidRPr="001F5974">
              <w:t>”“</w:t>
            </w:r>
            <w:r w:rsidRPr="001F5974">
              <w:t>订单拣选</w:t>
            </w:r>
            <w:r w:rsidRPr="001F5974">
              <w:t>”</w:t>
            </w:r>
            <w:r w:rsidRPr="001F5974">
              <w:t>分组检索，按被引频次排序，并依据题名与摘要判断其应用场景是否匹配，逐条替换。三是著录格式易错，手打时曾将作者姓名写错；此后一律</w:t>
            </w:r>
            <w:proofErr w:type="gramStart"/>
            <w:r w:rsidRPr="001F5974">
              <w:t>采用知网</w:t>
            </w:r>
            <w:r w:rsidRPr="001F5974">
              <w:t>“</w:t>
            </w:r>
            <w:r w:rsidRPr="001F5974">
              <w:t>导出文献</w:t>
            </w:r>
            <w:r w:rsidRPr="001F5974">
              <w:t>”</w:t>
            </w:r>
            <w:proofErr w:type="gramEnd"/>
            <w:r w:rsidRPr="001F5974">
              <w:t>生成的</w:t>
            </w:r>
            <w:r w:rsidRPr="001F5974">
              <w:t xml:space="preserve"> GB/T 7714 </w:t>
            </w:r>
            <w:r w:rsidRPr="001F5974">
              <w:t>格式复制粘贴，杜绝</w:t>
            </w:r>
            <w:proofErr w:type="gramStart"/>
            <w:r w:rsidRPr="001F5974">
              <w:t>了卷期页码</w:t>
            </w:r>
            <w:proofErr w:type="gramEnd"/>
            <w:r w:rsidRPr="001F5974">
              <w:t>与人名的录入错误。</w:t>
            </w:r>
          </w:p>
          <w:p w:rsidR="000812E4" w:rsidRDefault="001F5974" w:rsidP="00B5097F">
            <w:pPr>
              <w:ind w:firstLineChars="200" w:firstLine="480"/>
              <w:jc w:val="left"/>
              <w:rPr>
                <w:rFonts w:hint="eastAsia"/>
              </w:rPr>
            </w:pPr>
            <w:r w:rsidRPr="001F5974">
              <w:t>本次实验，我认识到选题是毕业设计</w:t>
            </w:r>
            <w:proofErr w:type="gramStart"/>
            <w:r w:rsidRPr="001F5974">
              <w:t>最</w:t>
            </w:r>
            <w:proofErr w:type="gramEnd"/>
            <w:r w:rsidRPr="001F5974">
              <w:t>关键的一步，合适的选题应同时具备明确的应用场景、可验证的技术问题与可获取的文献资源；文献检索须按主题分组并关注场景是否匹配，著录必须以数据库导出为准。此外，本次文献以中文为主</w:t>
            </w:r>
            <w:r w:rsidRPr="00B5097F">
              <w:t>。</w:t>
            </w:r>
          </w:p>
        </w:tc>
      </w:tr>
      <w:tr w:rsidR="000812E4">
        <w:tc>
          <w:tcPr>
            <w:tcW w:w="8397" w:type="dxa"/>
            <w:tcBorders>
              <w:top w:val="single" w:sz="8" w:space="0" w:color="auto"/>
              <w:left w:val="single" w:sz="18" w:space="0" w:color="auto"/>
              <w:right w:val="single" w:sz="18" w:space="0" w:color="auto"/>
              <w:tl2br w:val="nil"/>
              <w:tr2bl w:val="nil"/>
            </w:tcBorders>
          </w:tcPr>
          <w:p w:rsidR="000812E4" w:rsidRDefault="00E91236">
            <w:pPr>
              <w:rPr>
                <w:rFonts w:ascii="仿宋" w:eastAsia="仿宋" w:hAnsi="仿宋" w:cs="Tahoma"/>
                <w:b/>
                <w:sz w:val="28"/>
                <w:szCs w:val="28"/>
                <w:u w:val="single"/>
              </w:rPr>
            </w:pPr>
            <w:r>
              <w:rPr>
                <w:rFonts w:ascii="仿宋" w:eastAsia="仿宋" w:hAnsi="仿宋" w:cs="Tahoma" w:hint="eastAsia"/>
                <w:b/>
                <w:sz w:val="28"/>
                <w:szCs w:val="28"/>
              </w:rPr>
              <w:lastRenderedPageBreak/>
              <w:t>实验成绩：</w:t>
            </w:r>
            <w:r>
              <w:rPr>
                <w:rFonts w:ascii="仿宋" w:eastAsia="仿宋" w:hAnsi="仿宋" w:cs="Tahoma" w:hint="eastAsia"/>
                <w:b/>
                <w:sz w:val="28"/>
                <w:szCs w:val="28"/>
                <w:u w:val="single"/>
              </w:rPr>
              <w:t xml:space="preserve">           </w:t>
            </w:r>
          </w:p>
          <w:p w:rsidR="000812E4" w:rsidRDefault="000812E4">
            <w:pPr>
              <w:rPr>
                <w:rFonts w:ascii="宋体" w:hAnsi="华文仿宋" w:cs="Tahoma"/>
                <w:spacing w:val="20"/>
                <w:sz w:val="21"/>
                <w:szCs w:val="21"/>
              </w:rPr>
            </w:pPr>
          </w:p>
          <w:p w:rsidR="000812E4" w:rsidRDefault="000812E4">
            <w:pPr>
              <w:rPr>
                <w:rFonts w:ascii="宋体" w:hAnsi="华文仿宋" w:cs="Tahoma"/>
                <w:spacing w:val="20"/>
                <w:sz w:val="21"/>
                <w:szCs w:val="21"/>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287"/>
              <w:gridCol w:w="1287"/>
              <w:gridCol w:w="1287"/>
              <w:gridCol w:w="1287"/>
              <w:gridCol w:w="1288"/>
            </w:tblGrid>
            <w:tr w:rsidR="000812E4">
              <w:tc>
                <w:tcPr>
                  <w:tcW w:w="1287" w:type="dxa"/>
                  <w:tcBorders>
                    <w:tl2br w:val="nil"/>
                    <w:tr2bl w:val="nil"/>
                  </w:tcBorders>
                </w:tcPr>
                <w:p w:rsidR="000812E4" w:rsidRDefault="000812E4" w:rsidP="001E5B00">
                  <w:pPr>
                    <w:framePr w:hSpace="180" w:wrap="around" w:vAnchor="text" w:hAnchor="page" w:x="1878" w:y="131"/>
                    <w:suppressOverlap/>
                    <w:rPr>
                      <w:rFonts w:ascii="仿宋" w:eastAsia="仿宋" w:hAnsi="仿宋" w:cs="仿宋"/>
                      <w:spacing w:val="20"/>
                      <w:szCs w:val="24"/>
                    </w:rPr>
                  </w:pP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pacing w:val="20"/>
                      <w:szCs w:val="24"/>
                    </w:rPr>
                    <w:t>优秀</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pacing w:val="20"/>
                      <w:szCs w:val="24"/>
                    </w:rPr>
                    <w:t>良好</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pacing w:val="20"/>
                      <w:szCs w:val="24"/>
                    </w:rPr>
                    <w:t>中等</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pacing w:val="20"/>
                      <w:szCs w:val="24"/>
                    </w:rPr>
                    <w:t>及格</w:t>
                  </w:r>
                </w:p>
              </w:tc>
              <w:tc>
                <w:tcPr>
                  <w:tcW w:w="1288"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pacing w:val="20"/>
                      <w:szCs w:val="24"/>
                    </w:rPr>
                    <w:t>不及格</w:t>
                  </w:r>
                </w:p>
              </w:tc>
            </w:tr>
            <w:tr w:rsidR="000812E4">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zCs w:val="24"/>
                    </w:rPr>
                    <w:t>实现思路</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8"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r>
            <w:tr w:rsidR="000812E4">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zCs w:val="24"/>
                    </w:rPr>
                    <w:t>实验步骤</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8"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r>
            <w:tr w:rsidR="000812E4">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zCs w:val="24"/>
                    </w:rPr>
                    <w:t>实验结果</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8"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r>
            <w:tr w:rsidR="000812E4">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仿宋" w:eastAsia="仿宋" w:hAnsi="仿宋" w:cs="仿宋" w:hint="eastAsia"/>
                      <w:szCs w:val="24"/>
                    </w:rPr>
                    <w:t>实验总结</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7"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c>
                <w:tcPr>
                  <w:tcW w:w="1288" w:type="dxa"/>
                  <w:tcBorders>
                    <w:tl2br w:val="nil"/>
                    <w:tr2bl w:val="nil"/>
                  </w:tcBorders>
                </w:tcPr>
                <w:p w:rsidR="000812E4" w:rsidRDefault="00E91236" w:rsidP="001E5B00">
                  <w:pPr>
                    <w:framePr w:hSpace="180" w:wrap="around" w:vAnchor="text" w:hAnchor="page" w:x="1878" w:y="131"/>
                    <w:suppressOverlap/>
                    <w:rPr>
                      <w:rFonts w:ascii="仿宋" w:eastAsia="仿宋" w:hAnsi="仿宋" w:cs="仿宋"/>
                      <w:spacing w:val="20"/>
                      <w:szCs w:val="24"/>
                    </w:rPr>
                  </w:pPr>
                  <w:r>
                    <w:rPr>
                      <w:rFonts w:ascii="MS Gothic" w:eastAsia="MS Gothic" w:hAnsi="MS Gothic" w:cs="仿宋" w:hint="eastAsia"/>
                      <w:szCs w:val="21"/>
                    </w:rPr>
                    <w:t>☐</w:t>
                  </w:r>
                </w:p>
              </w:tc>
            </w:tr>
          </w:tbl>
          <w:p w:rsidR="000812E4" w:rsidRDefault="000812E4">
            <w:pPr>
              <w:rPr>
                <w:rFonts w:ascii="宋体" w:hAnsi="华文仿宋" w:cs="Tahoma"/>
                <w:spacing w:val="20"/>
                <w:sz w:val="21"/>
                <w:szCs w:val="21"/>
              </w:rPr>
            </w:pPr>
          </w:p>
          <w:p w:rsidR="000812E4" w:rsidRDefault="000812E4">
            <w:pPr>
              <w:spacing w:line="360" w:lineRule="exact"/>
              <w:ind w:firstLineChars="2300" w:firstLine="6465"/>
              <w:jc w:val="left"/>
              <w:rPr>
                <w:rFonts w:ascii="仿宋" w:eastAsia="仿宋" w:hAnsi="仿宋" w:cs="Tahoma"/>
                <w:b/>
                <w:sz w:val="28"/>
                <w:szCs w:val="28"/>
              </w:rPr>
            </w:pPr>
          </w:p>
          <w:p w:rsidR="000812E4" w:rsidRDefault="00E91236">
            <w:pPr>
              <w:ind w:firstLineChars="1900" w:firstLine="5341"/>
              <w:jc w:val="left"/>
              <w:rPr>
                <w:rFonts w:ascii="仿宋" w:eastAsia="仿宋" w:hAnsi="仿宋" w:cs="Tahoma"/>
                <w:b/>
                <w:sz w:val="28"/>
                <w:szCs w:val="28"/>
              </w:rPr>
            </w:pPr>
            <w:r>
              <w:rPr>
                <w:rFonts w:ascii="仿宋" w:eastAsia="仿宋" w:hAnsi="仿宋" w:cs="Tahoma" w:hint="eastAsia"/>
                <w:b/>
                <w:sz w:val="28"/>
                <w:szCs w:val="28"/>
              </w:rPr>
              <w:t>批阅人：</w:t>
            </w:r>
            <w:r>
              <w:rPr>
                <w:rFonts w:eastAsia="仿宋" w:hint="eastAsia"/>
                <w:b/>
                <w:noProof/>
                <w:sz w:val="28"/>
                <w:szCs w:val="28"/>
              </w:rPr>
              <w:drawing>
                <wp:inline distT="0" distB="0" distL="114300" distR="114300" wp14:anchorId="286ECA96" wp14:editId="3D5EA074">
                  <wp:extent cx="419100" cy="342900"/>
                  <wp:effectExtent l="0" t="0" r="0" b="0"/>
                  <wp:docPr id="1" name="图片 1" descr="IMG_7334(20240508-00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7334(20240508-001719)"/>
                          <pic:cNvPicPr>
                            <a:picLocks noChangeAspect="1"/>
                          </pic:cNvPicPr>
                        </pic:nvPicPr>
                        <pic:blipFill>
                          <a:blip r:embed="rId11">
                            <a:biLevel thresh="50000"/>
                          </a:blip>
                          <a:stretch>
                            <a:fillRect/>
                          </a:stretch>
                        </pic:blipFill>
                        <pic:spPr>
                          <a:xfrm>
                            <a:off x="0" y="0"/>
                            <a:ext cx="421887" cy="345764"/>
                          </a:xfrm>
                          <a:prstGeom prst="rect">
                            <a:avLst/>
                          </a:prstGeom>
                        </pic:spPr>
                      </pic:pic>
                    </a:graphicData>
                  </a:graphic>
                </wp:inline>
              </w:drawing>
            </w:r>
          </w:p>
          <w:p w:rsidR="000812E4" w:rsidRDefault="00E91236">
            <w:pPr>
              <w:spacing w:line="360" w:lineRule="exact"/>
              <w:ind w:left="960" w:hangingChars="400" w:hanging="960"/>
              <w:jc w:val="left"/>
              <w:rPr>
                <w:rFonts w:ascii="仿宋" w:eastAsia="仿宋" w:hAnsi="仿宋" w:cs="Tahoma"/>
                <w:b/>
                <w:sz w:val="28"/>
                <w:szCs w:val="28"/>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ascii="仿宋" w:eastAsia="仿宋" w:hAnsi="仿宋" w:cs="Tahoma" w:hint="eastAsia"/>
                <w:b/>
                <w:sz w:val="28"/>
                <w:szCs w:val="28"/>
              </w:rPr>
              <w:t xml:space="preserve">                             202</w:t>
            </w:r>
            <w:r>
              <w:rPr>
                <w:rFonts w:ascii="仿宋" w:eastAsia="仿宋" w:hAnsi="仿宋" w:cs="Tahoma"/>
                <w:b/>
                <w:sz w:val="28"/>
                <w:szCs w:val="28"/>
              </w:rPr>
              <w:t>5</w:t>
            </w:r>
            <w:r>
              <w:rPr>
                <w:rFonts w:ascii="仿宋" w:eastAsia="仿宋" w:hAnsi="仿宋" w:cs="Tahoma" w:hint="eastAsia"/>
                <w:b/>
                <w:sz w:val="28"/>
                <w:szCs w:val="28"/>
              </w:rPr>
              <w:t>年</w:t>
            </w:r>
            <w:r w:rsidR="005578B8">
              <w:rPr>
                <w:rFonts w:ascii="仿宋" w:eastAsia="仿宋" w:hAnsi="仿宋" w:cs="Tahoma"/>
                <w:b/>
                <w:sz w:val="28"/>
                <w:szCs w:val="28"/>
              </w:rPr>
              <w:t>9</w:t>
            </w:r>
            <w:r>
              <w:rPr>
                <w:rFonts w:ascii="仿宋" w:eastAsia="仿宋" w:hAnsi="仿宋" w:cs="Tahoma" w:hint="eastAsia"/>
                <w:b/>
                <w:sz w:val="28"/>
                <w:szCs w:val="28"/>
              </w:rPr>
              <w:t>月</w:t>
            </w:r>
            <w:r w:rsidR="005578B8">
              <w:rPr>
                <w:rFonts w:ascii="仿宋" w:eastAsia="仿宋" w:hAnsi="仿宋" w:cs="Tahoma"/>
                <w:b/>
                <w:sz w:val="28"/>
                <w:szCs w:val="28"/>
              </w:rPr>
              <w:t>29</w:t>
            </w:r>
            <w:r>
              <w:rPr>
                <w:rFonts w:ascii="仿宋" w:eastAsia="仿宋" w:hAnsi="仿宋" w:cs="Tahoma" w:hint="eastAsia"/>
                <w:b/>
                <w:sz w:val="28"/>
                <w:szCs w:val="28"/>
              </w:rPr>
              <w:t xml:space="preserve"> 日</w:t>
            </w:r>
          </w:p>
          <w:p w:rsidR="000812E4" w:rsidRDefault="000812E4">
            <w:pPr>
              <w:tabs>
                <w:tab w:val="left" w:pos="1387"/>
              </w:tabs>
              <w:jc w:val="left"/>
            </w:pPr>
          </w:p>
        </w:tc>
      </w:tr>
    </w:tbl>
    <w:p w:rsidR="000812E4" w:rsidRDefault="00E91236">
      <w:pPr>
        <w:tabs>
          <w:tab w:val="left" w:pos="1387"/>
        </w:tabs>
        <w:jc w:val="left"/>
      </w:pPr>
      <w:r>
        <w:rPr>
          <w:noProof/>
        </w:rPr>
        <mc:AlternateContent>
          <mc:Choice Requires="wps">
            <w:drawing>
              <wp:anchor distT="0" distB="0" distL="0" distR="0" simplePos="0" relativeHeight="251655168" behindDoc="0" locked="0" layoutInCell="1" allowOverlap="1">
                <wp:simplePos x="0" y="0"/>
                <wp:positionH relativeFrom="column">
                  <wp:posOffset>7198360</wp:posOffset>
                </wp:positionH>
                <wp:positionV relativeFrom="paragraph">
                  <wp:posOffset>808355</wp:posOffset>
                </wp:positionV>
                <wp:extent cx="5024755" cy="8803640"/>
                <wp:effectExtent l="7620" t="8255" r="15875" b="8255"/>
                <wp:wrapNone/>
                <wp:docPr id="1029" name="文本框 33"/>
                <wp:cNvGraphicFramePr/>
                <a:graphic xmlns:a="http://schemas.openxmlformats.org/drawingml/2006/main">
                  <a:graphicData uri="http://schemas.microsoft.com/office/word/2010/wordprocessingShape">
                    <wps:wsp>
                      <wps:cNvSpPr/>
                      <wps:spPr>
                        <a:xfrm>
                          <a:off x="0" y="0"/>
                          <a:ext cx="5024755" cy="8803640"/>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33" o:spid="_x0000_s1027" style="position:absolute;margin-left:566.8pt;margin-top:63.65pt;width:395.65pt;height:693.2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7046595</wp:posOffset>
                </wp:positionH>
                <wp:positionV relativeFrom="paragraph">
                  <wp:posOffset>655955</wp:posOffset>
                </wp:positionV>
                <wp:extent cx="5024755" cy="8803640"/>
                <wp:effectExtent l="7620" t="8255" r="15875" b="8255"/>
                <wp:wrapNone/>
                <wp:docPr id="1030" name="文本框 32"/>
                <wp:cNvGraphicFramePr/>
                <a:graphic xmlns:a="http://schemas.openxmlformats.org/drawingml/2006/main">
                  <a:graphicData uri="http://schemas.microsoft.com/office/word/2010/wordprocessingShape">
                    <wps:wsp>
                      <wps:cNvSpPr/>
                      <wps:spPr>
                        <a:xfrm>
                          <a:off x="0" y="0"/>
                          <a:ext cx="5024755" cy="8803640"/>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32" o:spid="_x0000_s1028" style="position:absolute;margin-left:554.85pt;margin-top:51.65pt;width:395.65pt;height:693.2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9036685</wp:posOffset>
                </wp:positionH>
                <wp:positionV relativeFrom="paragraph">
                  <wp:posOffset>1873250</wp:posOffset>
                </wp:positionV>
                <wp:extent cx="3110230" cy="5537835"/>
                <wp:effectExtent l="7620" t="7620" r="25400" b="17145"/>
                <wp:wrapNone/>
                <wp:docPr id="1031" name="文本框 12"/>
                <wp:cNvGraphicFramePr/>
                <a:graphic xmlns:a="http://schemas.openxmlformats.org/drawingml/2006/main">
                  <a:graphicData uri="http://schemas.microsoft.com/office/word/2010/wordprocessingShape">
                    <wps:wsp>
                      <wps:cNvSpPr/>
                      <wps:spPr>
                        <a:xfrm>
                          <a:off x="0" y="0"/>
                          <a:ext cx="3110229" cy="5537835"/>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12" o:spid="_x0000_s1029" style="position:absolute;margin-left:711.55pt;margin-top:147.5pt;width:244.9pt;height:436.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8436610</wp:posOffset>
                </wp:positionH>
                <wp:positionV relativeFrom="paragraph">
                  <wp:posOffset>1492885</wp:posOffset>
                </wp:positionV>
                <wp:extent cx="4748530" cy="7851775"/>
                <wp:effectExtent l="7620" t="7620" r="25400" b="8255"/>
                <wp:wrapNone/>
                <wp:docPr id="1032" name="文本框 11"/>
                <wp:cNvGraphicFramePr/>
                <a:graphic xmlns:a="http://schemas.openxmlformats.org/drawingml/2006/main">
                  <a:graphicData uri="http://schemas.microsoft.com/office/word/2010/wordprocessingShape">
                    <wps:wsp>
                      <wps:cNvSpPr/>
                      <wps:spPr>
                        <a:xfrm>
                          <a:off x="0" y="0"/>
                          <a:ext cx="4748529" cy="7851775"/>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11" o:spid="_x0000_s1030" style="position:absolute;margin-left:664.3pt;margin-top:117.55pt;width:373.9pt;height:618.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实验目的、内容及要求：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8761095</wp:posOffset>
                </wp:positionH>
                <wp:positionV relativeFrom="paragraph">
                  <wp:posOffset>1437005</wp:posOffset>
                </wp:positionV>
                <wp:extent cx="6081395" cy="8803640"/>
                <wp:effectExtent l="7620" t="8255" r="26035" b="8255"/>
                <wp:wrapNone/>
                <wp:docPr id="1033" name="文本框 10"/>
                <wp:cNvGraphicFramePr/>
                <a:graphic xmlns:a="http://schemas.openxmlformats.org/drawingml/2006/main">
                  <a:graphicData uri="http://schemas.microsoft.com/office/word/2010/wordprocessingShape">
                    <wps:wsp>
                      <wps:cNvSpPr/>
                      <wps:spPr>
                        <a:xfrm>
                          <a:off x="0" y="0"/>
                          <a:ext cx="6081395" cy="8803639"/>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10" o:spid="_x0000_s1031" style="position:absolute;margin-left:689.85pt;margin-top:113.15pt;width:478.85pt;height:693.2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60288" behindDoc="0" locked="0" layoutInCell="1" allowOverlap="1">
                <wp:simplePos x="0" y="0"/>
                <wp:positionH relativeFrom="column">
                  <wp:posOffset>8608695</wp:posOffset>
                </wp:positionH>
                <wp:positionV relativeFrom="paragraph">
                  <wp:posOffset>1284605</wp:posOffset>
                </wp:positionV>
                <wp:extent cx="6081395" cy="8803640"/>
                <wp:effectExtent l="7620" t="8255" r="26035" b="8255"/>
                <wp:wrapNone/>
                <wp:docPr id="1034" name="文本框 9"/>
                <wp:cNvGraphicFramePr/>
                <a:graphic xmlns:a="http://schemas.openxmlformats.org/drawingml/2006/main">
                  <a:graphicData uri="http://schemas.microsoft.com/office/word/2010/wordprocessingShape">
                    <wps:wsp>
                      <wps:cNvSpPr/>
                      <wps:spPr>
                        <a:xfrm>
                          <a:off x="0" y="0"/>
                          <a:ext cx="6081394" cy="8803640"/>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9" o:spid="_x0000_s1032" style="position:absolute;margin-left:677.85pt;margin-top:101.15pt;width:478.85pt;height:693.2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8456295</wp:posOffset>
                </wp:positionH>
                <wp:positionV relativeFrom="paragraph">
                  <wp:posOffset>1132205</wp:posOffset>
                </wp:positionV>
                <wp:extent cx="6081395" cy="8803640"/>
                <wp:effectExtent l="7620" t="8255" r="26035" b="8255"/>
                <wp:wrapNone/>
                <wp:docPr id="1035" name="文本框 8"/>
                <wp:cNvGraphicFramePr/>
                <a:graphic xmlns:a="http://schemas.openxmlformats.org/drawingml/2006/main">
                  <a:graphicData uri="http://schemas.microsoft.com/office/word/2010/wordprocessingShape">
                    <wps:wsp>
                      <wps:cNvSpPr/>
                      <wps:spPr>
                        <a:xfrm>
                          <a:off x="0" y="0"/>
                          <a:ext cx="6081394" cy="8803640"/>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8" o:spid="_x0000_s1033" style="position:absolute;margin-left:665.85pt;margin-top:89.15pt;width:478.85pt;height:693.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8296275</wp:posOffset>
                </wp:positionH>
                <wp:positionV relativeFrom="paragraph">
                  <wp:posOffset>971550</wp:posOffset>
                </wp:positionV>
                <wp:extent cx="6081395" cy="8803640"/>
                <wp:effectExtent l="7620" t="8255" r="26035" b="8255"/>
                <wp:wrapNone/>
                <wp:docPr id="1036" name="文本框 7"/>
                <wp:cNvGraphicFramePr/>
                <a:graphic xmlns:a="http://schemas.openxmlformats.org/drawingml/2006/main">
                  <a:graphicData uri="http://schemas.microsoft.com/office/word/2010/wordprocessingShape">
                    <wps:wsp>
                      <wps:cNvSpPr/>
                      <wps:spPr>
                        <a:xfrm>
                          <a:off x="0" y="0"/>
                          <a:ext cx="6081394" cy="8803640"/>
                        </a:xfrm>
                        <a:prstGeom prst="rect">
                          <a:avLst/>
                        </a:prstGeom>
                        <a:solidFill>
                          <a:srgbClr val="FFFFFF"/>
                        </a:solidFill>
                        <a:ln w="15875" cap="flat" cmpd="sng">
                          <a:solidFill>
                            <a:srgbClr val="000000"/>
                          </a:solidFill>
                          <a:prstDash val="solid"/>
                          <a:miter/>
                          <a:headEnd type="none" w="med" len="med"/>
                          <a:tailEnd type="none" w="med" len="med"/>
                        </a:ln>
                      </wps:spPr>
                      <wps:txbx>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wps:txbx>
                      <wps:bodyPr lIns="152400" tIns="101600" rIns="152400" bIns="101600" upright="1"/>
                    </wps:wsp>
                  </a:graphicData>
                </a:graphic>
              </wp:anchor>
            </w:drawing>
          </mc:Choice>
          <mc:Fallback>
            <w:pict>
              <v:rect id="文本框 7" o:spid="_x0000_s1034" style="position:absolute;margin-left:653.25pt;margin-top:76.5pt;width:478.85pt;height:693.2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" strokeweight="1.25pt">
                <v:textbox inset="12pt,8pt,12pt,8pt">
                  <w:txbxContent>
                    <w:p w:rsidR="001E5B00" w:rsidRDefault="001E5B00">
                      <w:pPr>
                        <w:rPr>
                          <w:rFonts w:ascii="仿宋" w:eastAsia="仿宋" w:hAnsi="仿宋" w:cs="Tahoma"/>
                          <w:b/>
                          <w:sz w:val="28"/>
                          <w:szCs w:val="28"/>
                        </w:rPr>
                      </w:pPr>
                      <w:r>
                        <w:rPr>
                          <w:rFonts w:ascii="仿宋" w:eastAsia="仿宋" w:hAnsi="仿宋" w:cs="Tahoma" w:hint="eastAsia"/>
                          <w:b/>
                          <w:sz w:val="28"/>
                          <w:szCs w:val="28"/>
                        </w:rPr>
                        <w:t>实验目的及要求：</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实验仪器设备（实验环境）：</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9609" w:type="dxa"/>
                        <w:tblInd w:w="-145" w:type="dxa"/>
                        <w:tblBorders>
                          <w:top w:val="single" w:sz="12" w:space="0" w:color="auto"/>
                        </w:tblBorders>
                        <w:tblLook w:val="04A0" w:firstRow="1" w:lastRow="0" w:firstColumn="1" w:lastColumn="0" w:noHBand="0" w:noVBand="1"/>
                      </w:tblPr>
                      <w:tblGrid>
                        <w:gridCol w:w="9609"/>
                      </w:tblGrid>
                      <w:tr w:rsidR="001E5B00">
                        <w:trPr>
                          <w:trHeight w:val="100"/>
                        </w:trPr>
                        <w:tc>
                          <w:tcPr>
                            <w:tcW w:w="9609" w:type="dxa"/>
                          </w:tcPr>
                          <w:p w:rsidR="001E5B00" w:rsidRDefault="001E5B00">
                            <w:pPr>
                              <w:rPr>
                                <w:rFonts w:ascii="Tahoma" w:hAnsi="Tahoma" w:cs="Tahoma"/>
                              </w:rPr>
                            </w:pPr>
                          </w:p>
                        </w:tc>
                      </w:tr>
                    </w:tbl>
                    <w:p w:rsidR="001E5B00" w:rsidRDefault="001E5B00">
                      <w:pPr>
                        <w:rPr>
                          <w:rFonts w:ascii="仿宋" w:eastAsia="仿宋" w:hAnsi="仿宋" w:cs="Tahoma"/>
                          <w:b/>
                          <w:sz w:val="28"/>
                          <w:szCs w:val="28"/>
                        </w:rPr>
                      </w:pPr>
                      <w:r>
                        <w:rPr>
                          <w:rFonts w:ascii="仿宋" w:eastAsia="仿宋" w:hAnsi="仿宋" w:cs="Tahoma" w:hint="eastAsia"/>
                          <w:b/>
                          <w:sz w:val="28"/>
                          <w:szCs w:val="28"/>
                        </w:rPr>
                        <w:t>实验原理：</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jc w:val="center"/>
                        <w:rPr>
                          <w:rFonts w:ascii="黑体" w:eastAsia="黑体" w:hAnsi="Tahoma" w:cs="Tahoma"/>
                          <w:spacing w:val="300"/>
                          <w:sz w:val="72"/>
                          <w:szCs w:val="72"/>
                        </w:rPr>
                      </w:pPr>
                      <w:r>
                        <w:rPr>
                          <w:rFonts w:ascii="黑体" w:eastAsia="黑体" w:hAnsi="Tahoma" w:cs="Tahoma" w:hint="eastAsia"/>
                          <w:spacing w:val="300"/>
                          <w:sz w:val="72"/>
                          <w:szCs w:val="72"/>
                        </w:rPr>
                        <w:t>实验报告</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实验课程</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实验项目</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姓 名</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班 级</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学 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学 院</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专 业</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实验地点</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分组组号</w:t>
                      </w:r>
                      <w:r>
                        <w:rPr>
                          <w:rFonts w:ascii="宋体" w:hAnsi="华文仿宋" w:cs="Tahoma" w:hint="eastAsia"/>
                          <w:spacing w:val="20"/>
                          <w:sz w:val="21"/>
                          <w:szCs w:val="21"/>
                          <w:u w:val="single"/>
                        </w:rPr>
                        <w:t xml:space="preserve">                        </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rPr>
                      </w:pPr>
                      <w:r>
                        <w:rPr>
                          <w:rFonts w:ascii="宋体" w:hAnsi="华文仿宋" w:cs="Tahoma" w:hint="eastAsia"/>
                          <w:spacing w:val="20"/>
                          <w:sz w:val="21"/>
                          <w:szCs w:val="21"/>
                        </w:rPr>
                        <w:t>实验时间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年</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月</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日                     星 期</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第</w:t>
                      </w:r>
                      <w:r>
                        <w:rPr>
                          <w:rFonts w:ascii="宋体" w:hAnsi="华文仿宋" w:cs="Tahoma" w:hint="eastAsia"/>
                          <w:spacing w:val="20"/>
                          <w:sz w:val="21"/>
                          <w:szCs w:val="21"/>
                          <w:u w:val="single"/>
                        </w:rPr>
                        <w:t xml:space="preserve">     </w:t>
                      </w:r>
                      <w:r>
                        <w:rPr>
                          <w:rFonts w:ascii="宋体" w:hAnsi="华文仿宋" w:cs="Tahoma" w:hint="eastAsia"/>
                          <w:spacing w:val="20"/>
                          <w:sz w:val="21"/>
                          <w:szCs w:val="21"/>
                        </w:rPr>
                        <w:t>节</w:t>
                      </w:r>
                    </w:p>
                    <w:p w:rsidR="001E5B00" w:rsidRDefault="001E5B00">
                      <w:pPr>
                        <w:spacing w:line="360" w:lineRule="auto"/>
                        <w:rPr>
                          <w:rFonts w:ascii="宋体" w:hAnsi="华文仿宋" w:cs="Tahoma"/>
                          <w:spacing w:val="20"/>
                          <w:sz w:val="21"/>
                          <w:szCs w:val="21"/>
                        </w:rPr>
                      </w:pPr>
                    </w:p>
                    <w:p w:rsidR="001E5B00" w:rsidRDefault="001E5B00">
                      <w:pPr>
                        <w:spacing w:line="360" w:lineRule="auto"/>
                        <w:rPr>
                          <w:rFonts w:ascii="宋体" w:hAnsi="华文仿宋" w:cs="Tahoma"/>
                          <w:spacing w:val="20"/>
                          <w:sz w:val="21"/>
                          <w:szCs w:val="21"/>
                          <w:u w:val="single"/>
                        </w:rPr>
                      </w:pPr>
                      <w:r>
                        <w:rPr>
                          <w:rFonts w:ascii="宋体" w:hAnsi="华文仿宋" w:cs="Tahoma" w:hint="eastAsia"/>
                          <w:spacing w:val="20"/>
                          <w:sz w:val="21"/>
                          <w:szCs w:val="21"/>
                        </w:rPr>
                        <w:t>指导老师</w:t>
                      </w:r>
                      <w:r>
                        <w:rPr>
                          <w:rFonts w:ascii="宋体" w:hAnsi="华文仿宋" w:cs="Tahoma" w:hint="eastAsia"/>
                          <w:spacing w:val="20"/>
                          <w:sz w:val="21"/>
                          <w:szCs w:val="21"/>
                          <w:u w:val="single"/>
                        </w:rPr>
                        <w:t xml:space="preserve">                  </w:t>
                      </w: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九、</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十一、</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p w:rsidR="001E5B00" w:rsidRDefault="001E5B00">
                      <w:pP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1021"/>
                        <w:gridCol w:w="1002"/>
                        <w:gridCol w:w="4669"/>
                      </w:tblGrid>
                      <w:tr w:rsidR="001E5B00">
                        <w:trPr>
                          <w:cantSplit/>
                          <w:trHeight w:hRule="exact" w:val="524"/>
                        </w:trPr>
                        <w:tc>
                          <w:tcPr>
                            <w:tcW w:w="856" w:type="dxa"/>
                            <w:vAlign w:val="center"/>
                          </w:tcPr>
                          <w:p w:rsidR="001E5B00" w:rsidRDefault="001E5B00">
                            <w:pPr>
                              <w:jc w:val="center"/>
                              <w:rPr>
                                <w:rFonts w:ascii="Tahoma" w:hAnsi="Tahoma" w:cs="Tahoma"/>
                              </w:rPr>
                            </w:pPr>
                            <w:r>
                              <w:rPr>
                                <w:rFonts w:ascii="Tahoma" w:hAnsi="Tahoma" w:cs="Tahoma"/>
                              </w:rPr>
                              <w:t>得分</w:t>
                            </w:r>
                          </w:p>
                        </w:tc>
                        <w:tc>
                          <w:tcPr>
                            <w:tcW w:w="1021" w:type="dxa"/>
                            <w:vAlign w:val="center"/>
                          </w:tcPr>
                          <w:p w:rsidR="001E5B00" w:rsidRDefault="001E5B00">
                            <w:pPr>
                              <w:jc w:val="center"/>
                              <w:rPr>
                                <w:rFonts w:ascii="Tahoma" w:hAnsi="Tahoma" w:cs="Tahoma"/>
                              </w:rPr>
                            </w:pPr>
                            <w:r>
                              <w:rPr>
                                <w:rFonts w:ascii="Tahoma" w:hAnsi="Tahoma" w:cs="Tahoma"/>
                              </w:rPr>
                              <w:t>评卷人</w:t>
                            </w:r>
                          </w:p>
                        </w:tc>
                        <w:tc>
                          <w:tcPr>
                            <w:tcW w:w="1002" w:type="dxa"/>
                            <w:tcBorders>
                              <w:top w:val="single" w:sz="4" w:space="0" w:color="auto"/>
                              <w:right w:val="nil"/>
                            </w:tcBorders>
                            <w:vAlign w:val="center"/>
                          </w:tcPr>
                          <w:p w:rsidR="001E5B00" w:rsidRDefault="001E5B00">
                            <w:pPr>
                              <w:rPr>
                                <w:rFonts w:ascii="Tahoma" w:hAnsi="Tahoma" w:cs="Tahoma"/>
                              </w:rPr>
                            </w:pPr>
                            <w:r>
                              <w:rPr>
                                <w:rFonts w:ascii="Tahoma" w:hAnsi="Tahoma" w:cs="Tahoma"/>
                              </w:rPr>
                              <w:t>复核人</w:t>
                            </w:r>
                          </w:p>
                        </w:tc>
                        <w:tc>
                          <w:tcPr>
                            <w:tcW w:w="4669" w:type="dxa"/>
                            <w:vMerge w:val="restart"/>
                            <w:tcBorders>
                              <w:top w:val="nil"/>
                              <w:right w:val="nil"/>
                            </w:tcBorders>
                            <w:vAlign w:val="center"/>
                          </w:tcPr>
                          <w:p w:rsidR="001E5B00" w:rsidRDefault="001E5B00">
                            <w:pPr>
                              <w:rPr>
                                <w:rFonts w:ascii="Tahoma" w:hAnsi="Tahoma" w:cs="Tahoma"/>
                              </w:rPr>
                            </w:pPr>
                            <w:r>
                              <w:rPr>
                                <w:rFonts w:ascii="Tahoma" w:hAnsi="Tahoma" w:cs="Tahoma"/>
                              </w:rPr>
                              <w:t>十二、</w:t>
                            </w:r>
                          </w:p>
                        </w:tc>
                      </w:tr>
                      <w:tr w:rsidR="001E5B00">
                        <w:trPr>
                          <w:cantSplit/>
                          <w:trHeight w:hRule="exact" w:val="524"/>
                        </w:trPr>
                        <w:tc>
                          <w:tcPr>
                            <w:tcW w:w="856" w:type="dxa"/>
                            <w:vAlign w:val="center"/>
                          </w:tcPr>
                          <w:p w:rsidR="001E5B00" w:rsidRDefault="001E5B00">
                            <w:pPr>
                              <w:spacing w:line="360" w:lineRule="auto"/>
                              <w:jc w:val="center"/>
                              <w:rPr>
                                <w:rFonts w:ascii="Tahoma" w:hAnsi="Tahoma" w:cs="Tahoma"/>
                                <w:sz w:val="21"/>
                              </w:rPr>
                            </w:pPr>
                          </w:p>
                        </w:tc>
                        <w:tc>
                          <w:tcPr>
                            <w:tcW w:w="1021" w:type="dxa"/>
                            <w:vAlign w:val="center"/>
                          </w:tcPr>
                          <w:p w:rsidR="001E5B00" w:rsidRDefault="001E5B00">
                            <w:pPr>
                              <w:spacing w:line="360" w:lineRule="auto"/>
                              <w:jc w:val="center"/>
                              <w:rPr>
                                <w:rFonts w:ascii="Tahoma" w:hAnsi="Tahoma" w:cs="Tahoma"/>
                                <w:sz w:val="21"/>
                              </w:rPr>
                            </w:pPr>
                          </w:p>
                        </w:tc>
                        <w:tc>
                          <w:tcPr>
                            <w:tcW w:w="1002" w:type="dxa"/>
                            <w:tcBorders>
                              <w:bottom w:val="single" w:sz="4" w:space="0" w:color="auto"/>
                              <w:right w:val="nil"/>
                            </w:tcBorders>
                            <w:vAlign w:val="center"/>
                          </w:tcPr>
                          <w:p w:rsidR="001E5B00" w:rsidRDefault="001E5B00">
                            <w:pPr>
                              <w:rPr>
                                <w:rFonts w:ascii="Tahoma" w:hAnsi="Tahoma" w:cs="Tahoma"/>
                                <w:sz w:val="21"/>
                              </w:rPr>
                            </w:pPr>
                          </w:p>
                        </w:tc>
                        <w:tc>
                          <w:tcPr>
                            <w:tcW w:w="4669" w:type="dxa"/>
                            <w:vMerge/>
                            <w:tcBorders>
                              <w:bottom w:val="nil"/>
                              <w:right w:val="nil"/>
                            </w:tcBorders>
                            <w:vAlign w:val="center"/>
                          </w:tcPr>
                          <w:p w:rsidR="001E5B00" w:rsidRDefault="001E5B00">
                            <w:pPr>
                              <w:spacing w:line="360" w:lineRule="auto"/>
                              <w:jc w:val="center"/>
                              <w:rPr>
                                <w:rFonts w:ascii="Tahoma" w:hAnsi="Tahoma" w:cs="Tahoma"/>
                              </w:rPr>
                            </w:pPr>
                          </w:p>
                        </w:tc>
                      </w:tr>
                    </w:tbl>
                    <w:p w:rsidR="001E5B00" w:rsidRDefault="001E5B00">
                      <w:pPr>
                        <w:rPr>
                          <w:rFonts w:ascii="Tahoma" w:hAnsi="Tahoma" w:cs="Tahoma"/>
                        </w:rPr>
                      </w:pPr>
                    </w:p>
                    <w:p w:rsidR="001E5B00" w:rsidRDefault="001E5B00">
                      <w:pPr>
                        <w:rPr>
                          <w:rFonts w:ascii="Tahoma" w:hAnsi="Tahoma" w:cs="Tahoma"/>
                        </w:rPr>
                      </w:pPr>
                    </w:p>
                  </w:txbxContent>
                </v:textbox>
              </v:rect>
            </w:pict>
          </mc:Fallback>
        </mc:AlternateContent>
      </w:r>
    </w:p>
    <w:sectPr w:rsidR="000812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2014D6"/>
    <w:multiLevelType w:val="multilevel"/>
    <w:tmpl w:val="2C2014D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EC"/>
    <w:rsid w:val="0002659F"/>
    <w:rsid w:val="00070748"/>
    <w:rsid w:val="000812E4"/>
    <w:rsid w:val="000D4F80"/>
    <w:rsid w:val="001E1ADB"/>
    <w:rsid w:val="001E5B00"/>
    <w:rsid w:val="001F5974"/>
    <w:rsid w:val="003D6CF2"/>
    <w:rsid w:val="00463F0C"/>
    <w:rsid w:val="00492EDF"/>
    <w:rsid w:val="004B457F"/>
    <w:rsid w:val="005578B8"/>
    <w:rsid w:val="005A2C4C"/>
    <w:rsid w:val="005F7561"/>
    <w:rsid w:val="0061209B"/>
    <w:rsid w:val="006E05FB"/>
    <w:rsid w:val="006F1346"/>
    <w:rsid w:val="00760EC2"/>
    <w:rsid w:val="007F1772"/>
    <w:rsid w:val="008D1314"/>
    <w:rsid w:val="00915ECD"/>
    <w:rsid w:val="00975FA5"/>
    <w:rsid w:val="009B69E3"/>
    <w:rsid w:val="00B5097F"/>
    <w:rsid w:val="00B91528"/>
    <w:rsid w:val="00BD08EC"/>
    <w:rsid w:val="00D1656E"/>
    <w:rsid w:val="00DB3DC0"/>
    <w:rsid w:val="00DC7745"/>
    <w:rsid w:val="00E53302"/>
    <w:rsid w:val="00E91236"/>
    <w:rsid w:val="00F7039D"/>
    <w:rsid w:val="00FC1722"/>
    <w:rsid w:val="00FF1360"/>
    <w:rsid w:val="1560191E"/>
    <w:rsid w:val="2B984ADC"/>
    <w:rsid w:val="39A364E0"/>
    <w:rsid w:val="40A90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CD40633"/>
  <w15:docId w15:val="{F988A00F-BF09-48A2-BA9B-5B799134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cs="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F7039D"/>
    <w:pPr>
      <w:widowControl/>
      <w:spacing w:before="100" w:beforeAutospacing="1" w:after="100" w:afterAutospacing="1"/>
      <w:jc w:val="left"/>
    </w:pPr>
    <w:rPr>
      <w:rFonts w:ascii="宋体" w:hAnsi="宋体" w:cs="宋体"/>
      <w:kern w:val="0"/>
      <w:szCs w:val="24"/>
    </w:rPr>
  </w:style>
  <w:style w:type="character" w:styleId="a7">
    <w:name w:val="Strong"/>
    <w:basedOn w:val="a0"/>
    <w:uiPriority w:val="22"/>
    <w:qFormat/>
    <w:rsid w:val="001E5B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212027">
      <w:bodyDiv w:val="1"/>
      <w:marLeft w:val="0"/>
      <w:marRight w:val="0"/>
      <w:marTop w:val="0"/>
      <w:marBottom w:val="0"/>
      <w:divBdr>
        <w:top w:val="none" w:sz="0" w:space="0" w:color="auto"/>
        <w:left w:val="none" w:sz="0" w:space="0" w:color="auto"/>
        <w:bottom w:val="none" w:sz="0" w:space="0" w:color="auto"/>
        <w:right w:val="none" w:sz="0" w:space="0" w:color="auto"/>
      </w:divBdr>
    </w:div>
    <w:div w:id="465633603">
      <w:bodyDiv w:val="1"/>
      <w:marLeft w:val="0"/>
      <w:marRight w:val="0"/>
      <w:marTop w:val="0"/>
      <w:marBottom w:val="0"/>
      <w:divBdr>
        <w:top w:val="none" w:sz="0" w:space="0" w:color="auto"/>
        <w:left w:val="none" w:sz="0" w:space="0" w:color="auto"/>
        <w:bottom w:val="none" w:sz="0" w:space="0" w:color="auto"/>
        <w:right w:val="none" w:sz="0" w:space="0" w:color="auto"/>
      </w:divBdr>
    </w:div>
    <w:div w:id="509491437">
      <w:bodyDiv w:val="1"/>
      <w:marLeft w:val="0"/>
      <w:marRight w:val="0"/>
      <w:marTop w:val="0"/>
      <w:marBottom w:val="0"/>
      <w:divBdr>
        <w:top w:val="none" w:sz="0" w:space="0" w:color="auto"/>
        <w:left w:val="none" w:sz="0" w:space="0" w:color="auto"/>
        <w:bottom w:val="none" w:sz="0" w:space="0" w:color="auto"/>
        <w:right w:val="none" w:sz="0" w:space="0" w:color="auto"/>
      </w:divBdr>
    </w:div>
    <w:div w:id="993490249">
      <w:bodyDiv w:val="1"/>
      <w:marLeft w:val="0"/>
      <w:marRight w:val="0"/>
      <w:marTop w:val="0"/>
      <w:marBottom w:val="0"/>
      <w:divBdr>
        <w:top w:val="none" w:sz="0" w:space="0" w:color="auto"/>
        <w:left w:val="none" w:sz="0" w:space="0" w:color="auto"/>
        <w:bottom w:val="none" w:sz="0" w:space="0" w:color="auto"/>
        <w:right w:val="none" w:sz="0" w:space="0" w:color="auto"/>
      </w:divBdr>
    </w:div>
    <w:div w:id="1618170869">
      <w:bodyDiv w:val="1"/>
      <w:marLeft w:val="0"/>
      <w:marRight w:val="0"/>
      <w:marTop w:val="0"/>
      <w:marBottom w:val="0"/>
      <w:divBdr>
        <w:top w:val="none" w:sz="0" w:space="0" w:color="auto"/>
        <w:left w:val="none" w:sz="0" w:space="0" w:color="auto"/>
        <w:bottom w:val="none" w:sz="0" w:space="0" w:color="auto"/>
        <w:right w:val="none" w:sz="0" w:space="0" w:color="auto"/>
      </w:divBdr>
    </w:div>
    <w:div w:id="210449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8</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小平</dc:creator>
  <cp:lastModifiedBy>HIEU</cp:lastModifiedBy>
  <cp:revision>12</cp:revision>
  <dcterms:created xsi:type="dcterms:W3CDTF">2025-09-18T00:07:00Z</dcterms:created>
  <dcterms:modified xsi:type="dcterms:W3CDTF">2026-09-22T07:36:00Z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C91BD66A27DC407887922DC2CE9AB32C_13</vt:lpwstr>
  </property>
  <property fmtid="{D5CDD505-2E9C-101B-9397-08002B2CF9AE}" pid="4" name="KSOTemplateDocerSaveRecord">
    <vt:lpwstr>eyJoZGlkIjoiOGJmODMzMDFlZDc1ODRjNmQ0OTRlYzY2ODcxNjg3YzgiLCJ1c2VySWQiOiIzMTAxNTg3NDQifQ==</vt:lpwstr>
  </property>
</Properties>
</file>