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7DE705">
      <w:pPr>
        <w:pStyle w:val="8"/>
        <w:pageBreakBefore w:val="0"/>
        <w:widowControl w:val="0"/>
        <w:kinsoku/>
        <w:wordWrap/>
        <w:overflowPunct/>
        <w:topLinePunct w:val="0"/>
        <w:autoSpaceDE/>
        <w:autoSpaceDN/>
        <w:bidi w:val="0"/>
        <w:adjustRightInd/>
        <w:snapToGrid/>
        <w:spacing w:after="0" w:line="360" w:lineRule="auto"/>
        <w:textAlignment w:val="auto"/>
        <w:rPr>
          <w:rFonts w:ascii="宋体" w:hAnsi="宋体" w:eastAsia="宋体"/>
        </w:rPr>
      </w:pPr>
    </w:p>
    <w:p w14:paraId="3C0B65F2">
      <w:pPr>
        <w:pStyle w:val="8"/>
        <w:pageBreakBefore w:val="0"/>
        <w:widowControl w:val="0"/>
        <w:kinsoku/>
        <w:wordWrap/>
        <w:overflowPunct/>
        <w:topLinePunct w:val="0"/>
        <w:autoSpaceDE/>
        <w:autoSpaceDN/>
        <w:bidi w:val="0"/>
        <w:adjustRightInd/>
        <w:snapToGrid/>
        <w:spacing w:after="0" w:line="360" w:lineRule="auto"/>
        <w:textAlignment w:val="auto"/>
        <w:rPr>
          <w:rFonts w:ascii="宋体" w:hAnsi="宋体" w:eastAsia="宋体"/>
          <w:sz w:val="52"/>
          <w:szCs w:val="52"/>
        </w:rPr>
      </w:pPr>
      <w:r>
        <w:rPr>
          <w:rFonts w:hint="eastAsia" w:ascii="宋体" w:hAnsi="宋体" w:eastAsia="宋体"/>
          <w:sz w:val="52"/>
          <w:szCs w:val="52"/>
        </w:rPr>
        <w:t>物联网安全课程实验报告</w:t>
      </w:r>
    </w:p>
    <w:p w14:paraId="047653FC">
      <w:pPr>
        <w:pageBreakBefore w:val="0"/>
        <w:widowControl w:val="0"/>
        <w:kinsoku/>
        <w:wordWrap/>
        <w:overflowPunct/>
        <w:topLinePunct w:val="0"/>
        <w:autoSpaceDE/>
        <w:autoSpaceDN/>
        <w:bidi w:val="0"/>
        <w:adjustRightInd/>
        <w:snapToGrid/>
        <w:spacing w:line="360" w:lineRule="auto"/>
        <w:textAlignment w:val="auto"/>
      </w:pPr>
    </w:p>
    <w:p w14:paraId="4288E5DF">
      <w:pPr>
        <w:pageBreakBefore w:val="0"/>
        <w:widowControl w:val="0"/>
        <w:kinsoku/>
        <w:wordWrap/>
        <w:overflowPunct/>
        <w:topLinePunct w:val="0"/>
        <w:autoSpaceDE/>
        <w:autoSpaceDN/>
        <w:bidi w:val="0"/>
        <w:adjustRightInd/>
        <w:snapToGrid/>
        <w:spacing w:line="360" w:lineRule="auto"/>
        <w:textAlignment w:val="auto"/>
      </w:pPr>
    </w:p>
    <w:p w14:paraId="009B9526">
      <w:pPr>
        <w:pageBreakBefore w:val="0"/>
        <w:widowControl w:val="0"/>
        <w:kinsoku/>
        <w:wordWrap/>
        <w:overflowPunct/>
        <w:topLinePunct w:val="0"/>
        <w:autoSpaceDE/>
        <w:autoSpaceDN/>
        <w:bidi w:val="0"/>
        <w:adjustRightInd/>
        <w:snapToGrid/>
        <w:spacing w:line="360" w:lineRule="auto"/>
        <w:jc w:val="center"/>
        <w:textAlignment w:val="auto"/>
        <w:rPr>
          <w:rFonts w:hint="eastAsia" w:eastAsia="宋体"/>
          <w:sz w:val="28"/>
          <w:szCs w:val="32"/>
          <w:lang w:val="en-US" w:eastAsia="zh-CN"/>
        </w:rPr>
      </w:pPr>
      <w:r>
        <w:rPr>
          <w:rFonts w:hint="eastAsia"/>
          <w:b/>
          <w:bCs/>
          <w:sz w:val="36"/>
          <w:szCs w:val="40"/>
        </w:rPr>
        <w:t>实验</w:t>
      </w:r>
      <w:r>
        <w:rPr>
          <w:rFonts w:hint="eastAsia"/>
          <w:b/>
          <w:bCs/>
          <w:sz w:val="36"/>
          <w:szCs w:val="40"/>
          <w:lang w:val="en-US" w:eastAsia="zh-CN"/>
        </w:rPr>
        <w:t>五</w:t>
      </w:r>
    </w:p>
    <w:p w14:paraId="452CBF21">
      <w:pPr>
        <w:pageBreakBefore w:val="0"/>
        <w:widowControl w:val="0"/>
        <w:kinsoku/>
        <w:wordWrap/>
        <w:overflowPunct/>
        <w:topLinePunct w:val="0"/>
        <w:autoSpaceDE/>
        <w:autoSpaceDN/>
        <w:bidi w:val="0"/>
        <w:adjustRightInd/>
        <w:snapToGrid/>
        <w:spacing w:line="360" w:lineRule="auto"/>
        <w:textAlignment w:val="auto"/>
      </w:pPr>
    </w:p>
    <w:p w14:paraId="6E99D04E">
      <w:pPr>
        <w:pageBreakBefore w:val="0"/>
        <w:widowControl w:val="0"/>
        <w:kinsoku/>
        <w:wordWrap/>
        <w:overflowPunct/>
        <w:topLinePunct w:val="0"/>
        <w:autoSpaceDE/>
        <w:autoSpaceDN/>
        <w:bidi w:val="0"/>
        <w:adjustRightInd/>
        <w:snapToGrid/>
        <w:spacing w:line="360" w:lineRule="auto"/>
        <w:textAlignment w:val="auto"/>
      </w:pPr>
    </w:p>
    <w:p w14:paraId="32880024">
      <w:pPr>
        <w:pageBreakBefore w:val="0"/>
        <w:widowControl w:val="0"/>
        <w:kinsoku/>
        <w:wordWrap/>
        <w:overflowPunct/>
        <w:topLinePunct w:val="0"/>
        <w:autoSpaceDE/>
        <w:autoSpaceDN/>
        <w:bidi w:val="0"/>
        <w:adjustRightInd/>
        <w:snapToGrid/>
        <w:spacing w:line="360" w:lineRule="auto"/>
        <w:textAlignment w:val="auto"/>
      </w:pPr>
    </w:p>
    <w:p w14:paraId="374317C8">
      <w:pPr>
        <w:pageBreakBefore w:val="0"/>
        <w:widowControl w:val="0"/>
        <w:kinsoku/>
        <w:wordWrap/>
        <w:overflowPunct/>
        <w:topLinePunct w:val="0"/>
        <w:autoSpaceDE/>
        <w:autoSpaceDN/>
        <w:bidi w:val="0"/>
        <w:adjustRightInd/>
        <w:snapToGrid/>
        <w:spacing w:line="360" w:lineRule="auto"/>
        <w:textAlignment w:val="auto"/>
      </w:pPr>
      <w:r>
        <w:drawing>
          <wp:anchor distT="0" distB="0" distL="114300" distR="114300" simplePos="0" relativeHeight="251659264" behindDoc="0" locked="0" layoutInCell="1" allowOverlap="1">
            <wp:simplePos x="0" y="0"/>
            <wp:positionH relativeFrom="column">
              <wp:posOffset>1902460</wp:posOffset>
            </wp:positionH>
            <wp:positionV relativeFrom="paragraph">
              <wp:posOffset>66675</wp:posOffset>
            </wp:positionV>
            <wp:extent cx="1508125" cy="1508125"/>
            <wp:effectExtent l="0" t="0" r="3175" b="317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08167" cy="1508167"/>
                    </a:xfrm>
                    <a:prstGeom prst="rect">
                      <a:avLst/>
                    </a:prstGeom>
                    <a:noFill/>
                    <a:ln>
                      <a:noFill/>
                    </a:ln>
                  </pic:spPr>
                </pic:pic>
              </a:graphicData>
            </a:graphic>
          </wp:anchor>
        </w:drawing>
      </w:r>
    </w:p>
    <w:p w14:paraId="0D0C4CCA">
      <w:pPr>
        <w:pageBreakBefore w:val="0"/>
        <w:widowControl w:val="0"/>
        <w:kinsoku/>
        <w:wordWrap/>
        <w:overflowPunct/>
        <w:topLinePunct w:val="0"/>
        <w:autoSpaceDE/>
        <w:autoSpaceDN/>
        <w:bidi w:val="0"/>
        <w:adjustRightInd/>
        <w:snapToGrid/>
        <w:spacing w:line="360" w:lineRule="auto"/>
        <w:textAlignment w:val="auto"/>
      </w:pPr>
    </w:p>
    <w:p w14:paraId="5F7373A4">
      <w:pPr>
        <w:pageBreakBefore w:val="0"/>
        <w:widowControl w:val="0"/>
        <w:kinsoku/>
        <w:wordWrap/>
        <w:overflowPunct/>
        <w:topLinePunct w:val="0"/>
        <w:autoSpaceDE/>
        <w:autoSpaceDN/>
        <w:bidi w:val="0"/>
        <w:adjustRightInd/>
        <w:snapToGrid/>
        <w:spacing w:line="360" w:lineRule="auto"/>
        <w:textAlignment w:val="auto"/>
      </w:pPr>
    </w:p>
    <w:p w14:paraId="050E995E">
      <w:pPr>
        <w:pageBreakBefore w:val="0"/>
        <w:widowControl w:val="0"/>
        <w:kinsoku/>
        <w:wordWrap/>
        <w:overflowPunct/>
        <w:topLinePunct w:val="0"/>
        <w:autoSpaceDE/>
        <w:autoSpaceDN/>
        <w:bidi w:val="0"/>
        <w:adjustRightInd/>
        <w:snapToGrid/>
        <w:spacing w:line="360" w:lineRule="auto"/>
        <w:textAlignment w:val="auto"/>
      </w:pPr>
    </w:p>
    <w:p w14:paraId="5368FA13">
      <w:pPr>
        <w:pageBreakBefore w:val="0"/>
        <w:widowControl w:val="0"/>
        <w:kinsoku/>
        <w:wordWrap/>
        <w:overflowPunct/>
        <w:topLinePunct w:val="0"/>
        <w:autoSpaceDE/>
        <w:autoSpaceDN/>
        <w:bidi w:val="0"/>
        <w:adjustRightInd/>
        <w:snapToGrid/>
        <w:spacing w:line="360" w:lineRule="auto"/>
        <w:textAlignment w:val="auto"/>
      </w:pPr>
    </w:p>
    <w:p w14:paraId="477E07BF">
      <w:pPr>
        <w:pageBreakBefore w:val="0"/>
        <w:widowControl w:val="0"/>
        <w:kinsoku/>
        <w:wordWrap/>
        <w:overflowPunct/>
        <w:topLinePunct w:val="0"/>
        <w:autoSpaceDE/>
        <w:autoSpaceDN/>
        <w:bidi w:val="0"/>
        <w:adjustRightInd/>
        <w:snapToGrid/>
        <w:spacing w:line="360" w:lineRule="auto"/>
        <w:textAlignment w:val="auto"/>
      </w:pPr>
    </w:p>
    <w:p w14:paraId="0A26551F">
      <w:pPr>
        <w:pageBreakBefore w:val="0"/>
        <w:widowControl w:val="0"/>
        <w:kinsoku/>
        <w:wordWrap/>
        <w:overflowPunct/>
        <w:topLinePunct w:val="0"/>
        <w:autoSpaceDE/>
        <w:autoSpaceDN/>
        <w:bidi w:val="0"/>
        <w:adjustRightInd/>
        <w:snapToGrid/>
        <w:spacing w:line="360" w:lineRule="auto"/>
        <w:textAlignment w:val="auto"/>
      </w:pPr>
    </w:p>
    <w:p w14:paraId="33B61574">
      <w:pPr>
        <w:pageBreakBefore w:val="0"/>
        <w:widowControl w:val="0"/>
        <w:kinsoku/>
        <w:wordWrap/>
        <w:overflowPunct/>
        <w:topLinePunct w:val="0"/>
        <w:autoSpaceDE/>
        <w:autoSpaceDN/>
        <w:bidi w:val="0"/>
        <w:adjustRightInd/>
        <w:snapToGrid/>
        <w:spacing w:line="360" w:lineRule="auto"/>
        <w:textAlignment w:val="auto"/>
      </w:pPr>
    </w:p>
    <w:p w14:paraId="230E6A60">
      <w:pPr>
        <w:pageBreakBefore w:val="0"/>
        <w:widowControl w:val="0"/>
        <w:kinsoku/>
        <w:wordWrap/>
        <w:overflowPunct/>
        <w:topLinePunct w:val="0"/>
        <w:autoSpaceDE/>
        <w:autoSpaceDN/>
        <w:bidi w:val="0"/>
        <w:adjustRightInd/>
        <w:snapToGrid/>
        <w:spacing w:line="360" w:lineRule="auto"/>
        <w:textAlignment w:val="auto"/>
      </w:pPr>
    </w:p>
    <w:p w14:paraId="3EDBCBEA">
      <w:pPr>
        <w:pageBreakBefore w:val="0"/>
        <w:widowControl w:val="0"/>
        <w:kinsoku/>
        <w:wordWrap/>
        <w:overflowPunct/>
        <w:topLinePunct w:val="0"/>
        <w:autoSpaceDE/>
        <w:autoSpaceDN/>
        <w:bidi w:val="0"/>
        <w:adjustRightInd/>
        <w:snapToGrid/>
        <w:spacing w:line="360" w:lineRule="auto"/>
        <w:textAlignment w:val="auto"/>
      </w:pPr>
    </w:p>
    <w:p w14:paraId="2986E0C0">
      <w:pPr>
        <w:pageBreakBefore w:val="0"/>
        <w:widowControl w:val="0"/>
        <w:kinsoku/>
        <w:wordWrap/>
        <w:overflowPunct/>
        <w:topLinePunct w:val="0"/>
        <w:autoSpaceDE/>
        <w:autoSpaceDN/>
        <w:bidi w:val="0"/>
        <w:adjustRightInd/>
        <w:snapToGrid/>
        <w:spacing w:line="360" w:lineRule="auto"/>
        <w:textAlignment w:val="auto"/>
      </w:pPr>
    </w:p>
    <w:p w14:paraId="74B4DA70">
      <w:pPr>
        <w:pageBreakBefore w:val="0"/>
        <w:widowControl w:val="0"/>
        <w:kinsoku/>
        <w:wordWrap/>
        <w:overflowPunct/>
        <w:topLinePunct w:val="0"/>
        <w:autoSpaceDE/>
        <w:autoSpaceDN/>
        <w:bidi w:val="0"/>
        <w:adjustRightInd/>
        <w:snapToGrid/>
        <w:spacing w:line="360" w:lineRule="auto"/>
        <w:textAlignment w:val="auto"/>
      </w:pPr>
    </w:p>
    <w:p w14:paraId="2E0949EC">
      <w:pPr>
        <w:pageBreakBefore w:val="0"/>
        <w:widowControl w:val="0"/>
        <w:kinsoku/>
        <w:wordWrap/>
        <w:overflowPunct/>
        <w:topLinePunct w:val="0"/>
        <w:autoSpaceDE/>
        <w:autoSpaceDN/>
        <w:bidi w:val="0"/>
        <w:adjustRightInd/>
        <w:snapToGrid/>
        <w:spacing w:line="360" w:lineRule="auto"/>
        <w:textAlignment w:val="auto"/>
      </w:pPr>
    </w:p>
    <w:tbl>
      <w:tblPr>
        <w:tblStyle w:val="10"/>
        <w:tblW w:w="606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73"/>
        <w:gridCol w:w="240"/>
        <w:gridCol w:w="4453"/>
      </w:tblGrid>
      <w:tr w14:paraId="21ED5D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73" w:type="dxa"/>
          </w:tcPr>
          <w:p w14:paraId="1BA27509">
            <w:pPr>
              <w:keepNext w:val="0"/>
              <w:keepLines w:val="0"/>
              <w:pageBreakBefore w:val="0"/>
              <w:widowControl w:val="0"/>
              <w:tabs>
                <w:tab w:val="left" w:pos="840"/>
              </w:tabs>
              <w:kinsoku/>
              <w:wordWrap/>
              <w:overflowPunct/>
              <w:topLinePunct w:val="0"/>
              <w:autoSpaceDE/>
              <w:autoSpaceDN/>
              <w:bidi w:val="0"/>
              <w:adjustRightInd/>
              <w:snapToGrid/>
              <w:spacing w:line="360" w:lineRule="auto"/>
              <w:textAlignment w:val="auto"/>
              <w:rPr>
                <w:vertAlign w:val="baseline"/>
              </w:rPr>
            </w:pPr>
            <w:r>
              <w:rPr>
                <w:rFonts w:hint="eastAsia" w:ascii="宋体" w:hAnsi="宋体" w:eastAsia="宋体"/>
                <w:b/>
                <w:bCs/>
                <w:spacing w:val="0"/>
                <w:kern w:val="0"/>
                <w:sz w:val="24"/>
                <w:szCs w:val="28"/>
                <w:fitText w:val="960" w:id="2129203232"/>
              </w:rPr>
              <w:t>实验名称</w:t>
            </w:r>
          </w:p>
        </w:tc>
        <w:tc>
          <w:tcPr>
            <w:tcW w:w="240" w:type="dxa"/>
          </w:tcPr>
          <w:p w14:paraId="0F381D18">
            <w:pPr>
              <w:pageBreakBefore w:val="0"/>
              <w:widowControl w:val="0"/>
              <w:kinsoku/>
              <w:wordWrap/>
              <w:overflowPunct/>
              <w:topLinePunct w:val="0"/>
              <w:autoSpaceDE/>
              <w:autoSpaceDN/>
              <w:bidi w:val="0"/>
              <w:adjustRightInd/>
              <w:snapToGrid/>
              <w:spacing w:line="360" w:lineRule="auto"/>
              <w:textAlignment w:val="auto"/>
              <w:rPr>
                <w:rFonts w:hint="eastAsia" w:eastAsiaTheme="minorEastAsia"/>
                <w:vertAlign w:val="baseline"/>
                <w:lang w:eastAsia="zh-CN"/>
              </w:rPr>
            </w:pPr>
            <w:r>
              <w:rPr>
                <w:rFonts w:hint="eastAsia"/>
                <w:vertAlign w:val="baseline"/>
                <w:lang w:eastAsia="zh-CN"/>
              </w:rPr>
              <w:t>：</w:t>
            </w:r>
          </w:p>
        </w:tc>
        <w:tc>
          <w:tcPr>
            <w:tcW w:w="4453" w:type="dxa"/>
            <w:tcBorders>
              <w:bottom w:val="single" w:color="auto" w:sz="4" w:space="0"/>
            </w:tcBorders>
          </w:tcPr>
          <w:p w14:paraId="5E0C4CDC">
            <w:pPr>
              <w:pageBreakBefore w:val="0"/>
              <w:widowControl w:val="0"/>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default" w:eastAsiaTheme="minorEastAsia"/>
                <w:vertAlign w:val="baseline"/>
                <w:lang w:val="en-US" w:eastAsia="zh-CN"/>
              </w:rPr>
              <w:t>RFID安全实验</w:t>
            </w:r>
          </w:p>
        </w:tc>
      </w:tr>
      <w:tr w14:paraId="31233B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73" w:type="dxa"/>
          </w:tcPr>
          <w:p w14:paraId="31C0A591">
            <w:pPr>
              <w:keepNext w:val="0"/>
              <w:keepLines w:val="0"/>
              <w:pageBreakBefore w:val="0"/>
              <w:widowControl w:val="0"/>
              <w:tabs>
                <w:tab w:val="left" w:pos="840"/>
              </w:tabs>
              <w:kinsoku/>
              <w:wordWrap/>
              <w:overflowPunct/>
              <w:topLinePunct w:val="0"/>
              <w:autoSpaceDE/>
              <w:autoSpaceDN/>
              <w:bidi w:val="0"/>
              <w:adjustRightInd/>
              <w:snapToGrid/>
              <w:spacing w:line="360" w:lineRule="auto"/>
              <w:textAlignment w:val="auto"/>
              <w:rPr>
                <w:vertAlign w:val="baseline"/>
              </w:rPr>
            </w:pPr>
            <w:r>
              <w:rPr>
                <w:rFonts w:hint="eastAsia" w:ascii="宋体" w:hAnsi="宋体" w:eastAsia="宋体"/>
                <w:b/>
                <w:bCs/>
                <w:spacing w:val="240"/>
                <w:kern w:val="0"/>
                <w:sz w:val="24"/>
                <w:szCs w:val="28"/>
                <w:fitText w:val="960" w:id="1495345584"/>
              </w:rPr>
              <w:t>姓</w:t>
            </w:r>
            <w:r>
              <w:rPr>
                <w:rFonts w:hint="eastAsia" w:ascii="宋体" w:hAnsi="宋体" w:eastAsia="宋体"/>
                <w:b/>
                <w:bCs/>
                <w:spacing w:val="0"/>
                <w:kern w:val="0"/>
                <w:sz w:val="24"/>
                <w:szCs w:val="28"/>
                <w:fitText w:val="960" w:id="1495345584"/>
              </w:rPr>
              <w:t>名</w:t>
            </w:r>
          </w:p>
        </w:tc>
        <w:tc>
          <w:tcPr>
            <w:tcW w:w="240" w:type="dxa"/>
          </w:tcPr>
          <w:p w14:paraId="36AB7681">
            <w:pPr>
              <w:pageBreakBefore w:val="0"/>
              <w:widowControl w:val="0"/>
              <w:kinsoku/>
              <w:wordWrap/>
              <w:overflowPunct/>
              <w:topLinePunct w:val="0"/>
              <w:autoSpaceDE/>
              <w:autoSpaceDN/>
              <w:bidi w:val="0"/>
              <w:adjustRightInd/>
              <w:snapToGrid/>
              <w:spacing w:line="360" w:lineRule="auto"/>
              <w:textAlignment w:val="auto"/>
              <w:rPr>
                <w:vertAlign w:val="baseline"/>
              </w:rPr>
            </w:pPr>
            <w:r>
              <w:rPr>
                <w:rFonts w:hint="eastAsia"/>
                <w:vertAlign w:val="baseline"/>
                <w:lang w:eastAsia="zh-CN"/>
              </w:rPr>
              <w:t>：</w:t>
            </w:r>
          </w:p>
        </w:tc>
        <w:tc>
          <w:tcPr>
            <w:tcW w:w="4453" w:type="dxa"/>
            <w:tcBorders>
              <w:top w:val="single" w:color="auto" w:sz="4" w:space="0"/>
              <w:bottom w:val="single" w:color="auto" w:sz="4" w:space="0"/>
            </w:tcBorders>
          </w:tcPr>
          <w:p w14:paraId="17E872A1">
            <w:pPr>
              <w:pageBreakBefore w:val="0"/>
              <w:widowControl w:val="0"/>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辛杰</w:t>
            </w:r>
          </w:p>
        </w:tc>
      </w:tr>
      <w:tr w14:paraId="10B91C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73" w:type="dxa"/>
          </w:tcPr>
          <w:p w14:paraId="42E9A787">
            <w:pPr>
              <w:keepNext w:val="0"/>
              <w:keepLines w:val="0"/>
              <w:pageBreakBefore w:val="0"/>
              <w:widowControl w:val="0"/>
              <w:tabs>
                <w:tab w:val="left" w:pos="840"/>
              </w:tabs>
              <w:kinsoku/>
              <w:wordWrap/>
              <w:overflowPunct/>
              <w:topLinePunct w:val="0"/>
              <w:autoSpaceDE/>
              <w:autoSpaceDN/>
              <w:bidi w:val="0"/>
              <w:adjustRightInd/>
              <w:snapToGrid/>
              <w:spacing w:line="360" w:lineRule="auto"/>
              <w:textAlignment w:val="auto"/>
              <w:rPr>
                <w:vertAlign w:val="baseline"/>
              </w:rPr>
            </w:pPr>
            <w:r>
              <w:rPr>
                <w:rFonts w:hint="eastAsia" w:ascii="宋体" w:hAnsi="宋体" w:eastAsia="宋体"/>
                <w:b/>
                <w:bCs/>
                <w:spacing w:val="240"/>
                <w:kern w:val="0"/>
                <w:sz w:val="24"/>
                <w:szCs w:val="28"/>
                <w:fitText w:val="960" w:id="2127641584"/>
              </w:rPr>
              <w:t>小</w:t>
            </w:r>
            <w:r>
              <w:rPr>
                <w:rFonts w:hint="eastAsia" w:ascii="宋体" w:hAnsi="宋体" w:eastAsia="宋体"/>
                <w:b/>
                <w:bCs/>
                <w:spacing w:val="0"/>
                <w:kern w:val="0"/>
                <w:sz w:val="24"/>
                <w:szCs w:val="28"/>
                <w:fitText w:val="960" w:id="2127641584"/>
              </w:rPr>
              <w:t>组</w:t>
            </w:r>
          </w:p>
        </w:tc>
        <w:tc>
          <w:tcPr>
            <w:tcW w:w="240" w:type="dxa"/>
          </w:tcPr>
          <w:p w14:paraId="6C3D1FDF">
            <w:pPr>
              <w:pageBreakBefore w:val="0"/>
              <w:widowControl w:val="0"/>
              <w:kinsoku/>
              <w:wordWrap/>
              <w:overflowPunct/>
              <w:topLinePunct w:val="0"/>
              <w:autoSpaceDE/>
              <w:autoSpaceDN/>
              <w:bidi w:val="0"/>
              <w:adjustRightInd/>
              <w:snapToGrid/>
              <w:spacing w:line="360" w:lineRule="auto"/>
              <w:textAlignment w:val="auto"/>
              <w:rPr>
                <w:vertAlign w:val="baseline"/>
              </w:rPr>
            </w:pPr>
            <w:r>
              <w:rPr>
                <w:rFonts w:hint="eastAsia"/>
                <w:vertAlign w:val="baseline"/>
                <w:lang w:eastAsia="zh-CN"/>
              </w:rPr>
              <w:t>：</w:t>
            </w:r>
          </w:p>
        </w:tc>
        <w:tc>
          <w:tcPr>
            <w:tcW w:w="4453" w:type="dxa"/>
            <w:tcBorders>
              <w:top w:val="single" w:color="auto" w:sz="4" w:space="0"/>
              <w:bottom w:val="single" w:color="auto" w:sz="4" w:space="0"/>
            </w:tcBorders>
          </w:tcPr>
          <w:p w14:paraId="32D24803">
            <w:pPr>
              <w:pageBreakBefore w:val="0"/>
              <w:widowControl w:val="0"/>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田博仁-王梓骁-辛杰</w:t>
            </w:r>
          </w:p>
        </w:tc>
      </w:tr>
      <w:tr w14:paraId="008D42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73" w:type="dxa"/>
          </w:tcPr>
          <w:p w14:paraId="579152D4">
            <w:pPr>
              <w:keepNext w:val="0"/>
              <w:keepLines w:val="0"/>
              <w:pageBreakBefore w:val="0"/>
              <w:widowControl w:val="0"/>
              <w:tabs>
                <w:tab w:val="left" w:pos="840"/>
              </w:tabs>
              <w:kinsoku/>
              <w:wordWrap/>
              <w:overflowPunct/>
              <w:topLinePunct w:val="0"/>
              <w:autoSpaceDE/>
              <w:autoSpaceDN/>
              <w:bidi w:val="0"/>
              <w:adjustRightInd/>
              <w:snapToGrid/>
              <w:spacing w:line="360" w:lineRule="auto"/>
              <w:textAlignment w:val="auto"/>
              <w:rPr>
                <w:vertAlign w:val="baseline"/>
              </w:rPr>
            </w:pPr>
            <w:r>
              <w:rPr>
                <w:rFonts w:hint="eastAsia" w:ascii="宋体" w:hAnsi="宋体" w:eastAsia="宋体"/>
                <w:b/>
                <w:bCs/>
                <w:spacing w:val="240"/>
                <w:kern w:val="0"/>
                <w:sz w:val="24"/>
                <w:szCs w:val="28"/>
                <w:fitText w:val="960" w:id="2051766318"/>
              </w:rPr>
              <w:t>学</w:t>
            </w:r>
            <w:r>
              <w:rPr>
                <w:rFonts w:hint="eastAsia" w:ascii="宋体" w:hAnsi="宋体" w:eastAsia="宋体"/>
                <w:b/>
                <w:bCs/>
                <w:spacing w:val="0"/>
                <w:kern w:val="0"/>
                <w:sz w:val="24"/>
                <w:szCs w:val="28"/>
                <w:fitText w:val="960" w:id="2051766318"/>
              </w:rPr>
              <w:t>号</w:t>
            </w:r>
          </w:p>
        </w:tc>
        <w:tc>
          <w:tcPr>
            <w:tcW w:w="240" w:type="dxa"/>
          </w:tcPr>
          <w:p w14:paraId="65949CB0">
            <w:pPr>
              <w:pageBreakBefore w:val="0"/>
              <w:widowControl w:val="0"/>
              <w:kinsoku/>
              <w:wordWrap/>
              <w:overflowPunct/>
              <w:topLinePunct w:val="0"/>
              <w:autoSpaceDE/>
              <w:autoSpaceDN/>
              <w:bidi w:val="0"/>
              <w:adjustRightInd/>
              <w:snapToGrid/>
              <w:spacing w:line="360" w:lineRule="auto"/>
              <w:textAlignment w:val="auto"/>
              <w:rPr>
                <w:vertAlign w:val="baseline"/>
              </w:rPr>
            </w:pPr>
            <w:r>
              <w:rPr>
                <w:rFonts w:hint="eastAsia"/>
                <w:vertAlign w:val="baseline"/>
                <w:lang w:eastAsia="zh-CN"/>
              </w:rPr>
              <w:t>：</w:t>
            </w:r>
          </w:p>
        </w:tc>
        <w:tc>
          <w:tcPr>
            <w:tcW w:w="4453" w:type="dxa"/>
            <w:tcBorders>
              <w:top w:val="single" w:color="auto" w:sz="4" w:space="0"/>
              <w:bottom w:val="single" w:color="auto" w:sz="4" w:space="0"/>
            </w:tcBorders>
          </w:tcPr>
          <w:p w14:paraId="3A9C5C47">
            <w:pPr>
              <w:pageBreakBefore w:val="0"/>
              <w:widowControl w:val="0"/>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2213034</w:t>
            </w:r>
          </w:p>
        </w:tc>
      </w:tr>
      <w:tr w14:paraId="710A40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73" w:type="dxa"/>
          </w:tcPr>
          <w:p w14:paraId="1AA546F7">
            <w:pPr>
              <w:keepNext w:val="0"/>
              <w:keepLines w:val="0"/>
              <w:pageBreakBefore w:val="0"/>
              <w:widowControl w:val="0"/>
              <w:tabs>
                <w:tab w:val="left" w:pos="840"/>
              </w:tabs>
              <w:kinsoku/>
              <w:wordWrap/>
              <w:overflowPunct/>
              <w:topLinePunct w:val="0"/>
              <w:autoSpaceDE/>
              <w:autoSpaceDN/>
              <w:bidi w:val="0"/>
              <w:adjustRightInd/>
              <w:snapToGrid/>
              <w:spacing w:line="360" w:lineRule="auto"/>
              <w:textAlignment w:val="auto"/>
              <w:rPr>
                <w:vertAlign w:val="baseline"/>
              </w:rPr>
            </w:pPr>
            <w:r>
              <w:rPr>
                <w:rFonts w:hint="eastAsia" w:ascii="宋体" w:hAnsi="宋体" w:eastAsia="宋体"/>
                <w:b/>
                <w:bCs/>
                <w:spacing w:val="240"/>
                <w:kern w:val="0"/>
                <w:sz w:val="24"/>
                <w:szCs w:val="28"/>
                <w:fitText w:val="960" w:id="543837389"/>
              </w:rPr>
              <w:t>专</w:t>
            </w:r>
            <w:r>
              <w:rPr>
                <w:rFonts w:hint="eastAsia" w:ascii="宋体" w:hAnsi="宋体" w:eastAsia="宋体"/>
                <w:b/>
                <w:bCs/>
                <w:spacing w:val="0"/>
                <w:kern w:val="0"/>
                <w:sz w:val="24"/>
                <w:szCs w:val="28"/>
                <w:fitText w:val="960" w:id="543837389"/>
              </w:rPr>
              <w:t>业</w:t>
            </w:r>
          </w:p>
        </w:tc>
        <w:tc>
          <w:tcPr>
            <w:tcW w:w="240" w:type="dxa"/>
          </w:tcPr>
          <w:p w14:paraId="302DD34B">
            <w:pPr>
              <w:pageBreakBefore w:val="0"/>
              <w:widowControl w:val="0"/>
              <w:kinsoku/>
              <w:wordWrap/>
              <w:overflowPunct/>
              <w:topLinePunct w:val="0"/>
              <w:autoSpaceDE/>
              <w:autoSpaceDN/>
              <w:bidi w:val="0"/>
              <w:adjustRightInd/>
              <w:snapToGrid/>
              <w:spacing w:line="360" w:lineRule="auto"/>
              <w:textAlignment w:val="auto"/>
              <w:rPr>
                <w:vertAlign w:val="baseline"/>
              </w:rPr>
            </w:pPr>
            <w:r>
              <w:rPr>
                <w:rFonts w:hint="eastAsia"/>
                <w:vertAlign w:val="baseline"/>
                <w:lang w:eastAsia="zh-CN"/>
              </w:rPr>
              <w:t>：</w:t>
            </w:r>
          </w:p>
        </w:tc>
        <w:tc>
          <w:tcPr>
            <w:tcW w:w="4453" w:type="dxa"/>
            <w:tcBorders>
              <w:top w:val="single" w:color="auto" w:sz="4" w:space="0"/>
              <w:bottom w:val="single" w:color="auto" w:sz="4" w:space="0"/>
            </w:tcBorders>
          </w:tcPr>
          <w:p w14:paraId="353846D9">
            <w:pPr>
              <w:pageBreakBefore w:val="0"/>
              <w:widowControl w:val="0"/>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物联网工程</w:t>
            </w:r>
          </w:p>
        </w:tc>
      </w:tr>
      <w:tr w14:paraId="5C8CB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73" w:type="dxa"/>
          </w:tcPr>
          <w:p w14:paraId="623D8A62">
            <w:pPr>
              <w:keepNext w:val="0"/>
              <w:keepLines w:val="0"/>
              <w:pageBreakBefore w:val="0"/>
              <w:widowControl w:val="0"/>
              <w:tabs>
                <w:tab w:val="left" w:pos="840"/>
              </w:tabs>
              <w:kinsoku/>
              <w:wordWrap/>
              <w:overflowPunct/>
              <w:topLinePunct w:val="0"/>
              <w:autoSpaceDE/>
              <w:autoSpaceDN/>
              <w:bidi w:val="0"/>
              <w:adjustRightInd/>
              <w:snapToGrid/>
              <w:spacing w:line="360" w:lineRule="auto"/>
              <w:textAlignment w:val="auto"/>
              <w:rPr>
                <w:vertAlign w:val="baseline"/>
              </w:rPr>
            </w:pPr>
            <w:r>
              <w:rPr>
                <w:rFonts w:hint="eastAsia" w:ascii="宋体" w:hAnsi="宋体" w:eastAsia="宋体"/>
                <w:b/>
                <w:bCs/>
                <w:spacing w:val="0"/>
                <w:kern w:val="0"/>
                <w:sz w:val="24"/>
                <w:szCs w:val="28"/>
                <w:fitText w:val="960" w:id="1168311066"/>
              </w:rPr>
              <w:t>提交日期</w:t>
            </w:r>
          </w:p>
        </w:tc>
        <w:tc>
          <w:tcPr>
            <w:tcW w:w="240" w:type="dxa"/>
          </w:tcPr>
          <w:p w14:paraId="6B6A8926">
            <w:pPr>
              <w:pageBreakBefore w:val="0"/>
              <w:widowControl w:val="0"/>
              <w:kinsoku/>
              <w:wordWrap/>
              <w:overflowPunct/>
              <w:topLinePunct w:val="0"/>
              <w:autoSpaceDE/>
              <w:autoSpaceDN/>
              <w:bidi w:val="0"/>
              <w:adjustRightInd/>
              <w:snapToGrid/>
              <w:spacing w:line="360" w:lineRule="auto"/>
              <w:textAlignment w:val="auto"/>
              <w:rPr>
                <w:vertAlign w:val="baseline"/>
              </w:rPr>
            </w:pPr>
            <w:r>
              <w:rPr>
                <w:rFonts w:hint="eastAsia"/>
                <w:vertAlign w:val="baseline"/>
                <w:lang w:eastAsia="zh-CN"/>
              </w:rPr>
              <w:t>：</w:t>
            </w:r>
          </w:p>
        </w:tc>
        <w:tc>
          <w:tcPr>
            <w:tcW w:w="4453" w:type="dxa"/>
            <w:tcBorders>
              <w:top w:val="single" w:color="auto" w:sz="4" w:space="0"/>
              <w:bottom w:val="single" w:color="auto" w:sz="4" w:space="0"/>
            </w:tcBorders>
          </w:tcPr>
          <w:p w14:paraId="4B22270F">
            <w:pPr>
              <w:pageBreakBefore w:val="0"/>
              <w:widowControl w:val="0"/>
              <w:kinsoku/>
              <w:wordWrap/>
              <w:overflowPunct/>
              <w:topLinePunct w:val="0"/>
              <w:autoSpaceDE/>
              <w:autoSpaceDN/>
              <w:bidi w:val="0"/>
              <w:adjustRightInd/>
              <w:snapToGrid/>
              <w:spacing w:line="360" w:lineRule="auto"/>
              <w:textAlignment w:val="auto"/>
              <w:rPr>
                <w:rFonts w:hint="default" w:eastAsiaTheme="minorEastAsia"/>
                <w:vertAlign w:val="baseline"/>
                <w:lang w:val="en-US" w:eastAsia="zh-CN"/>
              </w:rPr>
            </w:pPr>
            <w:r>
              <w:rPr>
                <w:rFonts w:hint="eastAsia"/>
                <w:vertAlign w:val="baseline"/>
                <w:lang w:val="en-US" w:eastAsia="zh-CN"/>
              </w:rPr>
              <w:t>2024年12月13日</w:t>
            </w:r>
          </w:p>
        </w:tc>
      </w:tr>
    </w:tbl>
    <w:p w14:paraId="307B2979">
      <w:pPr>
        <w:pageBreakBefore w:val="0"/>
        <w:widowControl w:val="0"/>
        <w:kinsoku/>
        <w:wordWrap/>
        <w:overflowPunct/>
        <w:topLinePunct w:val="0"/>
        <w:autoSpaceDE/>
        <w:autoSpaceDN/>
        <w:bidi w:val="0"/>
        <w:adjustRightInd/>
        <w:snapToGrid/>
        <w:spacing w:line="360" w:lineRule="auto"/>
        <w:jc w:val="left"/>
        <w:textAlignment w:val="auto"/>
        <w:rPr>
          <w:rFonts w:ascii="宋体" w:hAnsi="宋体" w:eastAsia="宋体"/>
        </w:rPr>
      </w:pPr>
    </w:p>
    <w:p w14:paraId="4EC35449">
      <w:pPr>
        <w:pStyle w:val="2"/>
        <w:bidi w:val="0"/>
      </w:pPr>
      <w:r>
        <w:rPr>
          <w:rFonts w:hint="eastAsia"/>
        </w:rPr>
        <w:t>一、实验目的</w:t>
      </w:r>
    </w:p>
    <w:p w14:paraId="1DCE7AD7">
      <w:pPr>
        <w:pageBreakBefore w:val="0"/>
        <w:widowControl w:val="0"/>
        <w:kinsoku/>
        <w:wordWrap/>
        <w:overflowPunct/>
        <w:topLinePunct w:val="0"/>
        <w:autoSpaceDE/>
        <w:autoSpaceDN/>
        <w:bidi w:val="0"/>
        <w:adjustRightInd/>
        <w:snapToGrid/>
        <w:spacing w:line="360" w:lineRule="auto"/>
        <w:textAlignment w:val="auto"/>
        <w:rPr>
          <w:rFonts w:hint="default" w:ascii="宋体" w:hAnsi="宋体"/>
          <w:color w:val="auto"/>
          <w:sz w:val="24"/>
          <w:szCs w:val="28"/>
          <w:lang w:val="en-US" w:eastAsia="zh-CN"/>
        </w:rPr>
      </w:pPr>
      <w:r>
        <w:rPr>
          <w:rFonts w:hint="default" w:ascii="宋体" w:hAnsi="宋体"/>
          <w:color w:val="auto"/>
          <w:sz w:val="24"/>
          <w:szCs w:val="28"/>
          <w:lang w:val="en-US" w:eastAsia="zh-CN"/>
        </w:rPr>
        <w:t>了解生活中RFID技术的应用及常见安全问题，了解使用Proxmark 3 RDV2对RFID卡进行安全测试的基本方法</w:t>
      </w:r>
    </w:p>
    <w:p w14:paraId="07D6F9CA">
      <w:pPr>
        <w:pStyle w:val="2"/>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二、实验要求及要点</w:t>
      </w:r>
    </w:p>
    <w:p w14:paraId="68A72D80">
      <w:pPr>
        <w:rPr>
          <w:rFonts w:hint="eastAsia"/>
        </w:rPr>
      </w:pPr>
      <w:r>
        <w:drawing>
          <wp:inline distT="0" distB="0" distL="114300" distR="114300">
            <wp:extent cx="5273675" cy="2526030"/>
            <wp:effectExtent l="0" t="0" r="952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5"/>
                    <a:stretch>
                      <a:fillRect/>
                    </a:stretch>
                  </pic:blipFill>
                  <pic:spPr>
                    <a:xfrm>
                      <a:off x="0" y="0"/>
                      <a:ext cx="5273675" cy="2526030"/>
                    </a:xfrm>
                    <a:prstGeom prst="rect">
                      <a:avLst/>
                    </a:prstGeom>
                    <a:noFill/>
                    <a:ln>
                      <a:noFill/>
                    </a:ln>
                  </pic:spPr>
                </pic:pic>
              </a:graphicData>
            </a:graphic>
          </wp:inline>
        </w:drawing>
      </w:r>
    </w:p>
    <w:p w14:paraId="18698C6F">
      <w:pPr>
        <w:rPr>
          <w:rFonts w:hint="eastAsia"/>
        </w:rPr>
      </w:pPr>
    </w:p>
    <w:p w14:paraId="609BBC89">
      <w:pPr>
        <w:rPr>
          <w:rFonts w:hint="eastAsia"/>
        </w:rPr>
      </w:pPr>
      <w:r>
        <w:rPr>
          <w:rFonts w:hint="eastAsia"/>
        </w:rPr>
        <w:t>分组（1-3人）完成实验内容，单独撰写实验报告，回答问题，且报告内容至少包括如下要点。</w:t>
      </w:r>
    </w:p>
    <w:p w14:paraId="681AB0F4">
      <w:pPr>
        <w:rPr>
          <w:rFonts w:hint="eastAsia"/>
        </w:rPr>
      </w:pPr>
      <w:r>
        <w:rPr>
          <w:rFonts w:hint="eastAsia"/>
          <w:b/>
          <w:bCs/>
          <w:lang w:val="en-US" w:eastAsia="zh-CN"/>
        </w:rPr>
        <w:t>要点：</w:t>
      </w:r>
    </w:p>
    <w:p w14:paraId="6C2F0589">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•实验原理及工具简介</w:t>
      </w:r>
    </w:p>
    <w:p w14:paraId="3D183FBC">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•实验目标与步骤（搭配实验过程照片、截图、各个卡的破解原理）</w:t>
      </w:r>
    </w:p>
    <w:p w14:paraId="6332D72F">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•遇到的问题及解决办法</w:t>
      </w:r>
    </w:p>
    <w:p w14:paraId="5B893A7E">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•收获与感悟</w:t>
      </w:r>
    </w:p>
    <w:p w14:paraId="12235693">
      <w:pPr>
        <w:pStyle w:val="2"/>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三</w:t>
      </w:r>
      <w:r>
        <w:rPr>
          <w:rFonts w:hint="eastAsia"/>
        </w:rPr>
        <w:t>、实验内容</w:t>
      </w:r>
    </w:p>
    <w:p w14:paraId="253B879D">
      <w:pPr>
        <w:pStyle w:val="3"/>
        <w:bidi w:val="0"/>
        <w:rPr>
          <w:rFonts w:hint="default" w:eastAsia="宋体"/>
          <w:lang w:val="en-US" w:eastAsia="zh-CN"/>
        </w:rPr>
      </w:pPr>
      <w:r>
        <w:rPr>
          <w:rFonts w:hint="eastAsia"/>
        </w:rPr>
        <w:t>1、</w:t>
      </w:r>
      <w:r>
        <w:rPr>
          <w:rFonts w:hint="eastAsia"/>
          <w:lang w:val="en-US" w:eastAsia="zh-CN"/>
        </w:rPr>
        <w:t>实验原理</w:t>
      </w:r>
    </w:p>
    <w:p w14:paraId="3ECB0613">
      <w:pPr>
        <w:pStyle w:val="7"/>
        <w:keepNext w:val="0"/>
        <w:keepLines w:val="0"/>
        <w:widowControl/>
        <w:suppressLineNumbers w:val="0"/>
        <w:spacing w:line="360" w:lineRule="auto"/>
      </w:pPr>
      <w:r>
        <w:t>实验原理基于RFID技术的工作机制，通过分析不同频率（低频和高频）RFID卡的特点，判别其工作频率并探讨其应用场景。实验中，通过读取和分析RFID卡的数据，推测智能门锁钥匙卡、小区门禁卡等的工作原理，研究其安全性和潜在的复制攻击方式。</w:t>
      </w:r>
    </w:p>
    <w:p w14:paraId="20480A87">
      <w:pPr>
        <w:pStyle w:val="3"/>
        <w:bidi w:val="0"/>
        <w:rPr>
          <w:rFonts w:hint="default"/>
          <w:lang w:val="en-US" w:eastAsia="zh-CN"/>
        </w:rPr>
      </w:pPr>
      <w:r>
        <w:rPr>
          <w:rFonts w:hint="eastAsia"/>
          <w:lang w:val="en-US" w:eastAsia="zh-CN"/>
        </w:rPr>
        <w:t>2、工具简介</w:t>
      </w:r>
    </w:p>
    <w:p w14:paraId="0E68B7D3">
      <w:pPr>
        <w:pStyle w:val="7"/>
        <w:keepNext w:val="0"/>
        <w:keepLines w:val="0"/>
        <w:widowControl/>
        <w:suppressLineNumbers w:val="0"/>
        <w:spacing w:line="360" w:lineRule="auto"/>
        <w:rPr>
          <w:rFonts w:hint="eastAsia" w:ascii="宋体" w:hAnsi="宋体" w:eastAsia="宋体" w:cs="宋体"/>
        </w:rPr>
      </w:pPr>
      <w:r>
        <w:rPr>
          <w:rFonts w:hint="eastAsia" w:ascii="宋体" w:hAnsi="宋体" w:eastAsia="宋体" w:cs="宋体"/>
        </w:rPr>
        <w:t>Proxmark3是一款功能强大的RFID工具，用于分析、破解和模拟不同类型的RFID卡（包括低频卡和高频卡）。它支持读取、写入和克隆RFID卡的数据，能够捕获RFID信号并进行分析，广泛应用于RFID安全研究、渗透测试以及卡片复制攻击。Proxmark3支持多种频率范围的RFID标准，如125kHz（低频）和13.56MHz（高频），并提供强大的硬件和软件平台，帮助研究人员和安全专家检测和评估RFID系统的安全性。</w:t>
      </w:r>
    </w:p>
    <w:p w14:paraId="3BAE5FA9">
      <w:pPr>
        <w:pStyle w:val="3"/>
        <w:bidi w:val="0"/>
        <w:rPr>
          <w:rFonts w:hint="eastAsia"/>
          <w:lang w:val="en-US" w:eastAsia="zh-CN"/>
        </w:rPr>
      </w:pPr>
      <w:r>
        <w:rPr>
          <w:rFonts w:hint="eastAsia"/>
          <w:lang w:val="en-US" w:eastAsia="zh-CN"/>
        </w:rPr>
        <w:t>3、实验目标和实验步骤</w:t>
      </w:r>
    </w:p>
    <w:p w14:paraId="23A6EDB2">
      <w:pPr>
        <w:pStyle w:val="5"/>
        <w:bidi w:val="0"/>
        <w:rPr>
          <w:rFonts w:hint="eastAsia"/>
          <w:lang w:val="en-US" w:eastAsia="zh-CN"/>
        </w:rPr>
      </w:pPr>
      <w:r>
        <w:rPr>
          <w:rFonts w:hint="eastAsia"/>
          <w:lang w:val="en-US" w:eastAsia="zh-CN"/>
        </w:rPr>
        <w:t>目标：</w:t>
      </w:r>
    </w:p>
    <w:p w14:paraId="08697521">
      <w:pPr>
        <w:pStyle w:val="5"/>
        <w:numPr>
          <w:ilvl w:val="0"/>
          <w:numId w:val="1"/>
        </w:numPr>
        <w:bidi w:val="0"/>
        <w:ind w:left="0" w:leftChars="0" w:firstLine="560" w:firstLineChars="200"/>
        <w:rPr>
          <w:rFonts w:hint="eastAsia" w:ascii="宋体" w:hAnsi="宋体" w:eastAsia="宋体" w:cs="宋体"/>
          <w:b w:val="0"/>
          <w:bCs/>
          <w:lang w:val="en-US" w:eastAsia="zh-CN"/>
        </w:rPr>
      </w:pPr>
      <w:r>
        <w:rPr>
          <w:rFonts w:hint="eastAsia" w:ascii="宋体" w:hAnsi="宋体" w:eastAsia="宋体" w:cs="宋体"/>
          <w:b w:val="0"/>
          <w:bCs/>
          <w:lang w:val="en-US" w:eastAsia="zh-CN"/>
        </w:rPr>
        <w:t>学习判别RFID是低频卡还是高频卡的方法</w:t>
      </w:r>
    </w:p>
    <w:p w14:paraId="372D8B9D">
      <w:pPr>
        <w:pStyle w:val="5"/>
        <w:numPr>
          <w:ilvl w:val="0"/>
          <w:numId w:val="1"/>
        </w:numPr>
        <w:bidi w:val="0"/>
        <w:ind w:left="0" w:leftChars="0" w:firstLine="560" w:firstLineChars="200"/>
        <w:rPr>
          <w:rFonts w:hint="eastAsia" w:ascii="宋体" w:hAnsi="宋体" w:eastAsia="宋体" w:cs="宋体"/>
          <w:b w:val="0"/>
          <w:bCs/>
          <w:lang w:val="en-US" w:eastAsia="zh-CN"/>
        </w:rPr>
      </w:pPr>
      <w:r>
        <w:rPr>
          <w:rFonts w:hint="eastAsia" w:ascii="宋体" w:hAnsi="宋体" w:eastAsia="宋体" w:cs="宋体"/>
          <w:b w:val="0"/>
          <w:bCs/>
          <w:lang w:val="en-US" w:eastAsia="zh-CN"/>
        </w:rPr>
        <w:t>对门锁钥匙卡进行复制攻击</w:t>
      </w:r>
    </w:p>
    <w:p w14:paraId="218751FE">
      <w:pPr>
        <w:pStyle w:val="5"/>
        <w:numPr>
          <w:ilvl w:val="0"/>
          <w:numId w:val="1"/>
        </w:numPr>
        <w:bidi w:val="0"/>
        <w:ind w:left="0" w:leftChars="0" w:firstLine="560" w:firstLineChars="200"/>
        <w:rPr>
          <w:rFonts w:hint="eastAsia" w:ascii="宋体" w:hAnsi="宋体" w:eastAsia="宋体" w:cs="宋体"/>
          <w:b w:val="0"/>
          <w:bCs/>
          <w:lang w:val="en-US" w:eastAsia="zh-CN"/>
        </w:rPr>
      </w:pPr>
      <w:r>
        <w:rPr>
          <w:rFonts w:hint="eastAsia" w:ascii="宋体" w:hAnsi="宋体" w:eastAsia="宋体" w:cs="宋体"/>
          <w:b w:val="0"/>
          <w:bCs/>
          <w:lang w:val="en-US" w:eastAsia="zh-CN"/>
        </w:rPr>
        <w:t>对门禁卡进行复制攻击</w:t>
      </w:r>
    </w:p>
    <w:p w14:paraId="7CBF8D4E">
      <w:pPr>
        <w:pStyle w:val="5"/>
        <w:bidi w:val="0"/>
        <w:rPr>
          <w:rFonts w:hint="eastAsia"/>
          <w:lang w:val="en-US" w:eastAsia="zh-CN"/>
        </w:rPr>
      </w:pPr>
      <w:r>
        <w:rPr>
          <w:rFonts w:hint="eastAsia"/>
          <w:lang w:val="en-US" w:eastAsia="zh-CN"/>
        </w:rPr>
        <w:t>实验步骤：</w:t>
      </w:r>
    </w:p>
    <w:p w14:paraId="0C414ACD">
      <w:pPr>
        <w:pStyle w:val="6"/>
        <w:numPr>
          <w:ilvl w:val="0"/>
          <w:numId w:val="2"/>
        </w:numPr>
        <w:bidi w:val="0"/>
        <w:rPr>
          <w:rFonts w:hint="default"/>
          <w:lang w:val="en-US" w:eastAsia="zh-CN"/>
        </w:rPr>
      </w:pPr>
      <w:r>
        <w:rPr>
          <w:rFonts w:hint="eastAsia"/>
          <w:lang w:val="en-US" w:eastAsia="zh-CN"/>
        </w:rPr>
        <w:t>判断RFID是低频卡还是高频卡</w:t>
      </w:r>
    </w:p>
    <w:p w14:paraId="55D71D9E">
      <w:pPr>
        <w:rPr>
          <w:rFonts w:hint="default"/>
          <w:lang w:val="en-US" w:eastAsia="zh-CN"/>
        </w:rPr>
      </w:pPr>
      <w:r>
        <w:rPr>
          <w:rFonts w:hint="eastAsia"/>
          <w:lang w:val="en-US" w:eastAsia="zh-CN"/>
        </w:rPr>
        <w:t>空置状态运行hw tune命令测量电压，可以看到高频和低频初始的电压</w:t>
      </w:r>
    </w:p>
    <w:p w14:paraId="2B6DECBA">
      <w:r>
        <w:drawing>
          <wp:inline distT="0" distB="0" distL="114300" distR="114300">
            <wp:extent cx="5273675" cy="2560320"/>
            <wp:effectExtent l="0" t="0" r="952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5273675" cy="2560320"/>
                    </a:xfrm>
                    <a:prstGeom prst="rect">
                      <a:avLst/>
                    </a:prstGeom>
                    <a:noFill/>
                    <a:ln>
                      <a:noFill/>
                    </a:ln>
                  </pic:spPr>
                </pic:pic>
              </a:graphicData>
            </a:graphic>
          </wp:inline>
        </w:drawing>
      </w:r>
    </w:p>
    <w:p w14:paraId="2E55BAC4">
      <w:pPr>
        <w:rPr>
          <w:rFonts w:hint="eastAsia"/>
          <w:lang w:val="en-US" w:eastAsia="zh-CN"/>
        </w:rPr>
      </w:pPr>
      <w:r>
        <w:rPr>
          <w:rFonts w:hint="eastAsia"/>
          <w:lang w:val="en-US" w:eastAsia="zh-CN"/>
        </w:rPr>
        <w:t>放置一张在高频线圈放置一张高频卡（提前不知道）</w:t>
      </w:r>
    </w:p>
    <w:p w14:paraId="3496C34E">
      <w:r>
        <w:drawing>
          <wp:inline distT="0" distB="0" distL="114300" distR="114300">
            <wp:extent cx="5273675" cy="3942715"/>
            <wp:effectExtent l="0" t="0" r="9525"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5273675" cy="3942715"/>
                    </a:xfrm>
                    <a:prstGeom prst="rect">
                      <a:avLst/>
                    </a:prstGeom>
                    <a:noFill/>
                    <a:ln>
                      <a:noFill/>
                    </a:ln>
                  </pic:spPr>
                </pic:pic>
              </a:graphicData>
            </a:graphic>
          </wp:inline>
        </w:drawing>
      </w:r>
    </w:p>
    <w:p w14:paraId="19EA5A89">
      <w:pPr>
        <w:rPr>
          <w:rFonts w:hint="eastAsia"/>
          <w:lang w:val="en-US" w:eastAsia="zh-CN"/>
        </w:rPr>
      </w:pPr>
      <w:r>
        <w:rPr>
          <w:rFonts w:hint="eastAsia"/>
          <w:lang w:val="en-US" w:eastAsia="zh-CN"/>
        </w:rPr>
        <w:t>再次测量电压，高频电压明显下降，这是由于互感的原因，所以可以判断它是高频卡</w:t>
      </w:r>
    </w:p>
    <w:p w14:paraId="3FA9DCB7">
      <w:pPr>
        <w:rPr>
          <w:rFonts w:hint="default"/>
          <w:lang w:val="en-US" w:eastAsia="zh-CN"/>
        </w:rPr>
      </w:pPr>
    </w:p>
    <w:p w14:paraId="19ED60AA">
      <w:r>
        <w:drawing>
          <wp:inline distT="0" distB="0" distL="114300" distR="114300">
            <wp:extent cx="5269230" cy="2560320"/>
            <wp:effectExtent l="0" t="0" r="127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5269230" cy="2560320"/>
                    </a:xfrm>
                    <a:prstGeom prst="rect">
                      <a:avLst/>
                    </a:prstGeom>
                    <a:noFill/>
                    <a:ln>
                      <a:noFill/>
                    </a:ln>
                  </pic:spPr>
                </pic:pic>
              </a:graphicData>
            </a:graphic>
          </wp:inline>
        </w:drawing>
      </w:r>
    </w:p>
    <w:p w14:paraId="24DBF2F3">
      <w:pPr>
        <w:rPr>
          <w:rFonts w:hint="eastAsia"/>
          <w:lang w:val="en-US" w:eastAsia="zh-CN"/>
        </w:rPr>
      </w:pPr>
      <w:r>
        <w:rPr>
          <w:rFonts w:hint="eastAsia"/>
          <w:lang w:val="en-US" w:eastAsia="zh-CN"/>
        </w:rPr>
        <w:t>同理，低频线圈放置低频卡，也会导致低频电压下降，因而判断其是低频卡</w:t>
      </w:r>
    </w:p>
    <w:p w14:paraId="626A07EE">
      <w:pPr>
        <w:rPr>
          <w:rFonts w:hint="eastAsia"/>
          <w:lang w:val="en-US" w:eastAsia="zh-CN"/>
        </w:rPr>
      </w:pPr>
      <w:r>
        <w:drawing>
          <wp:inline distT="0" distB="0" distL="114300" distR="114300">
            <wp:extent cx="5271770" cy="3928745"/>
            <wp:effectExtent l="0" t="0" r="11430" b="825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9"/>
                    <a:stretch>
                      <a:fillRect/>
                    </a:stretch>
                  </pic:blipFill>
                  <pic:spPr>
                    <a:xfrm>
                      <a:off x="0" y="0"/>
                      <a:ext cx="5271770" cy="3928745"/>
                    </a:xfrm>
                    <a:prstGeom prst="rect">
                      <a:avLst/>
                    </a:prstGeom>
                    <a:noFill/>
                    <a:ln>
                      <a:noFill/>
                    </a:ln>
                  </pic:spPr>
                </pic:pic>
              </a:graphicData>
            </a:graphic>
          </wp:inline>
        </w:drawing>
      </w:r>
    </w:p>
    <w:p w14:paraId="3F153092">
      <w:pPr>
        <w:rPr>
          <w:rFonts w:hint="default"/>
          <w:lang w:val="en-US" w:eastAsia="zh-CN"/>
        </w:rPr>
      </w:pPr>
      <w:r>
        <w:drawing>
          <wp:inline distT="0" distB="0" distL="114300" distR="114300">
            <wp:extent cx="5268595" cy="2540000"/>
            <wp:effectExtent l="0" t="0" r="1905"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0"/>
                    <a:stretch>
                      <a:fillRect/>
                    </a:stretch>
                  </pic:blipFill>
                  <pic:spPr>
                    <a:xfrm>
                      <a:off x="0" y="0"/>
                      <a:ext cx="5268595" cy="2540000"/>
                    </a:xfrm>
                    <a:prstGeom prst="rect">
                      <a:avLst/>
                    </a:prstGeom>
                    <a:noFill/>
                    <a:ln>
                      <a:noFill/>
                    </a:ln>
                  </pic:spPr>
                </pic:pic>
              </a:graphicData>
            </a:graphic>
          </wp:inline>
        </w:drawing>
      </w:r>
    </w:p>
    <w:p w14:paraId="13F3AB16">
      <w:pPr>
        <w:pStyle w:val="6"/>
        <w:numPr>
          <w:ilvl w:val="0"/>
          <w:numId w:val="2"/>
        </w:numPr>
        <w:bidi w:val="0"/>
        <w:rPr>
          <w:rFonts w:hint="eastAsia"/>
          <w:lang w:val="en-US" w:eastAsia="zh-CN"/>
        </w:rPr>
      </w:pPr>
      <w:r>
        <w:rPr>
          <w:rFonts w:hint="eastAsia"/>
          <w:lang w:val="en-US" w:eastAsia="zh-CN"/>
        </w:rPr>
        <w:t>对门锁进行复制攻击</w:t>
      </w:r>
    </w:p>
    <w:p w14:paraId="125468B6">
      <w:pPr>
        <w:widowControl w:val="0"/>
        <w:numPr>
          <w:ilvl w:val="0"/>
          <w:numId w:val="0"/>
        </w:numPr>
        <w:spacing w:line="360" w:lineRule="auto"/>
        <w:jc w:val="both"/>
        <w:rPr>
          <w:rFonts w:hint="eastAsia"/>
          <w:lang w:val="en-US" w:eastAsia="zh-CN"/>
        </w:rPr>
      </w:pPr>
      <w:r>
        <w:rPr>
          <w:rFonts w:hint="eastAsia"/>
          <w:lang w:val="en-US" w:eastAsia="zh-CN"/>
        </w:rPr>
        <w:t>在1中测试可以知道，门锁是高频卡，将门锁放在高频线圈上进行读取信息</w:t>
      </w:r>
    </w:p>
    <w:p w14:paraId="6D852DFF">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cs="宋体"/>
          <w:sz w:val="24"/>
          <w:szCs w:val="24"/>
          <w:lang w:val="en-US" w:eastAsia="zh-CN"/>
        </w:rPr>
      </w:pPr>
      <w:r>
        <w:rPr>
          <w:rFonts w:hint="eastAsia"/>
          <w:lang w:val="en-US" w:eastAsia="zh-CN"/>
        </w:rPr>
        <w:t>首先用</w:t>
      </w:r>
      <w:r>
        <w:rPr>
          <w:rFonts w:ascii="宋体" w:hAnsi="宋体" w:eastAsia="宋体" w:cs="宋体"/>
          <w:b/>
          <w:bCs/>
          <w:sz w:val="24"/>
          <w:szCs w:val="24"/>
        </w:rPr>
        <w:t>hf search</w:t>
      </w:r>
      <w:r>
        <w:rPr>
          <w:rFonts w:ascii="宋体" w:hAnsi="宋体" w:eastAsia="宋体" w:cs="宋体"/>
          <w:sz w:val="24"/>
          <w:szCs w:val="24"/>
        </w:rPr>
        <w:t>扫描</w:t>
      </w:r>
      <w:r>
        <w:rPr>
          <w:rFonts w:hint="eastAsia" w:ascii="宋体" w:hAnsi="宋体" w:cs="宋体"/>
          <w:sz w:val="24"/>
          <w:szCs w:val="24"/>
          <w:lang w:val="en-US" w:eastAsia="zh-CN"/>
        </w:rPr>
        <w:t>该门禁，获得以下信息，比较重要的内容就是UID</w:t>
      </w:r>
    </w:p>
    <w:p w14:paraId="79341F1D">
      <w:pPr>
        <w:widowControl w:val="0"/>
        <w:numPr>
          <w:ilvl w:val="0"/>
          <w:numId w:val="0"/>
        </w:numPr>
        <w:jc w:val="both"/>
      </w:pPr>
      <w:r>
        <w:drawing>
          <wp:inline distT="0" distB="0" distL="114300" distR="114300">
            <wp:extent cx="5269865" cy="2494280"/>
            <wp:effectExtent l="0" t="0" r="635" b="762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1"/>
                    <a:stretch>
                      <a:fillRect/>
                    </a:stretch>
                  </pic:blipFill>
                  <pic:spPr>
                    <a:xfrm>
                      <a:off x="0" y="0"/>
                      <a:ext cx="5269865" cy="2494280"/>
                    </a:xfrm>
                    <a:prstGeom prst="rect">
                      <a:avLst/>
                    </a:prstGeom>
                    <a:noFill/>
                    <a:ln>
                      <a:noFill/>
                    </a:ln>
                  </pic:spPr>
                </pic:pic>
              </a:graphicData>
            </a:graphic>
          </wp:inline>
        </w:drawing>
      </w:r>
    </w:p>
    <w:p w14:paraId="7364E61D">
      <w:pPr>
        <w:widowControl w:val="0"/>
        <w:numPr>
          <w:ilvl w:val="0"/>
          <w:numId w:val="0"/>
        </w:numPr>
        <w:jc w:val="both"/>
      </w:pPr>
    </w:p>
    <w:p w14:paraId="2C120DA0">
      <w:pPr>
        <w:widowControl w:val="0"/>
        <w:numPr>
          <w:ilvl w:val="0"/>
          <w:numId w:val="0"/>
        </w:numPr>
        <w:jc w:val="both"/>
        <w:rPr>
          <w:rFonts w:hint="eastAsia"/>
          <w:lang w:val="en-US" w:eastAsia="zh-CN"/>
        </w:rPr>
      </w:pPr>
      <w:r>
        <w:rPr>
          <w:rFonts w:hint="eastAsia"/>
          <w:lang w:val="en-US" w:eastAsia="zh-CN"/>
        </w:rPr>
        <w:t>知道UID以后尝试破解其内容，尝试用初始密码破解，指令如下</w:t>
      </w:r>
    </w:p>
    <w:p w14:paraId="74FA5ABA">
      <w:pPr>
        <w:widowControl w:val="0"/>
        <w:numPr>
          <w:ilvl w:val="0"/>
          <w:numId w:val="0"/>
        </w:numPr>
        <w:jc w:val="both"/>
        <w:rPr>
          <w:rFonts w:hint="default"/>
          <w:b/>
          <w:bCs/>
          <w:lang w:val="en-US" w:eastAsia="zh-CN"/>
        </w:rPr>
      </w:pPr>
      <w:r>
        <w:rPr>
          <w:rFonts w:hint="default"/>
          <w:b/>
          <w:bCs/>
          <w:lang w:val="en-US" w:eastAsia="zh-CN"/>
        </w:rPr>
        <w:t xml:space="preserve">hf mf chk --1k </w:t>
      </w:r>
    </w:p>
    <w:p w14:paraId="613D5B38">
      <w:pPr>
        <w:widowControl w:val="0"/>
        <w:numPr>
          <w:ilvl w:val="0"/>
          <w:numId w:val="0"/>
        </w:numPr>
        <w:jc w:val="both"/>
      </w:pPr>
      <w:r>
        <w:drawing>
          <wp:inline distT="0" distB="0" distL="114300" distR="114300">
            <wp:extent cx="5274310" cy="6017260"/>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6017260"/>
                    </a:xfrm>
                    <a:prstGeom prst="rect">
                      <a:avLst/>
                    </a:prstGeom>
                    <a:noFill/>
                    <a:ln>
                      <a:noFill/>
                    </a:ln>
                  </pic:spPr>
                </pic:pic>
              </a:graphicData>
            </a:graphic>
          </wp:inline>
        </w:drawing>
      </w:r>
    </w:p>
    <w:p w14:paraId="19754C17">
      <w:pPr>
        <w:widowControl w:val="0"/>
        <w:numPr>
          <w:ilvl w:val="0"/>
          <w:numId w:val="0"/>
        </w:numPr>
        <w:jc w:val="both"/>
        <w:rPr>
          <w:rFonts w:hint="eastAsia"/>
          <w:lang w:val="en-US" w:eastAsia="zh-CN"/>
        </w:rPr>
      </w:pPr>
      <w:r>
        <w:rPr>
          <w:rFonts w:hint="eastAsia"/>
          <w:lang w:val="en-US" w:eastAsia="zh-CN"/>
        </w:rPr>
        <w:t>发现密码都是FFFF FFFF FFFF，于是将数据保存起来，用如下命令</w:t>
      </w:r>
    </w:p>
    <w:p w14:paraId="26F267DB">
      <w:pPr>
        <w:widowControl w:val="0"/>
        <w:numPr>
          <w:ilvl w:val="0"/>
          <w:numId w:val="0"/>
        </w:numPr>
        <w:jc w:val="both"/>
        <w:rPr>
          <w:rFonts w:hint="default"/>
          <w:b/>
          <w:bCs/>
          <w:lang w:val="en-US" w:eastAsia="zh-CN"/>
        </w:rPr>
      </w:pPr>
      <w:r>
        <w:rPr>
          <w:rFonts w:hint="eastAsia"/>
          <w:b/>
          <w:bCs/>
          <w:lang w:val="en-US" w:eastAsia="zh-CN"/>
        </w:rPr>
        <w:t>hf mf dump</w:t>
      </w:r>
    </w:p>
    <w:p w14:paraId="77518BF9">
      <w:pPr>
        <w:widowControl w:val="0"/>
        <w:numPr>
          <w:ilvl w:val="0"/>
          <w:numId w:val="0"/>
        </w:numPr>
        <w:jc w:val="both"/>
        <w:rPr>
          <w:rFonts w:hint="default"/>
          <w:lang w:val="en-US" w:eastAsia="zh-CN"/>
        </w:rPr>
      </w:pPr>
      <w:r>
        <w:drawing>
          <wp:inline distT="0" distB="0" distL="114300" distR="114300">
            <wp:extent cx="5273040" cy="6968490"/>
            <wp:effectExtent l="0" t="0" r="1016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3040" cy="6968490"/>
                    </a:xfrm>
                    <a:prstGeom prst="rect">
                      <a:avLst/>
                    </a:prstGeom>
                    <a:noFill/>
                    <a:ln>
                      <a:noFill/>
                    </a:ln>
                  </pic:spPr>
                </pic:pic>
              </a:graphicData>
            </a:graphic>
          </wp:inline>
        </w:drawing>
      </w:r>
    </w:p>
    <w:p w14:paraId="427672ED">
      <w:pPr>
        <w:widowControl w:val="0"/>
        <w:numPr>
          <w:ilvl w:val="0"/>
          <w:numId w:val="0"/>
        </w:numPr>
        <w:jc w:val="both"/>
        <w:rPr>
          <w:rFonts w:hint="default"/>
          <w:lang w:val="en-US" w:eastAsia="zh-CN"/>
        </w:rPr>
      </w:pPr>
      <w:r>
        <w:rPr>
          <w:rFonts w:hint="eastAsia"/>
          <w:lang w:val="en-US" w:eastAsia="zh-CN"/>
        </w:rPr>
        <w:t>之后进行读卡操作，在读卡之前要通过以下指令删除被写入卡的原数据</w:t>
      </w:r>
    </w:p>
    <w:p w14:paraId="2AA9A1E5">
      <w:pPr>
        <w:widowControl w:val="0"/>
        <w:numPr>
          <w:ilvl w:val="0"/>
          <w:numId w:val="0"/>
        </w:numPr>
        <w:jc w:val="both"/>
        <w:rPr>
          <w:rFonts w:hint="default"/>
          <w:b/>
          <w:bCs/>
          <w:lang w:val="en-US" w:eastAsia="zh-CN"/>
        </w:rPr>
      </w:pPr>
      <w:r>
        <w:rPr>
          <w:rFonts w:hint="default"/>
          <w:b/>
          <w:bCs/>
          <w:lang w:val="en-US" w:eastAsia="zh-CN"/>
        </w:rPr>
        <w:t>hf mf autopwn</w:t>
      </w:r>
    </w:p>
    <w:p w14:paraId="40ABE89D">
      <w:pPr>
        <w:widowControl w:val="0"/>
        <w:numPr>
          <w:ilvl w:val="0"/>
          <w:numId w:val="0"/>
        </w:numPr>
        <w:jc w:val="both"/>
        <w:rPr>
          <w:rFonts w:hint="default"/>
          <w:b/>
          <w:bCs/>
          <w:lang w:val="en-US" w:eastAsia="zh-CN"/>
        </w:rPr>
      </w:pPr>
      <w:r>
        <w:rPr>
          <w:rFonts w:hint="default"/>
          <w:b/>
          <w:bCs/>
          <w:lang w:val="en-US" w:eastAsia="zh-CN"/>
        </w:rPr>
        <w:t>hf mf wipe</w:t>
      </w:r>
    </w:p>
    <w:p w14:paraId="104FDF59">
      <w:pPr>
        <w:widowControl w:val="0"/>
        <w:numPr>
          <w:ilvl w:val="0"/>
          <w:numId w:val="0"/>
        </w:numPr>
        <w:jc w:val="both"/>
        <w:rPr>
          <w:rFonts w:hint="default"/>
          <w:b w:val="0"/>
          <w:bCs w:val="0"/>
          <w:lang w:val="en-US" w:eastAsia="zh-CN"/>
        </w:rPr>
      </w:pPr>
      <w:r>
        <w:rPr>
          <w:rFonts w:hint="eastAsia"/>
          <w:b w:val="0"/>
          <w:bCs w:val="0"/>
          <w:lang w:val="en-US" w:eastAsia="zh-CN"/>
        </w:rPr>
        <w:t>用以下命令进行读卡</w:t>
      </w:r>
    </w:p>
    <w:p w14:paraId="65D4E811">
      <w:pPr>
        <w:widowControl w:val="0"/>
        <w:numPr>
          <w:ilvl w:val="0"/>
          <w:numId w:val="0"/>
        </w:numPr>
        <w:jc w:val="both"/>
        <w:rPr>
          <w:rFonts w:hint="default"/>
          <w:b/>
          <w:bCs/>
          <w:lang w:val="en-US" w:eastAsia="zh-CN"/>
        </w:rPr>
      </w:pPr>
      <w:r>
        <w:rPr>
          <w:rFonts w:hint="default"/>
          <w:b/>
          <w:bCs/>
          <w:lang w:val="en-US" w:eastAsia="zh-CN"/>
        </w:rPr>
        <w:t>hf mf restore --1k --uid 362EE20B --file hf-mf-362EE20B-dump-2.bin --kfn hf-mf-362EE20B-key.bin</w:t>
      </w:r>
    </w:p>
    <w:p w14:paraId="20DE44C2">
      <w:pPr>
        <w:widowControl w:val="0"/>
        <w:numPr>
          <w:ilvl w:val="0"/>
          <w:numId w:val="0"/>
        </w:numPr>
        <w:jc w:val="both"/>
      </w:pPr>
      <w:r>
        <w:drawing>
          <wp:inline distT="0" distB="0" distL="114300" distR="114300">
            <wp:extent cx="5269865" cy="4510405"/>
            <wp:effectExtent l="0" t="0" r="635" b="1079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5269865" cy="4510405"/>
                    </a:xfrm>
                    <a:prstGeom prst="rect">
                      <a:avLst/>
                    </a:prstGeom>
                    <a:noFill/>
                    <a:ln>
                      <a:noFill/>
                    </a:ln>
                  </pic:spPr>
                </pic:pic>
              </a:graphicData>
            </a:graphic>
          </wp:inline>
        </w:drawing>
      </w:r>
    </w:p>
    <w:p w14:paraId="1F4F5557">
      <w:pPr>
        <w:widowControl w:val="0"/>
        <w:numPr>
          <w:ilvl w:val="0"/>
          <w:numId w:val="0"/>
        </w:numPr>
        <w:jc w:val="both"/>
        <w:rPr>
          <w:rFonts w:hint="default"/>
          <w:lang w:val="en-US" w:eastAsia="zh-CN"/>
        </w:rPr>
      </w:pPr>
      <w:r>
        <w:drawing>
          <wp:inline distT="0" distB="0" distL="114300" distR="114300">
            <wp:extent cx="3067050" cy="3219450"/>
            <wp:effectExtent l="0" t="0" r="6350"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5"/>
                    <a:stretch>
                      <a:fillRect/>
                    </a:stretch>
                  </pic:blipFill>
                  <pic:spPr>
                    <a:xfrm>
                      <a:off x="0" y="0"/>
                      <a:ext cx="3067050" cy="3219450"/>
                    </a:xfrm>
                    <a:prstGeom prst="rect">
                      <a:avLst/>
                    </a:prstGeom>
                    <a:noFill/>
                    <a:ln>
                      <a:noFill/>
                    </a:ln>
                  </pic:spPr>
                </pic:pic>
              </a:graphicData>
            </a:graphic>
          </wp:inline>
        </w:drawing>
      </w:r>
    </w:p>
    <w:p w14:paraId="5B728FFE">
      <w:pPr>
        <w:widowControl w:val="0"/>
        <w:numPr>
          <w:ilvl w:val="0"/>
          <w:numId w:val="0"/>
        </w:numPr>
        <w:jc w:val="both"/>
        <w:rPr>
          <w:rFonts w:hint="default"/>
          <w:b/>
          <w:bCs/>
          <w:lang w:val="en-US" w:eastAsia="zh-CN"/>
        </w:rPr>
      </w:pPr>
    </w:p>
    <w:p w14:paraId="6BC9B9EF">
      <w:pPr>
        <w:widowControl w:val="0"/>
        <w:numPr>
          <w:ilvl w:val="0"/>
          <w:numId w:val="0"/>
        </w:numPr>
        <w:jc w:val="both"/>
        <w:rPr>
          <w:rFonts w:hint="eastAsia"/>
          <w:b w:val="0"/>
          <w:bCs w:val="0"/>
          <w:lang w:val="en-US" w:eastAsia="zh-CN"/>
        </w:rPr>
      </w:pPr>
      <w:r>
        <w:rPr>
          <w:rFonts w:hint="eastAsia"/>
          <w:b w:val="0"/>
          <w:bCs w:val="0"/>
          <w:lang w:val="en-US" w:eastAsia="zh-CN"/>
        </w:rPr>
        <w:t>因为红卡是UID卡，不能用restore写UID，用csetuid重写0扇区</w:t>
      </w:r>
    </w:p>
    <w:p w14:paraId="74FD8EC1">
      <w:pPr>
        <w:widowControl w:val="0"/>
        <w:numPr>
          <w:ilvl w:val="0"/>
          <w:numId w:val="0"/>
        </w:numPr>
        <w:jc w:val="both"/>
        <w:rPr>
          <w:rFonts w:hint="default"/>
          <w:b w:val="0"/>
          <w:bCs w:val="0"/>
          <w:lang w:val="en-US" w:eastAsia="zh-CN"/>
        </w:rPr>
      </w:pPr>
    </w:p>
    <w:p w14:paraId="6EB5B8D9">
      <w:pPr>
        <w:widowControl w:val="0"/>
        <w:numPr>
          <w:ilvl w:val="0"/>
          <w:numId w:val="0"/>
        </w:numPr>
        <w:jc w:val="both"/>
        <w:rPr>
          <w:rFonts w:hint="default"/>
          <w:b/>
          <w:bCs/>
          <w:lang w:val="en-US" w:eastAsia="zh-CN"/>
        </w:rPr>
      </w:pPr>
      <w:r>
        <w:rPr>
          <w:rFonts w:hint="default"/>
          <w:b/>
          <w:bCs/>
          <w:lang w:val="en-US" w:eastAsia="zh-CN"/>
        </w:rPr>
        <w:t xml:space="preserve">hf mf csetuid -u 362EE20B  </w:t>
      </w:r>
    </w:p>
    <w:p w14:paraId="1358F982">
      <w:pPr>
        <w:widowControl w:val="0"/>
        <w:numPr>
          <w:ilvl w:val="0"/>
          <w:numId w:val="0"/>
        </w:numPr>
        <w:jc w:val="both"/>
        <w:rPr>
          <w:rFonts w:hint="default"/>
          <w:b/>
          <w:bCs/>
          <w:lang w:val="en-US" w:eastAsia="zh-CN"/>
        </w:rPr>
      </w:pPr>
      <w:r>
        <w:rPr>
          <w:rFonts w:ascii="宋体" w:hAnsi="宋体" w:eastAsia="宋体"/>
          <w:sz w:val="24"/>
          <w:szCs w:val="28"/>
        </w:rPr>
        <w:drawing>
          <wp:inline distT="0" distB="0" distL="0" distR="0">
            <wp:extent cx="5274310" cy="1136650"/>
            <wp:effectExtent l="0" t="0" r="8890" b="6350"/>
            <wp:docPr id="1725486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86553" name="图片 1"/>
                    <pic:cNvPicPr>
                      <a:picLocks noChangeAspect="1"/>
                    </pic:cNvPicPr>
                  </pic:nvPicPr>
                  <pic:blipFill>
                    <a:blip r:embed="rId16"/>
                    <a:stretch>
                      <a:fillRect/>
                    </a:stretch>
                  </pic:blipFill>
                  <pic:spPr>
                    <a:xfrm>
                      <a:off x="0" y="0"/>
                      <a:ext cx="5274310" cy="1136650"/>
                    </a:xfrm>
                    <a:prstGeom prst="rect">
                      <a:avLst/>
                    </a:prstGeom>
                  </pic:spPr>
                </pic:pic>
              </a:graphicData>
            </a:graphic>
          </wp:inline>
        </w:drawing>
      </w:r>
    </w:p>
    <w:p w14:paraId="0556B72C">
      <w:pPr>
        <w:pStyle w:val="6"/>
        <w:numPr>
          <w:ilvl w:val="0"/>
          <w:numId w:val="2"/>
        </w:numPr>
        <w:bidi w:val="0"/>
        <w:rPr>
          <w:rFonts w:hint="eastAsia"/>
          <w:lang w:val="en-US" w:eastAsia="zh-CN"/>
        </w:rPr>
      </w:pPr>
      <w:r>
        <w:rPr>
          <w:rFonts w:hint="eastAsia"/>
          <w:lang w:val="en-US" w:eastAsia="zh-CN"/>
        </w:rPr>
        <w:t>对门禁卡进行复制攻击</w:t>
      </w:r>
    </w:p>
    <w:p w14:paraId="7F14C0F6">
      <w:pPr>
        <w:rPr>
          <w:rFonts w:hint="default"/>
          <w:lang w:val="en-US" w:eastAsia="zh-CN"/>
        </w:rPr>
      </w:pPr>
      <w:r>
        <w:rPr>
          <w:rFonts w:hint="eastAsia"/>
          <w:lang w:val="en-US" w:eastAsia="zh-CN"/>
        </w:rPr>
        <w:t>也是进行相同的操作读卡，知道UID为13BDD7E4</w:t>
      </w:r>
    </w:p>
    <w:p w14:paraId="203FA5A0">
      <w:r>
        <w:drawing>
          <wp:inline distT="0" distB="0" distL="114300" distR="114300">
            <wp:extent cx="5272405" cy="1959610"/>
            <wp:effectExtent l="0" t="0" r="10795"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stretch>
                      <a:fillRect/>
                    </a:stretch>
                  </pic:blipFill>
                  <pic:spPr>
                    <a:xfrm>
                      <a:off x="0" y="0"/>
                      <a:ext cx="5272405" cy="1959610"/>
                    </a:xfrm>
                    <a:prstGeom prst="rect">
                      <a:avLst/>
                    </a:prstGeom>
                    <a:noFill/>
                    <a:ln>
                      <a:noFill/>
                    </a:ln>
                  </pic:spPr>
                </pic:pic>
              </a:graphicData>
            </a:graphic>
          </wp:inline>
        </w:drawing>
      </w:r>
    </w:p>
    <w:p w14:paraId="011C0197">
      <w:pPr>
        <w:rPr>
          <w:rFonts w:hint="default"/>
          <w:lang w:val="en-US" w:eastAsia="zh-CN"/>
        </w:rPr>
      </w:pPr>
      <w:r>
        <w:rPr>
          <w:rFonts w:hint="eastAsia"/>
          <w:lang w:val="en-US" w:eastAsia="zh-CN"/>
        </w:rPr>
        <w:t>然后初始密码尝试，发现3、4扇区密码不是FFFFFFFFFFFF</w:t>
      </w:r>
    </w:p>
    <w:p w14:paraId="6B27B600">
      <w:r>
        <w:drawing>
          <wp:inline distT="0" distB="0" distL="114300" distR="114300">
            <wp:extent cx="4762500" cy="5264150"/>
            <wp:effectExtent l="0" t="0" r="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4762500" cy="5264150"/>
                    </a:xfrm>
                    <a:prstGeom prst="rect">
                      <a:avLst/>
                    </a:prstGeom>
                    <a:noFill/>
                    <a:ln>
                      <a:noFill/>
                    </a:ln>
                  </pic:spPr>
                </pic:pic>
              </a:graphicData>
            </a:graphic>
          </wp:inline>
        </w:drawing>
      </w:r>
    </w:p>
    <w:p w14:paraId="5753D002">
      <w:pPr>
        <w:rPr>
          <w:rFonts w:hint="eastAsia"/>
          <w:lang w:val="en-US" w:eastAsia="zh-CN"/>
        </w:rPr>
      </w:pPr>
      <w:r>
        <w:rPr>
          <w:rFonts w:hint="eastAsia"/>
          <w:lang w:val="en-US" w:eastAsia="zh-CN"/>
        </w:rPr>
        <w:t>通过嵌套读取，根据扇区0的内容破解3、4扇区密码</w:t>
      </w:r>
    </w:p>
    <w:p w14:paraId="721B2985">
      <w:r>
        <w:drawing>
          <wp:inline distT="0" distB="0" distL="114300" distR="114300">
            <wp:extent cx="5268595" cy="5868035"/>
            <wp:effectExtent l="0" t="0" r="1905"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5268595" cy="5868035"/>
                    </a:xfrm>
                    <a:prstGeom prst="rect">
                      <a:avLst/>
                    </a:prstGeom>
                    <a:noFill/>
                    <a:ln>
                      <a:noFill/>
                    </a:ln>
                  </pic:spPr>
                </pic:pic>
              </a:graphicData>
            </a:graphic>
          </wp:inline>
        </w:drawing>
      </w:r>
    </w:p>
    <w:p w14:paraId="3492E11F">
      <w:pPr>
        <w:rPr>
          <w:rFonts w:hint="eastAsia"/>
          <w:lang w:val="en-US" w:eastAsia="zh-CN"/>
        </w:rPr>
      </w:pPr>
      <w:r>
        <w:rPr>
          <w:rFonts w:hint="eastAsia"/>
          <w:lang w:val="en-US" w:eastAsia="zh-CN"/>
        </w:rPr>
        <w:t>然后将数据保存起来</w:t>
      </w:r>
    </w:p>
    <w:p w14:paraId="6737B871">
      <w:pPr>
        <w:rPr>
          <w:rFonts w:hint="default"/>
          <w:lang w:val="en-US" w:eastAsia="zh-CN"/>
        </w:rPr>
      </w:pPr>
      <w:r>
        <w:rPr>
          <w:rFonts w:hint="eastAsia"/>
          <w:lang w:val="en-US" w:eastAsia="zh-CN"/>
        </w:rPr>
        <w:t>利用dump指令同门锁</w:t>
      </w:r>
      <w:bookmarkStart w:id="0" w:name="_GoBack"/>
      <w:bookmarkEnd w:id="0"/>
    </w:p>
    <w:p w14:paraId="4D2B15FB">
      <w:pPr>
        <w:rPr>
          <w:rFonts w:hint="eastAsia"/>
          <w:lang w:val="en-US" w:eastAsia="zh-CN"/>
        </w:rPr>
      </w:pPr>
      <w:r>
        <w:rPr>
          <w:rFonts w:hint="eastAsia"/>
          <w:lang w:val="en-US" w:eastAsia="zh-CN"/>
        </w:rPr>
        <w:t>然后写入数据</w:t>
      </w:r>
    </w:p>
    <w:p w14:paraId="4FE59F33">
      <w:r>
        <w:drawing>
          <wp:inline distT="0" distB="0" distL="114300" distR="114300">
            <wp:extent cx="5261610" cy="3023870"/>
            <wp:effectExtent l="0" t="0" r="8890" b="1143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5261610" cy="3023870"/>
                    </a:xfrm>
                    <a:prstGeom prst="rect">
                      <a:avLst/>
                    </a:prstGeom>
                    <a:noFill/>
                    <a:ln>
                      <a:noFill/>
                    </a:ln>
                  </pic:spPr>
                </pic:pic>
              </a:graphicData>
            </a:graphic>
          </wp:inline>
        </w:drawing>
      </w:r>
    </w:p>
    <w:p w14:paraId="114E94EB">
      <w:r>
        <w:drawing>
          <wp:inline distT="0" distB="0" distL="114300" distR="114300">
            <wp:extent cx="5273040" cy="3742055"/>
            <wp:effectExtent l="0" t="0" r="10160" b="444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1"/>
                    <a:stretch>
                      <a:fillRect/>
                    </a:stretch>
                  </pic:blipFill>
                  <pic:spPr>
                    <a:xfrm>
                      <a:off x="0" y="0"/>
                      <a:ext cx="5273040" cy="3742055"/>
                    </a:xfrm>
                    <a:prstGeom prst="rect">
                      <a:avLst/>
                    </a:prstGeom>
                    <a:noFill/>
                    <a:ln>
                      <a:noFill/>
                    </a:ln>
                  </pic:spPr>
                </pic:pic>
              </a:graphicData>
            </a:graphic>
          </wp:inline>
        </w:drawing>
      </w:r>
    </w:p>
    <w:p w14:paraId="15C81734">
      <w:pPr>
        <w:tabs>
          <w:tab w:val="left" w:pos="1215"/>
        </w:tabs>
        <w:rPr>
          <w:rFonts w:ascii="宋体" w:hAnsi="宋体" w:eastAsia="宋体"/>
          <w:b/>
          <w:bCs/>
          <w:sz w:val="24"/>
          <w:szCs w:val="28"/>
        </w:rPr>
      </w:pPr>
      <w:r>
        <w:rPr>
          <w:rFonts w:hint="eastAsia" w:ascii="宋体" w:hAnsi="宋体" w:eastAsia="宋体"/>
          <w:b/>
          <w:bCs/>
          <w:sz w:val="24"/>
          <w:szCs w:val="28"/>
        </w:rPr>
        <w:t>猜测原理：</w:t>
      </w:r>
    </w:p>
    <w:p w14:paraId="0D3A6ADD">
      <w:pPr>
        <w:tabs>
          <w:tab w:val="left" w:pos="1215"/>
        </w:tabs>
        <w:rPr>
          <w:rFonts w:ascii="宋体" w:hAnsi="宋体" w:eastAsia="宋体"/>
          <w:sz w:val="24"/>
          <w:szCs w:val="28"/>
        </w:rPr>
      </w:pPr>
      <w:r>
        <w:drawing>
          <wp:inline distT="0" distB="0" distL="0" distR="0">
            <wp:extent cx="5274310" cy="2256155"/>
            <wp:effectExtent l="0" t="0" r="8890" b="4445"/>
            <wp:docPr id="1567263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6338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2256155"/>
                    </a:xfrm>
                    <a:prstGeom prst="rect">
                      <a:avLst/>
                    </a:prstGeom>
                    <a:noFill/>
                    <a:ln>
                      <a:noFill/>
                    </a:ln>
                  </pic:spPr>
                </pic:pic>
              </a:graphicData>
            </a:graphic>
          </wp:inline>
        </w:drawing>
      </w:r>
    </w:p>
    <w:p w14:paraId="786A71B4">
      <w:pPr>
        <w:tabs>
          <w:tab w:val="left" w:pos="491"/>
        </w:tabs>
        <w:rPr>
          <w:rFonts w:hint="default" w:eastAsia="宋体"/>
          <w:lang w:val="en-US" w:eastAsia="zh-CN"/>
        </w:rPr>
      </w:pPr>
      <w:r>
        <w:rPr>
          <w:rFonts w:ascii="宋体" w:hAnsi="宋体" w:eastAsia="宋体"/>
          <w:sz w:val="24"/>
          <w:szCs w:val="28"/>
        </w:rPr>
        <w:tab/>
      </w:r>
      <w:r>
        <w:rPr>
          <w:rFonts w:hint="eastAsia" w:ascii="宋体" w:hAnsi="宋体" w:eastAsia="宋体"/>
          <w:sz w:val="24"/>
          <w:szCs w:val="28"/>
        </w:rPr>
        <w:t>可能是每个门卫都有一个对应的号码，前面红色的是UID，可能要先对门号（楼号）进行检验，然后再检验UID。</w:t>
      </w:r>
      <w:r>
        <w:rPr>
          <w:rFonts w:ascii="宋体" w:hAnsi="宋体" w:eastAsia="宋体"/>
          <w:sz w:val="24"/>
          <w:szCs w:val="28"/>
        </w:rPr>
        <w:t>如果门禁系统仅使用 UID 验证（低安全性），可以通过修改 Magic卡的 UID 来伪造其他楼栋的门禁卡。如果门禁系统依赖卡片内部的数据，需要通过修改特定扇区的数据伪造其他楼栋的卡片。</w:t>
      </w:r>
    </w:p>
    <w:p w14:paraId="66971D02">
      <w:pPr>
        <w:pStyle w:val="6"/>
        <w:bidi w:val="0"/>
        <w:rPr>
          <w:rFonts w:hint="eastAsia"/>
          <w:lang w:val="en-US" w:eastAsia="zh-CN"/>
        </w:rPr>
      </w:pPr>
      <w:r>
        <w:rPr>
          <w:rFonts w:hint="eastAsia"/>
          <w:lang w:val="en-US" w:eastAsia="zh-CN"/>
        </w:rPr>
        <w:t>4、对校园卡进行分析</w:t>
      </w:r>
    </w:p>
    <w:p w14:paraId="48D26A31">
      <w:pPr>
        <w:rPr>
          <w:rFonts w:hint="default"/>
          <w:lang w:val="en-US" w:eastAsia="zh-CN"/>
        </w:rPr>
      </w:pPr>
      <w:r>
        <w:rPr>
          <w:rFonts w:hint="eastAsia"/>
          <w:lang w:val="en-US" w:eastAsia="zh-CN"/>
        </w:rPr>
        <w:t>先通过hf search了解其大概内容</w:t>
      </w:r>
    </w:p>
    <w:p w14:paraId="2DF58A16">
      <w:pPr>
        <w:rPr>
          <w:rFonts w:hint="eastAsia"/>
          <w:lang w:val="en-US" w:eastAsia="zh-CN"/>
        </w:rPr>
      </w:pPr>
      <w:r>
        <w:rPr>
          <w:rFonts w:hint="eastAsia"/>
          <w:lang w:val="en-US" w:eastAsia="zh-CN"/>
        </w:rPr>
        <w:drawing>
          <wp:inline distT="0" distB="0" distL="114300" distR="114300">
            <wp:extent cx="5264785" cy="3947160"/>
            <wp:effectExtent l="0" t="0" r="5715" b="2540"/>
            <wp:docPr id="21" name="图片 21" descr="0e857bd4c470884c6e116e9fb6b0b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e857bd4c470884c6e116e9fb6b0ba5"/>
                    <pic:cNvPicPr>
                      <a:picLocks noChangeAspect="1"/>
                    </pic:cNvPicPr>
                  </pic:nvPicPr>
                  <pic:blipFill>
                    <a:blip r:embed="rId23"/>
                    <a:stretch>
                      <a:fillRect/>
                    </a:stretch>
                  </pic:blipFill>
                  <pic:spPr>
                    <a:xfrm>
                      <a:off x="0" y="0"/>
                      <a:ext cx="5264785" cy="3947160"/>
                    </a:xfrm>
                    <a:prstGeom prst="rect">
                      <a:avLst/>
                    </a:prstGeom>
                  </pic:spPr>
                </pic:pic>
              </a:graphicData>
            </a:graphic>
          </wp:inline>
        </w:drawing>
      </w:r>
    </w:p>
    <w:p w14:paraId="6DE7C44F">
      <w:r>
        <w:drawing>
          <wp:inline distT="0" distB="0" distL="114300" distR="114300">
            <wp:extent cx="5271770" cy="1934845"/>
            <wp:effectExtent l="0" t="0" r="11430" b="825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271770" cy="1934845"/>
                    </a:xfrm>
                    <a:prstGeom prst="rect">
                      <a:avLst/>
                    </a:prstGeom>
                    <a:noFill/>
                    <a:ln>
                      <a:noFill/>
                    </a:ln>
                  </pic:spPr>
                </pic:pic>
              </a:graphicData>
            </a:graphic>
          </wp:inline>
        </w:drawing>
      </w:r>
    </w:p>
    <w:p w14:paraId="0254FBB9">
      <w:pPr>
        <w:rPr>
          <w:rFonts w:hint="default" w:eastAsia="宋体"/>
          <w:lang w:val="en-US" w:eastAsia="zh-CN"/>
        </w:rPr>
      </w:pPr>
      <w:r>
        <w:rPr>
          <w:rFonts w:hint="eastAsia"/>
          <w:lang w:val="en-US" w:eastAsia="zh-CN"/>
        </w:rPr>
        <w:t>用hf mf chk --1k初始密码尝试，只有部分扇区被破解，显然数据在0~5扇区</w:t>
      </w:r>
    </w:p>
    <w:p w14:paraId="72103AEF">
      <w:r>
        <w:drawing>
          <wp:inline distT="0" distB="0" distL="114300" distR="114300">
            <wp:extent cx="4857750" cy="4159250"/>
            <wp:effectExtent l="0" t="0" r="6350" b="635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4857750" cy="4159250"/>
                    </a:xfrm>
                    <a:prstGeom prst="rect">
                      <a:avLst/>
                    </a:prstGeom>
                    <a:noFill/>
                    <a:ln>
                      <a:noFill/>
                    </a:ln>
                  </pic:spPr>
                </pic:pic>
              </a:graphicData>
            </a:graphic>
          </wp:inline>
        </w:drawing>
      </w:r>
    </w:p>
    <w:p w14:paraId="579F8E08">
      <w:pPr>
        <w:rPr>
          <w:rFonts w:hint="default" w:eastAsia="宋体"/>
          <w:lang w:val="en-US" w:eastAsia="zh-CN"/>
        </w:rPr>
      </w:pPr>
      <w:r>
        <w:rPr>
          <w:rFonts w:hint="eastAsia"/>
          <w:lang w:val="en-US" w:eastAsia="zh-CN"/>
        </w:rPr>
        <w:t>尝试嵌套循环破解失败</w:t>
      </w:r>
    </w:p>
    <w:p w14:paraId="4C252127">
      <w:r>
        <w:drawing>
          <wp:inline distT="0" distB="0" distL="114300" distR="114300">
            <wp:extent cx="5269230" cy="1234440"/>
            <wp:effectExtent l="0" t="0" r="1270" b="1016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6"/>
                    <a:stretch>
                      <a:fillRect/>
                    </a:stretch>
                  </pic:blipFill>
                  <pic:spPr>
                    <a:xfrm>
                      <a:off x="0" y="0"/>
                      <a:ext cx="5269230" cy="1234440"/>
                    </a:xfrm>
                    <a:prstGeom prst="rect">
                      <a:avLst/>
                    </a:prstGeom>
                    <a:noFill/>
                    <a:ln>
                      <a:noFill/>
                    </a:ln>
                  </pic:spPr>
                </pic:pic>
              </a:graphicData>
            </a:graphic>
          </wp:inline>
        </w:drawing>
      </w:r>
    </w:p>
    <w:p w14:paraId="1A8EDB09">
      <w:pPr>
        <w:rPr>
          <w:rFonts w:hint="default"/>
          <w:lang w:val="en-US" w:eastAsia="zh-CN"/>
        </w:rPr>
      </w:pPr>
      <w:r>
        <w:rPr>
          <w:rFonts w:hint="eastAsia"/>
          <w:lang w:val="en-US" w:eastAsia="zh-CN"/>
        </w:rPr>
        <w:t>尝试暴力破解，还是失败</w:t>
      </w:r>
    </w:p>
    <w:p w14:paraId="2DDF34A4">
      <w:r>
        <w:drawing>
          <wp:inline distT="0" distB="0" distL="114300" distR="114300">
            <wp:extent cx="5271770" cy="3985895"/>
            <wp:effectExtent l="0" t="0" r="11430" b="19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7"/>
                    <a:stretch>
                      <a:fillRect/>
                    </a:stretch>
                  </pic:blipFill>
                  <pic:spPr>
                    <a:xfrm>
                      <a:off x="0" y="0"/>
                      <a:ext cx="5271770" cy="3985895"/>
                    </a:xfrm>
                    <a:prstGeom prst="rect">
                      <a:avLst/>
                    </a:prstGeom>
                    <a:noFill/>
                    <a:ln>
                      <a:noFill/>
                    </a:ln>
                  </pic:spPr>
                </pic:pic>
              </a:graphicData>
            </a:graphic>
          </wp:inline>
        </w:drawing>
      </w:r>
    </w:p>
    <w:p w14:paraId="4481C498">
      <w:pPr>
        <w:rPr>
          <w:rFonts w:hint="default" w:eastAsia="宋体"/>
          <w:lang w:val="en-US" w:eastAsia="zh-CN"/>
        </w:rPr>
      </w:pPr>
      <w:r>
        <w:rPr>
          <w:rFonts w:hint="eastAsia"/>
          <w:lang w:val="en-US" w:eastAsia="zh-CN"/>
        </w:rPr>
        <w:t>显然校园卡没有那么容易破解，放弃破解</w:t>
      </w:r>
    </w:p>
    <w:p w14:paraId="3282F4DE">
      <w:pPr>
        <w:pStyle w:val="2"/>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四</w:t>
      </w:r>
      <w:r>
        <w:rPr>
          <w:rFonts w:hint="eastAsia"/>
        </w:rPr>
        <w:t>、回答问题</w:t>
      </w:r>
    </w:p>
    <w:p w14:paraId="5BB17E7A">
      <w:pPr>
        <w:pStyle w:val="3"/>
        <w:bidi w:val="0"/>
        <w:rPr>
          <w:lang w:val="en-US" w:eastAsia="zh-CN"/>
        </w:rPr>
      </w:pPr>
      <w:r>
        <w:t>1）</w:t>
      </w:r>
      <w:r>
        <w:rPr>
          <w:rFonts w:hint="eastAsia"/>
          <w:lang w:val="en-US" w:eastAsia="zh-CN"/>
        </w:rPr>
        <w:t>为什么不能破解生活中的RFID卡来获利？</w:t>
      </w:r>
    </w:p>
    <w:p w14:paraId="7BAE997E">
      <w:pPr>
        <w:bidi w:val="0"/>
        <w:spacing w:line="360" w:lineRule="auto"/>
        <w:rPr>
          <w:rFonts w:hint="eastAsia" w:eastAsia="宋体"/>
          <w:lang w:eastAsia="zh-CN"/>
        </w:rPr>
      </w:pPr>
      <w:r>
        <w:rPr>
          <w:rFonts w:hint="eastAsia"/>
        </w:rPr>
        <w:t>破解生活中的RFID卡以获利不仅</w:t>
      </w:r>
      <w:r>
        <w:rPr>
          <w:rFonts w:hint="eastAsia"/>
          <w:b/>
          <w:bCs/>
        </w:rPr>
        <w:t>违法</w:t>
      </w:r>
      <w:r>
        <w:rPr>
          <w:rFonts w:hint="eastAsia"/>
        </w:rPr>
        <w:t>，而且存在严重</w:t>
      </w:r>
      <w:r>
        <w:rPr>
          <w:rFonts w:hint="eastAsia"/>
          <w:b/>
          <w:bCs/>
        </w:rPr>
        <w:t>的道德和法律风险</w:t>
      </w:r>
      <w:r>
        <w:rPr>
          <w:rFonts w:hint="eastAsia"/>
        </w:rPr>
        <w:t>。RFID卡通常用于支付、门禁和身份识别，非法复制或篡改他人信息属于欺诈或盗窃行为，可能导致高额罚款或刑事处罚。此外，这种行为破坏信任和社会秩序，最终会对个人声誉和社会整体利益造成伤害。</w:t>
      </w:r>
    </w:p>
    <w:p w14:paraId="434DFFB0">
      <w:pPr>
        <w:pStyle w:val="3"/>
        <w:bidi w:val="0"/>
        <w:rPr>
          <w:rFonts w:hint="eastAsia"/>
          <w:lang w:val="en-US" w:eastAsia="zh-CN"/>
        </w:rPr>
      </w:pPr>
      <w:r>
        <w:t>2）</w:t>
      </w:r>
      <w:r>
        <w:rPr>
          <w:rFonts w:hint="eastAsia"/>
          <w:lang w:val="en-US" w:eastAsia="zh-CN"/>
        </w:rPr>
        <w:t>假设某高校校园卡可被任意手机复制门禁功能，可能的原因是什么？</w:t>
      </w:r>
    </w:p>
    <w:p w14:paraId="492A7784">
      <w:pPr>
        <w:pStyle w:val="4"/>
        <w:keepNext w:val="0"/>
        <w:keepLines w:val="0"/>
        <w:pageBreakBefore w:val="0"/>
        <w:widowControl w:val="0"/>
        <w:kinsoku/>
        <w:wordWrap/>
        <w:overflowPunct/>
        <w:topLinePunct w:val="0"/>
        <w:autoSpaceDE/>
        <w:autoSpaceDN/>
        <w:bidi w:val="0"/>
        <w:adjustRightInd/>
        <w:snapToGrid/>
        <w:spacing w:line="360" w:lineRule="auto"/>
        <w:textAlignment w:val="auto"/>
      </w:pPr>
      <w:r>
        <w:rPr>
          <w:rFonts w:ascii="宋体" w:hAnsi="宋体" w:eastAsia="宋体" w:cs="宋体"/>
          <w:sz w:val="24"/>
          <w:szCs w:val="24"/>
        </w:rPr>
        <w:t xml:space="preserve">校园卡门禁功能被任意手机复制的可能原因是门禁系统仅识别卡片的 </w:t>
      </w:r>
      <w:r>
        <w:rPr>
          <w:rStyle w:val="12"/>
          <w:rFonts w:ascii="宋体" w:hAnsi="宋体" w:eastAsia="宋体" w:cs="宋体"/>
          <w:sz w:val="24"/>
          <w:szCs w:val="24"/>
        </w:rPr>
        <w:t>UID（唯一标识符）</w:t>
      </w:r>
      <w:r>
        <w:rPr>
          <w:rFonts w:ascii="宋体" w:hAnsi="宋体" w:eastAsia="宋体" w:cs="宋体"/>
          <w:sz w:val="24"/>
          <w:szCs w:val="24"/>
        </w:rPr>
        <w:t>，而不验证卡片内存储的加密数据。UID是RFID卡片的固有编号，它通常是不变的且未加密的，因此可以通过支持NFC功能的手机轻松读取。</w:t>
      </w:r>
    </w:p>
    <w:p w14:paraId="22B5A9EA">
      <w:pPr>
        <w:pStyle w:val="3"/>
        <w:bidi w:val="0"/>
        <w:rPr>
          <w:lang w:val="en-US" w:eastAsia="zh-CN"/>
        </w:rPr>
      </w:pPr>
      <w:r>
        <w:t>3）</w:t>
      </w:r>
      <w:r>
        <w:rPr>
          <w:lang w:val="en-US" w:eastAsia="zh-CN"/>
        </w:rPr>
        <w:t>为什么学术界安全会议论文、甚至市场上的书籍会详细讨论攻击某现实应用系统的方法？有何利弊？</w:t>
      </w:r>
    </w:p>
    <w:p w14:paraId="378A9315">
      <w:pPr>
        <w:pStyle w:val="4"/>
        <w:spacing w:line="360" w:lineRule="auto"/>
      </w:pPr>
      <w:r>
        <w:rPr>
          <w:rFonts w:hint="eastAsia"/>
        </w:rPr>
        <w:t>学术界和市场书籍讨论攻击现实应用系统的方法旨在</w:t>
      </w:r>
      <w:r>
        <w:rPr>
          <w:rFonts w:hint="eastAsia"/>
          <w:b/>
          <w:bCs/>
        </w:rPr>
        <w:t>揭示系统的脆弱性</w:t>
      </w:r>
      <w:r>
        <w:rPr>
          <w:rFonts w:hint="eastAsia"/>
        </w:rPr>
        <w:t>，</w:t>
      </w:r>
      <w:r>
        <w:rPr>
          <w:rFonts w:hint="eastAsia"/>
          <w:b/>
          <w:bCs/>
        </w:rPr>
        <w:t>推动技术改进</w:t>
      </w:r>
      <w:r>
        <w:rPr>
          <w:rFonts w:hint="eastAsia"/>
        </w:rPr>
        <w:t>。这种公开透明能</w:t>
      </w:r>
      <w:r>
        <w:rPr>
          <w:rFonts w:hint="eastAsia"/>
          <w:b/>
          <w:bCs/>
        </w:rPr>
        <w:t>提高防御方对潜在威胁的认识</w:t>
      </w:r>
      <w:r>
        <w:rPr>
          <w:rFonts w:hint="eastAsia"/>
        </w:rPr>
        <w:t>，鼓</w:t>
      </w:r>
      <w:r>
        <w:rPr>
          <w:rFonts w:hint="eastAsia"/>
          <w:b/>
          <w:bCs/>
        </w:rPr>
        <w:t>励研究社区开发更强的安全机制</w:t>
      </w:r>
      <w:r>
        <w:rPr>
          <w:rFonts w:hint="eastAsia"/>
        </w:rPr>
        <w:t>，同时为教育和安全意识提升提供素材。然而，若攻击方法被滥用，可能加剧实际威胁。因此，这种讨论需平衡信息披露与安全风险，确保在负责任的框架内进行发布，如遵守“负责任披露”原则以保护公众安全。</w:t>
      </w:r>
    </w:p>
    <w:p w14:paraId="75C95651">
      <w:pPr>
        <w:pStyle w:val="2"/>
        <w:bidi w:val="0"/>
        <w:rPr>
          <w:rFonts w:hint="default"/>
          <w:lang w:val="en-US" w:eastAsia="zh-CN"/>
        </w:rPr>
      </w:pPr>
      <w:r>
        <w:rPr>
          <w:rFonts w:hint="eastAsia"/>
          <w:lang w:val="en-US" w:eastAsia="zh-CN"/>
        </w:rPr>
        <w:t>五、实验遇到的问题及解决办法</w:t>
      </w:r>
    </w:p>
    <w:p w14:paraId="56AC1D08">
      <w:pPr>
        <w:pStyle w:val="3"/>
        <w:bidi w:val="0"/>
        <w:rPr>
          <w:rFonts w:hint="eastAsia"/>
          <w:lang w:val="en-US" w:eastAsia="zh-CN"/>
        </w:rPr>
      </w:pPr>
      <w:r>
        <w:rPr>
          <w:rFonts w:hint="eastAsia"/>
          <w:lang w:val="en-US" w:eastAsia="zh-CN"/>
        </w:rPr>
        <w:t>问题一：在实验的过程中，没能正确了解restore的指令参数导致卡片报废</w:t>
      </w:r>
    </w:p>
    <w:p w14:paraId="4887B0B7">
      <w:pPr>
        <w:pStyle w:val="4"/>
        <w:rPr>
          <w:rFonts w:hint="default"/>
          <w:lang w:eastAsia="zh-CN"/>
        </w:rPr>
      </w:pPr>
      <w:r>
        <w:rPr>
          <w:rFonts w:hint="eastAsia"/>
          <w:b/>
          <w:bCs/>
          <w:lang w:val="en-US" w:eastAsia="zh-CN"/>
        </w:rPr>
        <w:t>原因分析</w:t>
      </w:r>
      <w:r>
        <w:rPr>
          <w:rFonts w:hint="eastAsia"/>
          <w:lang w:val="en-US" w:eastAsia="zh-CN"/>
        </w:rPr>
        <w:t>：实验给的proxmark上的</w:t>
      </w:r>
      <w:r>
        <w:rPr>
          <w:rFonts w:hint="default"/>
          <w:u w:val="dotted"/>
          <w:lang w:eastAsia="zh-CN"/>
        </w:rPr>
        <w:t>参数和网上给的有点不一样，还是得看help，但是help给的参数也不完全</w:t>
      </w:r>
    </w:p>
    <w:p w14:paraId="12EEF158">
      <w:pPr>
        <w:pStyle w:val="4"/>
        <w:rPr>
          <w:rFonts w:hint="default"/>
          <w:lang w:eastAsia="zh-CN"/>
        </w:rPr>
      </w:pPr>
      <w:r>
        <w:rPr>
          <w:rFonts w:hint="eastAsia"/>
          <w:b/>
          <w:bCs/>
          <w:lang w:val="en-US" w:eastAsia="zh-CN"/>
        </w:rPr>
        <w:t>解决办法</w:t>
      </w:r>
      <w:r>
        <w:rPr>
          <w:rFonts w:hint="eastAsia"/>
          <w:lang w:val="en-US" w:eastAsia="zh-CN"/>
        </w:rPr>
        <w:t>：</w:t>
      </w:r>
      <w:r>
        <w:rPr>
          <w:rFonts w:hint="default"/>
          <w:lang w:eastAsia="zh-CN"/>
        </w:rPr>
        <w:t>正确了解restore参数</w:t>
      </w:r>
    </w:p>
    <w:p w14:paraId="776C20CA">
      <w:pPr>
        <w:pStyle w:val="2"/>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lang w:val="en-US" w:eastAsia="zh-CN"/>
        </w:rPr>
        <w:t>六</w:t>
      </w:r>
      <w:r>
        <w:rPr>
          <w:rFonts w:hint="eastAsia"/>
        </w:rPr>
        <w:t>、收获感悟</w:t>
      </w:r>
    </w:p>
    <w:p w14:paraId="6CFEFE9C">
      <w:pPr>
        <w:pStyle w:val="7"/>
        <w:keepNext w:val="0"/>
        <w:keepLines w:val="0"/>
        <w:widowControl/>
        <w:suppressLineNumbers w:val="0"/>
        <w:spacing w:line="360" w:lineRule="auto"/>
      </w:pPr>
      <w:r>
        <w:t>通过学习RFID技术，我掌握了区分低频卡和高频卡的方法，分析了智能门锁和小区门禁卡的工作原理及安全漏洞，并尝试复制攻击。研究中认识到RFID技术在校园一卡通等场景的广泛应用，同时也发现其潜在的安全隐患，提升了对信息安全的认识。</w:t>
      </w:r>
    </w:p>
    <w:p w14:paraId="364CF498">
      <w:pPr>
        <w:ind w:firstLine="480" w:firstLineChars="200"/>
        <w:rPr>
          <w:rFonts w:hint="eastAsia"/>
          <w:lang w:val="en-US" w:eastAsia="zh-CN"/>
        </w:rPr>
      </w:pPr>
    </w:p>
    <w:p w14:paraId="372ACEE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5B4EDC"/>
    <w:multiLevelType w:val="singleLevel"/>
    <w:tmpl w:val="A45B4EDC"/>
    <w:lvl w:ilvl="0" w:tentative="0">
      <w:start w:val="1"/>
      <w:numFmt w:val="decimalEnclosedCircleChinese"/>
      <w:suff w:val="nothing"/>
      <w:lvlText w:val="%1　"/>
      <w:lvlJc w:val="left"/>
      <w:pPr>
        <w:ind w:left="0" w:firstLine="400"/>
      </w:pPr>
      <w:rPr>
        <w:rFonts w:hint="eastAsia"/>
      </w:rPr>
    </w:lvl>
  </w:abstractNum>
  <w:abstractNum w:abstractNumId="1">
    <w:nsid w:val="4047F671"/>
    <w:multiLevelType w:val="singleLevel"/>
    <w:tmpl w:val="4047F671"/>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FDA14B1"/>
    <w:rsid w:val="056729F4"/>
    <w:rsid w:val="0FDA14B1"/>
    <w:rsid w:val="1BAC575C"/>
    <w:rsid w:val="32C57C62"/>
    <w:rsid w:val="360B0774"/>
    <w:rsid w:val="3EF5455F"/>
    <w:rsid w:val="3F931A4F"/>
    <w:rsid w:val="5604752C"/>
    <w:rsid w:val="78EC4C7F"/>
    <w:rsid w:val="7E041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4"/>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0"/>
    <w:pPr>
      <w:spacing w:before="180" w:after="180"/>
    </w:pPr>
  </w:style>
  <w:style w:type="paragraph" w:styleId="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8">
    <w:name w:val="Title"/>
    <w:basedOn w:val="1"/>
    <w:next w:val="1"/>
    <w:qFormat/>
    <w:uiPriority w:val="10"/>
    <w:pPr>
      <w:spacing w:before="240" w:after="60"/>
      <w:jc w:val="center"/>
      <w:outlineLvl w:val="0"/>
    </w:pPr>
    <w:rPr>
      <w:rFonts w:asciiTheme="majorHAnsi" w:hAnsiTheme="majorHAnsi" w:eastAsiaTheme="majorEastAsia" w:cstheme="majorBidi"/>
      <w:b/>
      <w:bCs/>
      <w:sz w:val="32"/>
      <w:szCs w:val="32"/>
    </w:r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HTML Code"/>
    <w:basedOn w:val="11"/>
    <w:semiHidden/>
    <w:unhideWhenUsed/>
    <w:qFormat/>
    <w:uiPriority w:val="99"/>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1674</Words>
  <Characters>1975</Characters>
  <Lines>0</Lines>
  <Paragraphs>0</Paragraphs>
  <TotalTime>3</TotalTime>
  <ScaleCrop>false</ScaleCrop>
  <LinksUpToDate>false</LinksUpToDate>
  <CharactersWithSpaces>2002</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2024-12-01T07:11:00Z</dcterms:created>
  <dc:creator>耶耶</dc:creator>
  <cp:lastModifiedBy>耶耶</cp:lastModifiedBy>
  <dcterms:modified xsi:type="dcterms:W3CDTF">2024-12-11T07:39:20Z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CB3D19D7802E4F7FB9B2523BCC23D4FF_11</vt:lpwstr>
  </property>
</Properties>
</file>