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8CFD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Kubernetes GPU 集群运维核心指南</w:t>
      </w:r>
    </w:p>
    <w:p w14:paraId="75FB2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：2026 年 5 月 4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：Kubernetes 1.25-1.30 稳定版本，NVIDIA GPU Operator v23.9-v24.3，Volcano v1.8-v1.10 调度器，支持 NVIDIA A100/H100/A800/V100/T4 数据中心级 GPU，兼容 InfiniBand HDR/NDR 和 RoCE v2 网络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文档目的</w:t>
      </w:r>
      <w:r>
        <w:rPr>
          <w:rFonts w:ascii="Arial" w:hAnsi="Arial" w:eastAsia="等线" w:cs="Arial"/>
          <w:sz w:val="22"/>
        </w:rPr>
        <w:t>：为 AI 运维工程师提供标准化的 Kubernetes GPU 集群运维流程和故障排查方法，覆盖企业级 AI 训练和推理集群 90% 以上的常见问题，保障集群稳定运行，提升 GPU 资源利用率</w:t>
      </w:r>
    </w:p>
    <w:p w14:paraId="6BDF8AC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一、基本概念与架构</w:t>
      </w:r>
      <w:bookmarkEnd w:id="0"/>
    </w:p>
    <w:p w14:paraId="74B7A5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Kubernetes GPU 集群是专门为 AI 工作负载设计的容器化集群，在标准 Kubernetes 架构基础上增加了 GPU 资源管理、调度和监控能力，能够高效管理大规模 GPU 资源，支持分布式训练和高并发推理服务。其核心架构由控制平面、计算节点、GPU 资源管理组件、调度组件、存储组件和网络组件组成，各组件协同工作，为 AI 工作负载提供完整的运行环境。</w:t>
      </w:r>
    </w:p>
    <w:p w14:paraId="033683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控制平面负责集群的全局管理和调度，包括 kube-apiserver、kube-controller-manager、kube-scheduler 和 etcd 等核心组件，其中 kube-scheduler 需要扩展 GPU 感知能力，能够根据 GPU 资源的可用性和拓扑结构进行智能调度。计算节点是运行 AI 工作负载的服务器，每个节点包含多个 GPU 卡、CPU、内存和高速网络接口，节点上运行 kubelet、kube-proxy、容器运行时以及 GPU 相关的驱动和插件。</w:t>
      </w:r>
    </w:p>
    <w:p w14:paraId="304DB2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 资源管理组件是 Kubernetes GPU 集群区别于传统集群的核心，主要包括 NVIDIA GPU Operator 和 NVIDIA 设备插件。NVIDIA GPU Operator 是一个自动化的运维工具，能够在 Kubernetes 集群中自动部署和管理所有 GPU 相关的软件组件，包括 NVIDIA 驱动、CUDA 运行时、容器运行时、设备插件、DCGM 监控工具等，极大简化了 GPU 集群的部署和运维难度。NVIDIA 设备插件负责向 kubelet 暴露 GPU 资源，让 Kubernetes 能够感知和管理节点上的 GPU 资源，实现 GPU 资源的调度和分配。</w:t>
      </w:r>
    </w:p>
    <w:p w14:paraId="0CC81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调度组件负责将 AI 工作负载调度到合适的计算节点上，标准的 Kubernetes 调度器只能基于 GPU 数量进行调度，无法感知 GPU 的拓扑结构和网络连接，因此在大规模 GPU 集群中通常需要使用专门的 AI 调度器，如 Volcano 或 Kubeflow Training Operator。Volcano 是一个专为高性能计算和 AI 工作负载设计的调度器，提供了丰富的调度策略，包括拓扑感知调度、公平调度、抢占调度、队列管理等，能够有效提升分布式训练任务的性能和集群的资源利用率。</w:t>
      </w:r>
    </w:p>
    <w:p w14:paraId="3BA0F1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存储组件负责为 AI 工作负载提供持久化存储，AI 训练和推理需要处理大量的数据和模型文件，因此需要高性能、高可用的分布式存储系统。常用的存储方案包括 Ceph、Lustre、BeeGFS 和 NFS 等，其中 Lustre 和 BeeGFS 专为高性能计算场景设计，能够提供极高的 IOPS 和吞吐量，适合大模型训练场景。</w:t>
      </w:r>
    </w:p>
    <w:p w14:paraId="62F223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网络组件负责集群内部和外部的通信，AI 工作负载对网络性能要求极高，尤其是分布式训练任务需要大量的节点间通信，因此通常使用 InfiniBand 或 RoCE 等高速网络技术。Kubernetes 网络插件如 Calico、Flannel 等无法满足高速 RDMA 网络的需求，因此需要使用专门的网络插件，如 NVIDIA Network Operator，能够自动部署和管理 InfiniBand 和 RoCE 网络的驱动和插件，支持 GPUDirect RDMA 技术，大幅提升节点间的通信性能。</w:t>
      </w:r>
    </w:p>
    <w:p w14:paraId="0C09BF9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二、核心工具使用方法</w:t>
      </w:r>
      <w:bookmarkEnd w:id="1"/>
    </w:p>
    <w:p w14:paraId="6B17FF0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kubectl GPU 相关命令</w:t>
      </w:r>
      <w:bookmarkEnd w:id="2"/>
    </w:p>
    <w:p w14:paraId="113B83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kubectl 是管理 Kubernetes 集群的核心工具，通过扩展的资源字段和子命令，可以实现对 GPU 资源的查询、管理和调度。查询集群 GPU 资源使用情况是最常用的操作，执行</w:t>
      </w:r>
      <w:r>
        <w:rPr>
          <w:rFonts w:ascii="Consolas" w:hAnsi="Consolas" w:eastAsia="Consolas" w:cs="Consolas"/>
          <w:sz w:val="22"/>
          <w:shd w:val="clear" w:fill="EFF0F1"/>
        </w:rPr>
        <w:t>kubectl describe nodes</w:t>
      </w:r>
      <w:r>
        <w:rPr>
          <w:rFonts w:ascii="Arial" w:hAnsi="Arial" w:eastAsia="等线" w:cs="Arial"/>
          <w:sz w:val="22"/>
        </w:rPr>
        <w:t>命令可以查看所有节点的详细信息，包括每个节点上的 GPU 数量、型号、显存大小以及已分配和可用的 GPU 资源。执行</w:t>
      </w:r>
      <w:r>
        <w:rPr>
          <w:rFonts w:ascii="Consolas" w:hAnsi="Consolas" w:eastAsia="Consolas" w:cs="Consolas"/>
          <w:sz w:val="22"/>
          <w:shd w:val="clear" w:fill="EFF0F1"/>
        </w:rPr>
        <w:t>kubectl get pods -o wide</w:t>
      </w:r>
      <w:r>
        <w:rPr>
          <w:rFonts w:ascii="Arial" w:hAnsi="Arial" w:eastAsia="等线" w:cs="Arial"/>
          <w:sz w:val="22"/>
        </w:rPr>
        <w:t>命令可以查看所有 Pod 的运行状态和所在节点，结合</w:t>
      </w:r>
      <w:r>
        <w:rPr>
          <w:rFonts w:ascii="Consolas" w:hAnsi="Consolas" w:eastAsia="Consolas" w:cs="Consolas"/>
          <w:sz w:val="22"/>
          <w:shd w:val="clear" w:fill="EFF0F1"/>
        </w:rPr>
        <w:t>kubectl describe pod &lt;pod-name&gt;</w:t>
      </w:r>
      <w:r>
        <w:rPr>
          <w:rFonts w:ascii="Arial" w:hAnsi="Arial" w:eastAsia="等线" w:cs="Arial"/>
          <w:sz w:val="22"/>
        </w:rPr>
        <w:t>命令可以查看 Pod 的 GPU 资源请求和限制，以及 Pod 的事件信息，帮助排查 Pod 调度和运行问题。</w:t>
      </w:r>
    </w:p>
    <w:p w14:paraId="6624F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 GPU 工作负载时，需要在 Pod 的资源配置中指定 GPU 资源请求和限制，Kubernetes 通过</w:t>
      </w:r>
      <w:r>
        <w:rPr>
          <w:rFonts w:ascii="Consolas" w:hAnsi="Consolas" w:eastAsia="Consolas" w:cs="Consolas"/>
          <w:sz w:val="22"/>
          <w:shd w:val="clear" w:fill="EFF0F1"/>
        </w:rPr>
        <w:t>nvidia.com/gpu</w:t>
      </w:r>
      <w:r>
        <w:rPr>
          <w:rFonts w:ascii="Arial" w:hAnsi="Arial" w:eastAsia="等线" w:cs="Arial"/>
          <w:sz w:val="22"/>
        </w:rPr>
        <w:t>资源类型来标识 GPU 资源，例如</w:t>
      </w:r>
      <w:r>
        <w:rPr>
          <w:rFonts w:ascii="Consolas" w:hAnsi="Consolas" w:eastAsia="Consolas" w:cs="Consolas"/>
          <w:sz w:val="22"/>
          <w:shd w:val="clear" w:fill="EFF0F1"/>
        </w:rPr>
        <w:t>resources: { limits: { nvidia.com/gpu: 1 }, requests: { nvidia.com/gpu: 1 } }</w:t>
      </w:r>
      <w:r>
        <w:rPr>
          <w:rFonts w:ascii="Arial" w:hAnsi="Arial" w:eastAsia="等线" w:cs="Arial"/>
          <w:sz w:val="22"/>
        </w:rPr>
        <w:t>表示请求 1 个 GPU 资源。需要注意的是，GPU 资源只能在 limits 字段中指定，requests 字段如果不指定则默认与 limits 相同，不支持超配 GPU 资源。</w:t>
      </w:r>
    </w:p>
    <w:p w14:paraId="7CC23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 GPU Operator 是集群运维的重要工作，GPU Operator 通过 Operator Lifecycle Manager (OLM) 部署在集群中，运行在 gpu-operator 命名空间下。执行</w:t>
      </w:r>
      <w:r>
        <w:rPr>
          <w:rFonts w:ascii="Consolas" w:hAnsi="Consolas" w:eastAsia="Consolas" w:cs="Consolas"/>
          <w:sz w:val="22"/>
          <w:shd w:val="clear" w:fill="EFF0F1"/>
        </w:rPr>
        <w:t>kubectl get pods -n gpu-operator</w:t>
      </w:r>
      <w:r>
        <w:rPr>
          <w:rFonts w:ascii="Arial" w:hAnsi="Arial" w:eastAsia="等线" w:cs="Arial"/>
          <w:sz w:val="22"/>
        </w:rPr>
        <w:t>命令可以查看 GPU Operator 相关 Pod 的运行状态，所有 Pod 都应该处于 Running 状态，如果有 Pod 处于 Pending 或 Error 状态，说明 GPU Operator 部署出现问题。执行</w:t>
      </w:r>
      <w:r>
        <w:rPr>
          <w:rFonts w:ascii="Consolas" w:hAnsi="Consolas" w:eastAsia="Consolas" w:cs="Consolas"/>
          <w:sz w:val="22"/>
          <w:shd w:val="clear" w:fill="EFF0F1"/>
        </w:rPr>
        <w:t>kubectl describe clusterpolicy gpu-cluster-policy -n gpu-operator</w:t>
      </w:r>
      <w:r>
        <w:rPr>
          <w:rFonts w:ascii="Arial" w:hAnsi="Arial" w:eastAsia="等线" w:cs="Arial"/>
          <w:sz w:val="22"/>
        </w:rPr>
        <w:t>命令可以查看 GPU Operator 的配置和状态，ClusterPolicy 是 GPU Operator 的自定义资源，用于定义 GPU 集群的配置参数。</w:t>
      </w:r>
    </w:p>
    <w:p w14:paraId="54DED17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NVIDIA GPU Operator 管理</w:t>
      </w:r>
      <w:bookmarkEnd w:id="3"/>
    </w:p>
    <w:p w14:paraId="00CBC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NVIDIA GPU Operator 提供了丰富的配置选项，可以通过修改 ClusterPolicy 自定义资源来调整 GPU 集群的配置。例如，可以通过修改</w:t>
      </w:r>
      <w:r>
        <w:rPr>
          <w:rFonts w:ascii="Consolas" w:hAnsi="Consolas" w:eastAsia="Consolas" w:cs="Consolas"/>
          <w:sz w:val="22"/>
          <w:shd w:val="clear" w:fill="EFF0F1"/>
        </w:rPr>
        <w:t>driver.version</w:t>
      </w:r>
      <w:r>
        <w:rPr>
          <w:rFonts w:ascii="Arial" w:hAnsi="Arial" w:eastAsia="等线" w:cs="Arial"/>
          <w:sz w:val="22"/>
        </w:rPr>
        <w:t>字段来指定 NVIDIA 驱动的版本，通过修改</w:t>
      </w:r>
      <w:r>
        <w:rPr>
          <w:rFonts w:ascii="Consolas" w:hAnsi="Consolas" w:eastAsia="Consolas" w:cs="Consolas"/>
          <w:sz w:val="22"/>
          <w:shd w:val="clear" w:fill="EFF0F1"/>
        </w:rPr>
        <w:t>toolkit.version</w:t>
      </w:r>
      <w:r>
        <w:rPr>
          <w:rFonts w:ascii="Arial" w:hAnsi="Arial" w:eastAsia="等线" w:cs="Arial"/>
          <w:sz w:val="22"/>
        </w:rPr>
        <w:t>字段来指定 NVIDIA Container Toolkit 的版本，通过修改</w:t>
      </w:r>
      <w:r>
        <w:rPr>
          <w:rFonts w:ascii="Consolas" w:hAnsi="Consolas" w:eastAsia="Consolas" w:cs="Consolas"/>
          <w:sz w:val="22"/>
          <w:shd w:val="clear" w:fill="EFF0F1"/>
        </w:rPr>
        <w:t>dcgmExporter.enabled</w:t>
      </w:r>
      <w:r>
        <w:rPr>
          <w:rFonts w:ascii="Arial" w:hAnsi="Arial" w:eastAsia="等线" w:cs="Arial"/>
          <w:sz w:val="22"/>
        </w:rPr>
        <w:t>字段来启用或禁用 DCGM 监控。修改 ClusterPolicy 后，GPU Operator 会自动检测配置变化，并更新集群中的相关组件，无需手动干预。</w:t>
      </w:r>
    </w:p>
    <w:p w14:paraId="65941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 GPU 节点加入集群时，GPU Operator 会自动在该节点上部署所有必要的 GPU 组件，包括驱动、容器运行时、设备插件等，这个过程通常需要几分钟时间。可以通过查看节点上的 Pod 状态来监控部署进度，执行</w:t>
      </w:r>
      <w:r>
        <w:rPr>
          <w:rFonts w:ascii="Consolas" w:hAnsi="Consolas" w:eastAsia="Consolas" w:cs="Consolas"/>
          <w:sz w:val="22"/>
          <w:shd w:val="clear" w:fill="EFF0F1"/>
        </w:rPr>
        <w:t>kubectl get pods -n gpu-operator --field-selector spec.nodeName=&lt;node-name&gt;</w:t>
      </w:r>
      <w:r>
        <w:rPr>
          <w:rFonts w:ascii="Arial" w:hAnsi="Arial" w:eastAsia="等线" w:cs="Arial"/>
          <w:sz w:val="22"/>
        </w:rPr>
        <w:t>命令可以查看指定节点上的 GPU Operator Pod 状态。如果某个组件部署失败，可以查看该 Pod 的日志来排查问题，执行</w:t>
      </w:r>
      <w:r>
        <w:rPr>
          <w:rFonts w:ascii="Consolas" w:hAnsi="Consolas" w:eastAsia="Consolas" w:cs="Consolas"/>
          <w:sz w:val="22"/>
          <w:shd w:val="clear" w:fill="EFF0F1"/>
        </w:rPr>
        <w:t>kubectl logs &lt;pod-name&gt; -n gpu-operator</w:t>
      </w:r>
      <w:r>
        <w:rPr>
          <w:rFonts w:ascii="Arial" w:hAnsi="Arial" w:eastAsia="等线" w:cs="Arial"/>
          <w:sz w:val="22"/>
        </w:rPr>
        <w:t>命令可以查看 Pod 的详细日志。</w:t>
      </w:r>
    </w:p>
    <w:p w14:paraId="2B0F623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Volcano 调度器使用</w:t>
      </w:r>
      <w:bookmarkEnd w:id="4"/>
    </w:p>
    <w:p w14:paraId="5A216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Volcano 调度器通过自定义资源定义 (CRD) 来管理 AI 工作负载，提供了 Job、Queue、PodGroup 等多种资源类型，能够满足不同类型 AI 工作负载的调度需求。创建 Volcano Job 是运行分布式训练任务的常用方式，Volcano Job 支持多种任务模式，包括 MPI、TensorFlow、PyTorch 等，能够自动管理分布式训练任务的各个进程。</w:t>
      </w:r>
    </w:p>
    <w:p w14:paraId="593DBE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 Volcano Job 时，需要指定任务的副本数、资源请求、调度策略等参数，例如</w:t>
      </w:r>
      <w:r>
        <w:rPr>
          <w:rFonts w:ascii="Consolas" w:hAnsi="Consolas" w:eastAsia="Consolas" w:cs="Consolas"/>
          <w:sz w:val="22"/>
          <w:shd w:val="clear" w:fill="EFF0F1"/>
        </w:rPr>
        <w:t>minAvailable</w:t>
      </w:r>
      <w:r>
        <w:rPr>
          <w:rFonts w:ascii="Arial" w:hAnsi="Arial" w:eastAsia="等线" w:cs="Arial"/>
          <w:sz w:val="22"/>
        </w:rPr>
        <w:t>字段指定任务需要的最小可用副本数，</w:t>
      </w:r>
      <w:r>
        <w:rPr>
          <w:rFonts w:ascii="Consolas" w:hAnsi="Consolas" w:eastAsia="Consolas" w:cs="Consolas"/>
          <w:sz w:val="22"/>
          <w:shd w:val="clear" w:fill="EFF0F1"/>
        </w:rPr>
        <w:t>schedulerName: volcano</w:t>
      </w:r>
      <w:r>
        <w:rPr>
          <w:rFonts w:ascii="Arial" w:hAnsi="Arial" w:eastAsia="等线" w:cs="Arial"/>
          <w:sz w:val="22"/>
        </w:rPr>
        <w:t>指定使用 Volcano 调度器进行调度。Volcano 还支持队列管理功能，可以创建多个队列，为不同的用户或项目分配不同的资源配额，实现资源的公平共享。执行</w:t>
      </w:r>
      <w:r>
        <w:rPr>
          <w:rFonts w:ascii="Consolas" w:hAnsi="Consolas" w:eastAsia="Consolas" w:cs="Consolas"/>
          <w:sz w:val="22"/>
          <w:shd w:val="clear" w:fill="EFF0F1"/>
        </w:rPr>
        <w:t>kubectl get queues</w:t>
      </w:r>
      <w:r>
        <w:rPr>
          <w:rFonts w:ascii="Arial" w:hAnsi="Arial" w:eastAsia="等线" w:cs="Arial"/>
          <w:sz w:val="22"/>
        </w:rPr>
        <w:t>命令可以查看所有队列的状态和资源使用情况，执行</w:t>
      </w:r>
      <w:r>
        <w:rPr>
          <w:rFonts w:ascii="Consolas" w:hAnsi="Consolas" w:eastAsia="Consolas" w:cs="Consolas"/>
          <w:sz w:val="22"/>
          <w:shd w:val="clear" w:fill="EFF0F1"/>
        </w:rPr>
        <w:t>kubectl describe queue &lt;queue-name&gt;</w:t>
      </w:r>
      <w:r>
        <w:rPr>
          <w:rFonts w:ascii="Arial" w:hAnsi="Arial" w:eastAsia="等线" w:cs="Arial"/>
          <w:sz w:val="22"/>
        </w:rPr>
        <w:t>命令可以查看队列的详细配置和任务列表。</w:t>
      </w:r>
    </w:p>
    <w:p w14:paraId="7919600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监控与诊断工具</w:t>
      </w:r>
      <w:bookmarkEnd w:id="5"/>
    </w:p>
    <w:p w14:paraId="25B49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建立完善的监控体系是保障 GPU 集群稳定运行的关键，常用的监控工具包括 DCGM Exporter、Prometheus 和 Grafana。DCGM Exporter 是 NVIDIA 提供的 GPU 监控工具，能够采集 GPU 的各种性能指标，包括利用率、显存使用率、温度、功耗、ECC 错误等，DCGM Exporter 由 GPU Operator 自动部署，运行在每个 GPU 节点上。</w:t>
      </w:r>
    </w:p>
    <w:p w14:paraId="5508A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Prometheus 负责收集和存储监控指标，Grafana 负责将监控指标可视化展示，NVIDIA 提供了预定义的 Grafana 仪表盘，包括 GPU 节点概览、GPU 详细信息、集群资源使用情况等，能够直观地展示集群的运行状态。除了基础监控，还可以使用 kubectl-debug、k9s 等工具进行集群诊断，kubectl-debug 可以在运行中的 Pod 中启动一个调试容器，方便排查 Pod 内部的问题，k9s 是一个终端 UI 工具，能够更方便地管理和监控 Kubernetes 集群。</w:t>
      </w:r>
    </w:p>
    <w:p w14:paraId="5DBCCF3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三、常见故障排查与解决方案</w:t>
      </w:r>
      <w:bookmarkEnd w:id="6"/>
    </w:p>
    <w:p w14:paraId="343E422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GPU 资源无法调度</w:t>
      </w:r>
      <w:bookmarkEnd w:id="7"/>
    </w:p>
    <w:p w14:paraId="51024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GPU 资源无法调度是最常见的集群故障之一，表现为 Pod 一直处于 Pending 状态，事件信息显示 "0/10 nodes are available: 10 Insufficient </w:t>
      </w:r>
      <w:r>
        <w:fldChar w:fldCharType="begin"/>
      </w:r>
      <w:r>
        <w:instrText xml:space="preserve"> HYPERLINK "https://nvidia.com/gpu"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nvidia.com/gpu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"。导致这个问题的原因主要有六个方面，首先是集群中确实没有可用的 GPU 资源，所有 GPU 都已经被分配给其他 Pod。其次是 GPU Operator 部署失败，节点上的 GPU 资源没有被正确暴露给 Kubernetes。第三是节点被打上了污点，导致 Pod 无法调度到该节点上。第四是 Pod 的资源请求超过了节点上可用的 GPU 资源。第五是调度器配置错误，没有启用 GPU 调度功能。第六是节点处于不可调度状态，被标记为 SchedulingDisabled。</w:t>
      </w:r>
    </w:p>
    <w:p w14:paraId="2E5BA1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排查这个问题首先需要检查集群的 GPU 资源使用情况，执行</w:t>
      </w:r>
      <w:r>
        <w:rPr>
          <w:rFonts w:ascii="Consolas" w:hAnsi="Consolas" w:eastAsia="Consolas" w:cs="Consolas"/>
          <w:sz w:val="22"/>
          <w:shd w:val="clear" w:fill="EFF0F1"/>
        </w:rPr>
        <w:t>kubectl describe nodes | grep -A 10 "Allocatable"</w:t>
      </w:r>
      <w:r>
        <w:rPr>
          <w:rFonts w:ascii="Arial" w:hAnsi="Arial" w:eastAsia="等线" w:cs="Arial"/>
          <w:sz w:val="22"/>
        </w:rPr>
        <w:t>命令查看所有节点的可分配 GPU 资源，执行</w:t>
      </w:r>
      <w:r>
        <w:rPr>
          <w:rFonts w:ascii="Consolas" w:hAnsi="Consolas" w:eastAsia="Consolas" w:cs="Consolas"/>
          <w:sz w:val="22"/>
          <w:shd w:val="clear" w:fill="EFF0F1"/>
        </w:rPr>
        <w:t>kubectl describe nodes | grep -A 10 "Allocated resources"</w:t>
      </w:r>
      <w:r>
        <w:rPr>
          <w:rFonts w:ascii="Arial" w:hAnsi="Arial" w:eastAsia="等线" w:cs="Arial"/>
          <w:sz w:val="22"/>
        </w:rPr>
        <w:t>命令查看已分配的 GPU 资源，确认是否有可用的 GPU 资源。如果有可用的 GPU 资源但 Pod 仍然无法调度，需要检查 GPU Operator 的运行状态，执行</w:t>
      </w:r>
      <w:r>
        <w:rPr>
          <w:rFonts w:ascii="Consolas" w:hAnsi="Consolas" w:eastAsia="Consolas" w:cs="Consolas"/>
          <w:sz w:val="22"/>
          <w:shd w:val="clear" w:fill="EFF0F1"/>
        </w:rPr>
        <w:t>kubectl get pods -n gpu-operator</w:t>
      </w:r>
      <w:r>
        <w:rPr>
          <w:rFonts w:ascii="Arial" w:hAnsi="Arial" w:eastAsia="等线" w:cs="Arial"/>
          <w:sz w:val="22"/>
        </w:rPr>
        <w:t>命令查看所有 GPU Operator Pod 是否正常运行，如果有 Pod 异常，查看 Pod 日志排查问题。</w:t>
      </w:r>
    </w:p>
    <w:p w14:paraId="25700E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接下来检查节点的污点和标签，执行</w:t>
      </w:r>
      <w:r>
        <w:rPr>
          <w:rFonts w:ascii="Consolas" w:hAnsi="Consolas" w:eastAsia="Consolas" w:cs="Consolas"/>
          <w:sz w:val="22"/>
          <w:shd w:val="clear" w:fill="EFF0F1"/>
        </w:rPr>
        <w:t>kubectl describe node &lt;node-name&gt;</w:t>
      </w:r>
      <w:r>
        <w:rPr>
          <w:rFonts w:ascii="Arial" w:hAnsi="Arial" w:eastAsia="等线" w:cs="Arial"/>
          <w:sz w:val="22"/>
        </w:rPr>
        <w:t>命令查看节点的污点信息，如果节点上有</w:t>
      </w:r>
      <w:r>
        <w:rPr>
          <w:rFonts w:ascii="Consolas" w:hAnsi="Consolas" w:eastAsia="Consolas" w:cs="Consolas"/>
          <w:sz w:val="22"/>
          <w:shd w:val="clear" w:fill="EFF0F1"/>
        </w:rPr>
        <w:t>nvidia.com/gpu=present:NoSchedule</w:t>
      </w:r>
      <w:r>
        <w:rPr>
          <w:rFonts w:ascii="Arial" w:hAnsi="Arial" w:eastAsia="等线" w:cs="Arial"/>
          <w:sz w:val="22"/>
        </w:rPr>
        <w:t>之类的污点，需要在 Pod 的配置中添加对应的容忍，或者移除节点上的污点。同时检查 Pod 的资源请求是否正确，确保 GPU 资源请求的单位是</w:t>
      </w:r>
      <w:r>
        <w:rPr>
          <w:rFonts w:ascii="Consolas" w:hAnsi="Consolas" w:eastAsia="Consolas" w:cs="Consolas"/>
          <w:sz w:val="22"/>
          <w:shd w:val="clear" w:fill="EFF0F1"/>
        </w:rPr>
        <w:t>nvidia.com/gpu</w:t>
      </w:r>
      <w:r>
        <w:rPr>
          <w:rFonts w:ascii="Arial" w:hAnsi="Arial" w:eastAsia="等线" w:cs="Arial"/>
          <w:sz w:val="22"/>
        </w:rPr>
        <w:t>，并且请求的数量不超过节点上可用的 GPU 数量。最后检查调度器的配置，确保 Volcano 或 Kubernetes 默认调度器已经正确配置，能够调度 GPU 资源。</w:t>
      </w:r>
    </w:p>
    <w:p w14:paraId="158CF04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GPU Pod 启动失败</w:t>
      </w:r>
      <w:bookmarkEnd w:id="8"/>
    </w:p>
    <w:p w14:paraId="5E90C3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 Pod 启动失败表现为 Pod 处于 CrashLoopBackOff 或 Error 状态，无法正常运行。导致这个问题的原因主要有七个方面，首先是容器镜像中的 CUDA 版本与宿主机驱动版本不兼容，容器内的 CUDA 版本不能高于宿主机驱动支持的最高版本。其次是 NVIDIA Container Toolkit 没有正确安装或配置，导致容器无法访问 GPU 设备。第三是 GPU 设备被其他进程占用，或者 GPU 出现硬件故障。第四是 Pod 的安全上下文配置错误，没有足够的权限访问 GPU 设备。第五是存储卷挂载失败，导致 Pod 无法读取数据或模型文件。第六是环境变量配置错误，导致程序无法找到 GPU 设备。第七是节点内核版本与驱动版本不兼容，导致驱动加载失败。</w:t>
      </w:r>
    </w:p>
    <w:p w14:paraId="07CFA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排查这个问题首先需要查看 Pod 的日志，执行</w:t>
      </w:r>
      <w:r>
        <w:rPr>
          <w:rFonts w:ascii="Consolas" w:hAnsi="Consolas" w:eastAsia="Consolas" w:cs="Consolas"/>
          <w:sz w:val="22"/>
          <w:shd w:val="clear" w:fill="EFF0F1"/>
        </w:rPr>
        <w:t>kubectl logs &lt;pod-name&gt;</w:t>
      </w:r>
      <w:r>
        <w:rPr>
          <w:rFonts w:ascii="Arial" w:hAnsi="Arial" w:eastAsia="等线" w:cs="Arial"/>
          <w:sz w:val="22"/>
        </w:rPr>
        <w:t>命令查看容器的输出日志，根据错误信息定位问题所在。如果日志中显示 "CUDA error: no kernel image is available for execution on the device"，说明 CUDA 版本与驱动版本不兼容，需要更换兼容的容器镜像。如果日志中显示 "Failed to initialize NVML: Unknown Error"，说明 NVIDIA Container Toolkit 配置错误，需要检查 GPU Operator 的部署状态，确保 NVIDIA Container Toolkit 已经正确安装和配置。</w:t>
      </w:r>
    </w:p>
    <w:p w14:paraId="7B4834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接下来检查 GPU 设备的状态，在节点上执行</w:t>
      </w:r>
      <w:r>
        <w:rPr>
          <w:rFonts w:ascii="Consolas" w:hAnsi="Consolas" w:eastAsia="Consolas" w:cs="Consolas"/>
          <w:sz w:val="22"/>
          <w:shd w:val="clear" w:fill="EFF0F1"/>
        </w:rPr>
        <w:t>nvidia-smi</w:t>
      </w:r>
      <w:r>
        <w:rPr>
          <w:rFonts w:ascii="Arial" w:hAnsi="Arial" w:eastAsia="等线" w:cs="Arial"/>
          <w:sz w:val="22"/>
        </w:rPr>
        <w:t>命令查看 GPU 是否正常运行，如果</w:t>
      </w:r>
      <w:r>
        <w:rPr>
          <w:rFonts w:ascii="Consolas" w:hAnsi="Consolas" w:eastAsia="Consolas" w:cs="Consolas"/>
          <w:sz w:val="22"/>
          <w:shd w:val="clear" w:fill="EFF0F1"/>
        </w:rPr>
        <w:t>nvidia-smi</w:t>
      </w:r>
      <w:r>
        <w:rPr>
          <w:rFonts w:ascii="Arial" w:hAnsi="Arial" w:eastAsia="等线" w:cs="Arial"/>
          <w:sz w:val="22"/>
        </w:rPr>
        <w:t>命令无输出或报错，说明 GPU 驱动或硬件出现问题，按照之前的 GPU 硬件与驱动运维手册进行排查。同时检查 Pod 的安全上下文配置，确保 Pod 具有访问 GPU 设备的权限，通常不需要额外的权限配置，但如果集群启用了 PodSecurityPolicy，需要允许 Pod 访问 GPU 设备。最后检查存储卷的挂载情况，执行</w:t>
      </w:r>
      <w:r>
        <w:rPr>
          <w:rFonts w:ascii="Consolas" w:hAnsi="Consolas" w:eastAsia="Consolas" w:cs="Consolas"/>
          <w:sz w:val="22"/>
          <w:shd w:val="clear" w:fill="EFF0F1"/>
        </w:rPr>
        <w:t>kubectl describe pod &lt;pod-name&gt;</w:t>
      </w:r>
      <w:r>
        <w:rPr>
          <w:rFonts w:ascii="Arial" w:hAnsi="Arial" w:eastAsia="等线" w:cs="Arial"/>
          <w:sz w:val="22"/>
        </w:rPr>
        <w:t>命令查看存储卷的挂载状态，确保所有存储卷都已经正确挂载。</w:t>
      </w:r>
    </w:p>
    <w:p w14:paraId="37134AD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 GPU 利用率低</w:t>
      </w:r>
      <w:bookmarkEnd w:id="9"/>
    </w:p>
    <w:p w14:paraId="09883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 利用率低是 AI 集群中普遍存在的问题，表现为 nvidia-smi 显示 GPU 利用率低于 50%，训练或推理速度远低于预期。导致这个问题的原因主要有八个方面，首先是数据加载瓶颈，CPU 数据加载速度跟不上 GPU 计算速度，导致 GPU 长时间空闲。其次是模型计算量过小，无法充分利用 GPU 的并行计算能力。第三是分布式训练通信开销过大，大部分时间都在等待通信完成。第四是 GPU 亲和性设置错误，进程没有绑定到正确的 CPU 核心和 NUMA 节点，导致内存访问延迟增加。第五是批处理大小设置过小，GPU 没有被充分利用。第六是存在大量的同步操作，导致 GPU 计算中断。第七是存储性能不足，数据读取速度慢。第八是调度不合理，多个低负载的 Pod 被调度到同一个 GPU 上，导致资源竞争。</w:t>
      </w:r>
    </w:p>
    <w:p w14:paraId="0D5AA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排查这个问题首先需要分析程序的性能瓶颈，使用 Nsight Systems 工具对程序进行性能分析，查看 CPU、GPU、IO 和通信各个部分的时间占比。如果数据加载时间占比过高，说明存在数据加载瓶颈，可以使用 DALI 数据加载库、多线程数据预取等技术优化数据加载速度。如果通信时间占比过高，说明存在通信瓶颈，按照 NCCL 分布式通信故障排查与优化手册进行优化。</w:t>
      </w:r>
    </w:p>
    <w:p w14:paraId="674CD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接下来检查 GPU 亲和性设置，确保每个 GPU 进程都绑定到对应的 CPU 核心和 NUMA 节点，避免跨 NUMA 节点访问内存。在 Kubernetes 中，可以通过</w:t>
      </w:r>
      <w:r>
        <w:rPr>
          <w:rFonts w:ascii="Consolas" w:hAnsi="Consolas" w:eastAsia="Consolas" w:cs="Consolas"/>
          <w:sz w:val="22"/>
          <w:shd w:val="clear" w:fill="EFF0F1"/>
        </w:rPr>
        <w:t>cpu-manager-policy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topology-manager-policy</w:t>
      </w:r>
      <w:r>
        <w:rPr>
          <w:rFonts w:ascii="Arial" w:hAnsi="Arial" w:eastAsia="等线" w:cs="Arial"/>
          <w:sz w:val="22"/>
        </w:rPr>
        <w:t>来优化 CPU 和 GPU 的亲和性，将</w:t>
      </w:r>
      <w:r>
        <w:rPr>
          <w:rFonts w:ascii="Consolas" w:hAnsi="Consolas" w:eastAsia="Consolas" w:cs="Consolas"/>
          <w:sz w:val="22"/>
          <w:shd w:val="clear" w:fill="EFF0F1"/>
        </w:rPr>
        <w:t>cpu-manager-policy</w:t>
      </w:r>
      <w:r>
        <w:rPr>
          <w:rFonts w:ascii="Arial" w:hAnsi="Arial" w:eastAsia="等线" w:cs="Arial"/>
          <w:sz w:val="22"/>
        </w:rPr>
        <w:t>设置为</w:t>
      </w:r>
      <w:r>
        <w:rPr>
          <w:rFonts w:ascii="Consolas" w:hAnsi="Consolas" w:eastAsia="Consolas" w:cs="Consolas"/>
          <w:sz w:val="22"/>
          <w:shd w:val="clear" w:fill="EFF0F1"/>
        </w:rPr>
        <w:t>static</w:t>
      </w:r>
      <w:r>
        <w:rPr>
          <w:rFonts w:ascii="Arial" w:hAnsi="Arial" w:eastAsia="等线" w:cs="Arial"/>
          <w:sz w:val="22"/>
        </w:rPr>
        <w:t>，将</w:t>
      </w:r>
      <w:r>
        <w:rPr>
          <w:rFonts w:ascii="Consolas" w:hAnsi="Consolas" w:eastAsia="Consolas" w:cs="Consolas"/>
          <w:sz w:val="22"/>
          <w:shd w:val="clear" w:fill="EFF0F1"/>
        </w:rPr>
        <w:t>topology-manager-policy</w:t>
      </w:r>
      <w:r>
        <w:rPr>
          <w:rFonts w:ascii="Arial" w:hAnsi="Arial" w:eastAsia="等线" w:cs="Arial"/>
          <w:sz w:val="22"/>
        </w:rPr>
        <w:t>设置为</w:t>
      </w:r>
      <w:r>
        <w:rPr>
          <w:rFonts w:ascii="Consolas" w:hAnsi="Consolas" w:eastAsia="Consolas" w:cs="Consolas"/>
          <w:sz w:val="22"/>
          <w:shd w:val="clear" w:fill="EFF0F1"/>
        </w:rPr>
        <w:t>single-numa-node</w:t>
      </w:r>
      <w:r>
        <w:rPr>
          <w:rFonts w:ascii="Arial" w:hAnsi="Arial" w:eastAsia="等线" w:cs="Arial"/>
          <w:sz w:val="22"/>
        </w:rPr>
        <w:t>，可以让 Kubernetes 自动为 Pod 分配最优的 CPU 和 GPU 资源。同时调整批处理大小，在不出现 OOM 的情况下尽量增大批处理大小，提高 GPU 的利用率。</w:t>
      </w:r>
    </w:p>
    <w:p w14:paraId="1D027E8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3.4 多 GPU 分布式训练任务失败</w:t>
      </w:r>
      <w:bookmarkEnd w:id="10"/>
    </w:p>
    <w:p w14:paraId="4E81C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 GPU 分布式训练任务失败表现为任务启动后不久就崩溃，或者训练过程中出现通信错误。导致这个问题的原因主要有七个方面，首先是 NCCL 通信故障，节点之间的网络不通或配置错误。其次是不同节点上的环境不一致，包括驱动版本、CUDA 版本、NCCL 版本等。第三是 Pod 之间无法相互通信，Kubernetes 网络策略阻止了 Pod 之间的通信。第四是训练数据在不同节点上的分布不一致，导致训练过程中出现错误。第五是 checkpoint 文件损坏，无法正常加载。第六是资源不足，某个节点的内存或显存不足导致进程崩溃。第七是调度不合理，任务的不同进程被调度到网络拓扑较远的节点上，导致通信延迟过高。</w:t>
      </w:r>
    </w:p>
    <w:p w14:paraId="4CD464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排查这个问题首先需要启用 NCCL 调试信息，在 Pod 的环境变量中设置</w:t>
      </w:r>
      <w:r>
        <w:rPr>
          <w:rFonts w:ascii="Consolas" w:hAnsi="Consolas" w:eastAsia="Consolas" w:cs="Consolas"/>
          <w:sz w:val="22"/>
          <w:shd w:val="clear" w:fill="EFF0F1"/>
        </w:rPr>
        <w:t>NCCL_DEBUG=INFO</w:t>
      </w:r>
      <w:r>
        <w:rPr>
          <w:rFonts w:ascii="Arial" w:hAnsi="Arial" w:eastAsia="等线" w:cs="Arial"/>
          <w:sz w:val="22"/>
        </w:rPr>
        <w:t>，重新运行任务，查看 NCCL 的调试日志，根据错误信息定位通信问题。如果 NCCL 日志显示无法连接到其他 Pod，说明 Pod 之间的网络不通，需要检查 Kubernetes 网络策略，确保允许 Pod 之间的通信，同时检查节点之间的网络连接，使用</w:t>
      </w:r>
      <w:r>
        <w:rPr>
          <w:rFonts w:ascii="Consolas" w:hAnsi="Consolas" w:eastAsia="Consolas" w:cs="Consolas"/>
          <w:sz w:val="22"/>
          <w:shd w:val="clear" w:fill="EFF0F1"/>
        </w:rPr>
        <w:t>ibping</w:t>
      </w:r>
      <w:r>
        <w:rPr>
          <w:rFonts w:ascii="Arial" w:hAnsi="Arial" w:eastAsia="等线" w:cs="Arial"/>
          <w:sz w:val="22"/>
        </w:rPr>
        <w:t>或</w:t>
      </w:r>
      <w:r>
        <w:rPr>
          <w:rFonts w:ascii="Consolas" w:hAnsi="Consolas" w:eastAsia="Consolas" w:cs="Consolas"/>
          <w:sz w:val="22"/>
          <w:shd w:val="clear" w:fill="EFF0F1"/>
        </w:rPr>
        <w:t>ping</w:t>
      </w:r>
      <w:r>
        <w:rPr>
          <w:rFonts w:ascii="Arial" w:hAnsi="Arial" w:eastAsia="等线" w:cs="Arial"/>
          <w:sz w:val="22"/>
        </w:rPr>
        <w:t>命令测试节点之间的连通性。</w:t>
      </w:r>
    </w:p>
    <w:p w14:paraId="73C5D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接下来检查所有节点的环境一致性，确保所有节点上的驱动版本、CUDA 版本和 NCCL 版本完全相同，优先使用统一的容器镜像运行分布式训练任务。同时检查训练数据的分布情况，确保所有节点都能够访问到完整的训练数据集，或者数据已经正确分片到各个节点。最后检查任务的调度情况，使用 Volcano 的拓扑感知调度功能，将同一个训练任务的所有 Pod 调度到网络拓扑相近的节点上，减少通信延迟。</w:t>
      </w:r>
    </w:p>
    <w:p w14:paraId="627D1D0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3.5 存储相关问题</w:t>
      </w:r>
      <w:bookmarkEnd w:id="11"/>
    </w:p>
    <w:p w14:paraId="6DDA6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存储相关问题是 AI 集群中常见的故障之一，表现为 Pod 启动时挂载存储卷失败，或者训练过程中数据读取速度慢、写入失败。导致这个问题的原因主要有六个方面，首先是存储服务器故障，存储集群不可用。其次是存储卷配置错误，PVC 无法绑定到 PV。第三是存储权限配置错误，Pod 没有权限访问存储卷。第四是存储网络故障，节点与存储服务器之间的网络不通或带宽不足。第五是存储容量不足，没有足够的空间存储数据和模型文件。第六是存储性能不足，无法满足 AI 工作负载的 IO 需求。</w:t>
      </w:r>
    </w:p>
    <w:p w14:paraId="55387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排查这个问题首先需要检查存储集群的状态，确保存储服务器正常运行，所有存储节点都处于健康状态。执行</w:t>
      </w:r>
      <w:r>
        <w:rPr>
          <w:rFonts w:ascii="Consolas" w:hAnsi="Consolas" w:eastAsia="Consolas" w:cs="Consolas"/>
          <w:sz w:val="22"/>
          <w:shd w:val="clear" w:fill="EFF0F1"/>
        </w:rPr>
        <w:t>kubectl get pvc</w:t>
      </w:r>
      <w:r>
        <w:rPr>
          <w:rFonts w:ascii="Arial" w:hAnsi="Arial" w:eastAsia="等线" w:cs="Arial"/>
          <w:sz w:val="22"/>
        </w:rPr>
        <w:t>命令查看 PVC 的状态，如果 PVC 处于 Pending 状态，说明 PVC 无法绑定到 PV，需要检查 PV 的配置和可用状态。如果 PVC 已经绑定但 Pod 无法挂载，查看 Pod 的事件信息，根据错误信息排查挂载问题，常见的挂载问题包括 NFS 服务器地址错误、挂载路径不存在、权限不足等。</w:t>
      </w:r>
    </w:p>
    <w:p w14:paraId="646C17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接下来检查存储权限配置，确保存储卷的访问模式和权限设置正确，Pod 具有读写存储卷的权限。对于 NFS 存储，需要确保 NFS 服务器允许节点的 IP 地址访问，并且共享目录的权限设置正确。同时检查存储网络的状态，确保节点与存储服务器之间的网络连通，带宽足够，没有丢包和延迟过高的问题。最后检查存储的容量和性能，确保有足够的存储空间，并且存储的 IOPS 和吞吐量能够满足工作负载的需求。</w:t>
      </w:r>
    </w:p>
    <w:p w14:paraId="020BFFA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3.6 网络相关问题</w:t>
      </w:r>
      <w:bookmarkEnd w:id="12"/>
    </w:p>
    <w:p w14:paraId="283734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网络相关问题对 AI 工作负载的影响极大，尤其是分布式训练任务，网络故障会直接导致任务失败或性能下降。导致网络问题的原因主要有七个方面，首先是网络硬件故障，网卡、交换机或线缆损坏。其次是网络配置错误，IP 地址冲突、路由配置错误。第三是网络插件故障，Calico、Flannel 或 NVIDIA Network Operator 运行异常。第四是防火墙或网络策略阻止了必要的网络通信。第五是网络拥塞，大量数据传输导致网络带宽耗尽。第六是 RDMA 配置错误，GPUDirect RDMA 无法启用。第七是 DNS 解析失败，Pod 无法解析其他 Pod 或服务的域名。</w:t>
      </w:r>
    </w:p>
    <w:p w14:paraId="401FD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排查网络问题首先需要检查网络硬件的状态，使用</w:t>
      </w:r>
      <w:r>
        <w:rPr>
          <w:rFonts w:ascii="Consolas" w:hAnsi="Consolas" w:eastAsia="Consolas" w:cs="Consolas"/>
          <w:sz w:val="22"/>
          <w:shd w:val="clear" w:fill="EFF0F1"/>
        </w:rPr>
        <w:t>ibstat</w:t>
      </w:r>
      <w:r>
        <w:rPr>
          <w:rFonts w:ascii="Arial" w:hAnsi="Arial" w:eastAsia="等线" w:cs="Arial"/>
          <w:sz w:val="22"/>
        </w:rPr>
        <w:t>或</w:t>
      </w:r>
      <w:r>
        <w:rPr>
          <w:rFonts w:ascii="Consolas" w:hAnsi="Consolas" w:eastAsia="Consolas" w:cs="Consolas"/>
          <w:sz w:val="22"/>
          <w:shd w:val="clear" w:fill="EFF0F1"/>
        </w:rPr>
        <w:t>ethtool</w:t>
      </w:r>
      <w:r>
        <w:rPr>
          <w:rFonts w:ascii="Arial" w:hAnsi="Arial" w:eastAsia="等线" w:cs="Arial"/>
          <w:sz w:val="22"/>
        </w:rPr>
        <w:t>命令查看网卡的状态，确保网卡正常运行，链路速度达到最大值。使用</w:t>
      </w:r>
      <w:r>
        <w:rPr>
          <w:rFonts w:ascii="Consolas" w:hAnsi="Consolas" w:eastAsia="Consolas" w:cs="Consolas"/>
          <w:sz w:val="22"/>
          <w:shd w:val="clear" w:fill="EFF0F1"/>
        </w:rPr>
        <w:t>ibping</w:t>
      </w:r>
      <w:r>
        <w:rPr>
          <w:rFonts w:ascii="Arial" w:hAnsi="Arial" w:eastAsia="等线" w:cs="Arial"/>
          <w:sz w:val="22"/>
        </w:rPr>
        <w:t>或</w:t>
      </w:r>
      <w:r>
        <w:rPr>
          <w:rFonts w:ascii="Consolas" w:hAnsi="Consolas" w:eastAsia="Consolas" w:cs="Consolas"/>
          <w:sz w:val="22"/>
          <w:shd w:val="clear" w:fill="EFF0F1"/>
        </w:rPr>
        <w:t>ping</w:t>
      </w:r>
      <w:r>
        <w:rPr>
          <w:rFonts w:ascii="Arial" w:hAnsi="Arial" w:eastAsia="等线" w:cs="Arial"/>
          <w:sz w:val="22"/>
        </w:rPr>
        <w:t>命令测试节点之间的连通性，使用</w:t>
      </w:r>
      <w:r>
        <w:rPr>
          <w:rFonts w:ascii="Consolas" w:hAnsi="Consolas" w:eastAsia="Consolas" w:cs="Consolas"/>
          <w:sz w:val="22"/>
          <w:shd w:val="clear" w:fill="EFF0F1"/>
        </w:rPr>
        <w:t>ib_write_bw</w:t>
      </w:r>
      <w:r>
        <w:rPr>
          <w:rFonts w:ascii="Arial" w:hAnsi="Arial" w:eastAsia="等线" w:cs="Arial"/>
          <w:sz w:val="22"/>
        </w:rPr>
        <w:t>命令测试网络的带宽和延迟，确认网络性能正常。如果节点之间无法通信，检查网络线缆和交换机端口，更换有问题的硬件。</w:t>
      </w:r>
    </w:p>
    <w:p w14:paraId="720369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接下来检查网络插件的运行状态，执行</w:t>
      </w:r>
      <w:r>
        <w:rPr>
          <w:rFonts w:ascii="Consolas" w:hAnsi="Consolas" w:eastAsia="Consolas" w:cs="Consolas"/>
          <w:sz w:val="22"/>
          <w:shd w:val="clear" w:fill="EFF0F1"/>
        </w:rPr>
        <w:t>kubectl get pods -n kube-system</w:t>
      </w:r>
      <w:r>
        <w:rPr>
          <w:rFonts w:ascii="Arial" w:hAnsi="Arial" w:eastAsia="等线" w:cs="Arial"/>
          <w:sz w:val="22"/>
        </w:rPr>
        <w:t>命令查看网络插件 Pod 的运行状态，如果有 Pod 异常，查看 Pod 日志排查问题。检查防火墙和网络策略配置，确保允许 AI 工作负载所需的网络通信，NCCL 需要使用 1024-65535 之间的随机端口，需要开放这些端口的通信。对于 RDMA 网络，检查 NVIDIA Network Operator 的部署状态，确保 RDMA 驱动和插件已经正确安装和配置，启用 GPUDirect RDMA 功能。最后检查 DNS 解析情况，在 Pod 中执行</w:t>
      </w:r>
      <w:r>
        <w:rPr>
          <w:rFonts w:ascii="Consolas" w:hAnsi="Consolas" w:eastAsia="Consolas" w:cs="Consolas"/>
          <w:sz w:val="22"/>
          <w:shd w:val="clear" w:fill="EFF0F1"/>
        </w:rPr>
        <w:t>nslookup</w:t>
      </w:r>
      <w:r>
        <w:rPr>
          <w:rFonts w:ascii="Arial" w:hAnsi="Arial" w:eastAsia="等线" w:cs="Arial"/>
          <w:sz w:val="22"/>
        </w:rPr>
        <w:t>命令测试 DNS 解析是否正常，如果 DNS 解析失败，检查 CoreDNS 的运行状态。</w:t>
      </w:r>
    </w:p>
    <w:p w14:paraId="3055CBE0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四、性能优化最佳实践</w:t>
      </w:r>
      <w:bookmarkEnd w:id="13"/>
    </w:p>
    <w:p w14:paraId="745EB8AF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4.1 GPU 调度优化</w:t>
      </w:r>
      <w:bookmarkEnd w:id="14"/>
    </w:p>
    <w:p w14:paraId="6032A8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合理的 GPU 调度策略能够大幅提升集群的资源利用率和任务性能。首先应该启用拓扑感知调度，Volcano 调度器支持基于 GPU 和网络拓扑的调度，能够将同一个训练任务的所有 Pod 调度到网络拓扑相近的节点上，减少跨交换机和跨机架的通信，降低通信延迟。在 Volcano 中，可以通过设置</w:t>
      </w:r>
      <w:r>
        <w:rPr>
          <w:rFonts w:ascii="Consolas" w:hAnsi="Consolas" w:eastAsia="Consolas" w:cs="Consolas"/>
          <w:sz w:val="22"/>
          <w:shd w:val="clear" w:fill="EFF0F1"/>
        </w:rPr>
        <w:t>topologyPolicy</w:t>
      </w:r>
      <w:r>
        <w:rPr>
          <w:rFonts w:ascii="Arial" w:hAnsi="Arial" w:eastAsia="等线" w:cs="Arial"/>
          <w:sz w:val="22"/>
        </w:rPr>
        <w:t>字段来启用拓扑感知调度，支持</w:t>
      </w:r>
      <w:r>
        <w:rPr>
          <w:rFonts w:ascii="Consolas" w:hAnsi="Consolas" w:eastAsia="Consolas" w:cs="Consolas"/>
          <w:sz w:val="22"/>
          <w:shd w:val="clear" w:fill="EFF0F1"/>
        </w:rPr>
        <w:t>best-effort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restricted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single-numa-node</w:t>
      </w:r>
      <w:r>
        <w:rPr>
          <w:rFonts w:ascii="Arial" w:hAnsi="Arial" w:eastAsia="等线" w:cs="Arial"/>
          <w:sz w:val="22"/>
        </w:rPr>
        <w:t>等多种策略。</w:t>
      </w:r>
    </w:p>
    <w:p w14:paraId="07935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次应该使用队列管理和公平调度，创建多个优先级不同的队列，为重要的任务分配更高的优先级，确保重要任务能够优先获得资源。同时设置资源配额，限制每个用户或项目能够使用的资源总量，避免资源被个别用户独占。Volcano 还支持抢占调度功能，当高优先级任务没有足够的资源时，可以抢占低优先级任务的资源，保障高优先级任务的运行。</w:t>
      </w:r>
    </w:p>
    <w:p w14:paraId="57A89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另外应该合理设置 Pod 的资源请求和限制，避免资源浪费。对于 GPU 资源，应该根据任务的实际需求设置准确的 GPU 数量，不要请求过多的 GPU 资源。对于 CPU 和内存资源，也应该设置合理的请求和限制，避免一个 Pod 占用过多的节点资源，影响其他 Pod 的运行。同时可以使用 GPU 共享技术，如 NVIDIA MPS 或 vGPU，将一个 GPU 卡共享给多个低负载的 Pod，提高 GPU 的利用率。</w:t>
      </w:r>
    </w:p>
    <w:p w14:paraId="524ABC8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4.2 资源管理优化</w:t>
      </w:r>
      <w:bookmarkEnd w:id="15"/>
    </w:p>
    <w:p w14:paraId="0F80DA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建立完善的资源管理体系，能够有效提升集群的资源利用率，降低运营成本。首先应该启用 Kubernetes 的资源配额和限制范围功能，在命名空间级别设置资源配额，限制每个命名空间能够使用的 CPU、内存和 GPU 资源总量。设置限制范围，为 Pod 设置默认的资源请求和限制，避免用户创建没有资源限制的 Pod。</w:t>
      </w:r>
    </w:p>
    <w:p w14:paraId="686F6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其次应该实施资源回收机制，定期清理集群中的僵尸 Pod 和完成的 Job，释放占用的资源。可以使用 Kubernetes 的 TTL 控制器，自动删除完成时间超过指定阈值的 Job。同时监控集群中的闲置资源，对于长时间闲置的 Pod，发送通知提醒用户，或者自动回收闲置资源。</w:t>
      </w:r>
    </w:p>
    <w:p w14:paraId="0EA49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另外应该优化节点的资源分配，避免节点资源碎片化。可以使用 Kubernetes 的调度器扩展，如 Descheduler，定期重新调度集群中的 Pod，将分散的资源整合起来，提高节点的资源利用率。同时根据集群的负载情况，自动扩缩容集群的节点数量，当负载较高时自动增加节点，当负载较低时自动减少节点，降低运营成本。</w:t>
      </w:r>
    </w:p>
    <w:p w14:paraId="5ACA49C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4.3 网络优化</w:t>
      </w:r>
      <w:bookmarkEnd w:id="16"/>
    </w:p>
    <w:p w14:paraId="3E0DF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网络性能是影响分布式训练任务性能的关键因素，需要从硬件和软件两个方面进行优化。硬件方面，应该使用 InfiniBand 或 25G 以上的 RoCE 网络，为每个 GPU 节点配置足够的网络带宽，避免网络成为性能瓶颈。同时使用胖树网络拓扑，确保任意两个节点之间的网络带宽相同，避免出现网络瓶颈。</w:t>
      </w:r>
    </w:p>
    <w:p w14:paraId="49D8F9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软件方面，应该启用 GPUDirect RDMA 技术，让 GPU 直接与网卡进行数据传输，不需要经过 CPU 内存，大幅提升通信性能，降低 CPU 占用率。NVIDIA Network Operator 能够自动部署和配置 GPUDirect RDMA 所需的驱动和插件，简化部署流程。同时优化 NCCL 的配置，设置合适的环境变量，如</w:t>
      </w:r>
      <w:r>
        <w:rPr>
          <w:rFonts w:ascii="Consolas" w:hAnsi="Consolas" w:eastAsia="Consolas" w:cs="Consolas"/>
          <w:sz w:val="22"/>
          <w:shd w:val="clear" w:fill="EFF0F1"/>
        </w:rPr>
        <w:t>NCCL_IB_HCA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NCCL_NET_GDR_LEVEL</w:t>
      </w:r>
      <w:r>
        <w:rPr>
          <w:rFonts w:ascii="Arial" w:hAnsi="Arial" w:eastAsia="等线" w:cs="Arial"/>
          <w:sz w:val="22"/>
        </w:rPr>
        <w:t>等，让 NCCL 能够充分利用底层网络的性能。</w:t>
      </w:r>
    </w:p>
    <w:p w14:paraId="2DE5D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另外应该优化 Kubernetes 的网络配置，使用高性能的网络插件，如 Calico 的 eBPF 模式，提升网络的转发性能。禁用不必要的网络功能，如网络策略、NAT 等，减少网络开销。对于不需要外部访问的 Pod，使用 HostNetwork 模式，直接使用节点的网络栈，降低网络延迟。</w:t>
      </w:r>
    </w:p>
    <w:p w14:paraId="6D91A09D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4.4 存储优化</w:t>
      </w:r>
      <w:bookmarkEnd w:id="17"/>
    </w:p>
    <w:p w14:paraId="2D263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存储性能对 AI 工作负载的影响也非常大，尤其是数据密集型的训练任务，需要高性能的存储系统支持。首先应该根据工作负载的特点选择合适的存储方案，对于大模型训练任务，应该使用 Lustre 或 BeeGFS 等高性能并行文件系统，能够提供极高的 IOPS 和吞吐量。对于模型存储和推理服务，可以使用 Ceph 或 NFS 等分布式存储系统，兼顾性能和易用性。</w:t>
      </w:r>
    </w:p>
    <w:p w14:paraId="2F0DD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其次应该优化存储的配置，对于并行文件系统，合理设置条带大小和块大小，匹配 AI 工作负载的 IO 模式。使用 SSD 或 NVMe 作为存储介质，提升存储的读写速度。同时配置存储缓存，将热点数据缓存在内存中，减少对后端存储的访问。</w:t>
      </w:r>
    </w:p>
    <w:p w14:paraId="329288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应该优化数据访问模式，将训练数据预先加载到节点的本地存储中，避免训练过程中通过网络读取数据。使用数据分片技术，将数据分散存储在多个存储节点上，提高数据的并行访问速度。同时定期清理不再使用的数据和模型文件，释放存储空间。</w:t>
      </w:r>
    </w:p>
    <w:p w14:paraId="6070132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4.5 监控与调优</w:t>
      </w:r>
      <w:bookmarkEnd w:id="18"/>
    </w:p>
    <w:p w14:paraId="34927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建立全面的监控体系，实时监控集群的运行状态和性能指标，及时发现和解决问题。监控指标应该包括基础设施层、平台层和应用层三个层面，基础设施层监控 GPU、CPU、内存、网络和存储的性能指标，平台层监控 Kubernetes 组件和 GPU Operator 的运行状态，应用层监控训练任务和推理服务的性能指标。</w:t>
      </w:r>
    </w:p>
    <w:p w14:paraId="29E66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Prometheus 和 Grafana 搭建监控系统，配置合理的告警规则，当指标超过阈值时及时发送告警通知。同时建立性能基线，在集群投入使用前，测试不同负载下的集群性能，记录基准数据。在后续的运维过程中，定期进行性能测试，将测试结果与基线数据进行对比，及时发现性能下降的问题。</w:t>
      </w:r>
    </w:p>
    <w:p w14:paraId="0BD962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外应该定期对集群进行调优，根据监控数据和性能测试结果，调整集群的配置参数，优化调度策略，提升集群的性能和稳定性。同时关注新技术的发展，及时升级集群的组件和软件版本，利用新的特性和优化提升集群的性能。</w:t>
      </w:r>
    </w:p>
    <w:p w14:paraId="27F6965F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五、真实故障案例</w:t>
      </w:r>
      <w:bookmarkEnd w:id="19"/>
    </w:p>
    <w:p w14:paraId="4C1842BD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案例 1：GPU Operator 部署失败，节点 GPU 资源无法暴露</w:t>
      </w:r>
      <w:bookmarkEnd w:id="20"/>
    </w:p>
    <w:p w14:paraId="16102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 Kubernetes GPU 集群新增了 3 台 A100 服务器，节点加入集群后，GPU Operator 在节点上部署组件时，nvidia-driver-daemonset Pod 一直处于 Init:CrashLoopBackOff 状态，节点上的 GPU 资源没有被暴露给 Kubernetes。运维工程师首先查看了 Pod 的日志，发现错误信息 "Unable to load kernel module nvidia: Operation not permitted"。进一步检查发现，节点的内核版本是 5.15.0-76-generic，而 GPU Operator 默认安装的 535.54.03 版本驱动不支持该内核版本。解决方案是修改 ClusterPolicy 自定义资源，将驱动版本指定为支持 5.15 内核的 535.129.03 版本，GPU Operator 自动更新驱动后，所有组件正常运行，节点上的 GPU 资源成功暴露给 Kubernetes。这个案例的经验总结是，在部署 GPU Operator 之前，需要确认驱动版本与节点内核版本的兼容性，避免出现驱动加载失败的问题。</w:t>
      </w:r>
    </w:p>
    <w:p w14:paraId="0E3D0F02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案例 2：分布式训练任务通信性能低下</w:t>
      </w:r>
      <w:bookmarkEnd w:id="21"/>
    </w:p>
    <w:p w14:paraId="5F6251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某大模型分布式训练任务在 8 节点 64 卡 A100 集群上运行，训练速度只有预期的 60% 左右，GPU 利用率只有 40%。运维工程师使用 nccl-tests 测试多节点通信性能，发现 128MB 消息大小下的 AllReduce 带宽只有理论值的 50%。查看 NCCL 调试日志，发现 NCCL 使用的是 TCP/IP 通信，而不是 RDMA 通信。进一步检查发现，NVIDIA Network Operator 没有正确部署，节点上的 RDMA 驱动没有安装，GPUDirect RDMA 无法启用。解决方案是部署 NVIDIA Network Operator，配置 RDMA 网络和 GPUDirect RDMA，重新运行训练任务后，NCCL 带宽提升到理论值的 90% 以上，训练速度提升了一倍，GPU 利用率达到 90% 以上。这个案例的经验总结是，高速 RDMA 网络和 GPUDirect RDMA 是分布式训练性能的关键，必须确保网络组件正确部署和配置。</w:t>
      </w:r>
    </w:p>
    <w:p w14:paraId="01A0493F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案例 3：Pod 调度到 GPU 资源不足的节点</w:t>
      </w:r>
      <w:bookmarkEnd w:id="22"/>
    </w:p>
    <w:p w14:paraId="5AC7E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某 Kubernetes 集群中出现了一个奇怪的现象，明明有节点还有可用的 GPU 资源，但 Pod 一直处于 Pending 状态，显示 Insufficient </w:t>
      </w:r>
      <w:r>
        <w:fldChar w:fldCharType="begin"/>
      </w:r>
      <w:r>
        <w:instrText xml:space="preserve"> HYPERLINK "https://nvidia.com/gpu"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nvidia.com/gpu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。运维工程师仔细检查了集群的资源情况，发现有一个节点的可分配 GPU 资源显示为 2，但实际上该节点上已经没有可用的 GPU 了。进一步检查发现，该节点上的一个 Pod 被强制删除后，GPU 资源没有被正确释放，导致 Kubernetes 认为该节点还有 2 个可用的 GPU。解决方案是重启该节点上的 kubelet 服务，kubelet 会重新扫描节点上的 GPU 资源，更新资源状态，之后 Pod 成功调度到该节点上。这个案例的经验总结是，当出现资源状态不一致的情况时，可以通过重启 kubelet 服务来刷新节点的资源状态。</w:t>
      </w:r>
    </w:p>
    <w:p w14:paraId="760869DB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六、附录</w:t>
      </w:r>
      <w:bookmarkEnd w:id="23"/>
    </w:p>
    <w:p w14:paraId="6E93F815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6.1 常用命令速查</w:t>
      </w:r>
      <w:bookmarkEnd w:id="24"/>
    </w:p>
    <w:p w14:paraId="22A3D99C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kubectl describe nodes | grep -A 10 "nvidia.com/gpu"</w:t>
      </w:r>
      <w:r>
        <w:rPr>
          <w:rFonts w:ascii="Arial" w:hAnsi="Arial" w:eastAsia="等线" w:cs="Arial"/>
          <w:sz w:val="22"/>
        </w:rPr>
        <w:t>命令用于查看集群中所有节点的 GPU 资源情况。</w:t>
      </w:r>
      <w:r>
        <w:rPr>
          <w:rFonts w:ascii="Consolas" w:hAnsi="Consolas" w:eastAsia="Consolas" w:cs="Consolas"/>
          <w:sz w:val="22"/>
          <w:shd w:val="clear" w:fill="EFF0F1"/>
        </w:rPr>
        <w:t>kubectl get pods -n gpu-operator</w:t>
      </w:r>
      <w:r>
        <w:rPr>
          <w:rFonts w:ascii="Arial" w:hAnsi="Arial" w:eastAsia="等线" w:cs="Arial"/>
          <w:sz w:val="22"/>
        </w:rPr>
        <w:t>命令用于查看 GPU Operator 相关 Pod 的运行状态。</w:t>
      </w:r>
      <w:r>
        <w:rPr>
          <w:rFonts w:ascii="Consolas" w:hAnsi="Consolas" w:eastAsia="Consolas" w:cs="Consolas"/>
          <w:sz w:val="22"/>
          <w:shd w:val="clear" w:fill="EFF0F1"/>
        </w:rPr>
        <w:t>kubectl describe clusterpolicy gpu-cluster-policy -n gpu-operator</w:t>
      </w:r>
      <w:r>
        <w:rPr>
          <w:rFonts w:ascii="Arial" w:hAnsi="Arial" w:eastAsia="等线" w:cs="Arial"/>
          <w:sz w:val="22"/>
        </w:rPr>
        <w:t>命令用于查看 GPU Operator 的配置和状态。</w:t>
      </w:r>
      <w:r>
        <w:rPr>
          <w:rFonts w:ascii="Consolas" w:hAnsi="Consolas" w:eastAsia="Consolas" w:cs="Consolas"/>
          <w:sz w:val="22"/>
          <w:shd w:val="clear" w:fill="EFF0F1"/>
        </w:rPr>
        <w:t>kubectl apply -f volcano-job.yaml</w:t>
      </w:r>
      <w:r>
        <w:rPr>
          <w:rFonts w:ascii="Arial" w:hAnsi="Arial" w:eastAsia="等线" w:cs="Arial"/>
          <w:sz w:val="22"/>
        </w:rPr>
        <w:t>命令用于创建 Volcano Job。</w:t>
      </w:r>
      <w:r>
        <w:rPr>
          <w:rFonts w:ascii="Consolas" w:hAnsi="Consolas" w:eastAsia="Consolas" w:cs="Consolas"/>
          <w:sz w:val="22"/>
          <w:shd w:val="clear" w:fill="EFF0F1"/>
        </w:rPr>
        <w:t>kubectl get queues</w:t>
      </w:r>
      <w:r>
        <w:rPr>
          <w:rFonts w:ascii="Arial" w:hAnsi="Arial" w:eastAsia="等线" w:cs="Arial"/>
          <w:sz w:val="22"/>
        </w:rPr>
        <w:t>命令用于查看 Volcano 队列的状态。</w:t>
      </w:r>
      <w:r>
        <w:rPr>
          <w:rFonts w:ascii="Consolas" w:hAnsi="Consolas" w:eastAsia="Consolas" w:cs="Consolas"/>
          <w:sz w:val="22"/>
          <w:shd w:val="clear" w:fill="EFF0F1"/>
        </w:rPr>
        <w:t>kubectl logs &lt;pod-name&gt;</w:t>
      </w:r>
      <w:r>
        <w:rPr>
          <w:rFonts w:ascii="Arial" w:hAnsi="Arial" w:eastAsia="等线" w:cs="Arial"/>
          <w:sz w:val="22"/>
        </w:rPr>
        <w:t>命令用于查看 Pod 的日志。</w:t>
      </w:r>
      <w:r>
        <w:rPr>
          <w:rFonts w:ascii="Consolas" w:hAnsi="Consolas" w:eastAsia="Consolas" w:cs="Consolas"/>
          <w:sz w:val="22"/>
          <w:shd w:val="clear" w:fill="EFF0F1"/>
        </w:rPr>
        <w:t>kubectl exec -it &lt;pod-name&gt; -- /bin/bash</w:t>
      </w:r>
      <w:r>
        <w:rPr>
          <w:rFonts w:ascii="Arial" w:hAnsi="Arial" w:eastAsia="等线" w:cs="Arial"/>
          <w:sz w:val="22"/>
        </w:rPr>
        <w:t>命令用于进入 Pod 内部进行调试。</w:t>
      </w:r>
    </w:p>
    <w:p w14:paraId="193CB288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6.2 常用配置参数速查</w:t>
      </w:r>
      <w:bookmarkEnd w:id="25"/>
    </w:p>
    <w:p w14:paraId="2EA47D5D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resources: { limits: { nvidia.com/gpu: 1 } }</w:t>
      </w:r>
      <w:r>
        <w:rPr>
          <w:rFonts w:ascii="Arial" w:hAnsi="Arial" w:eastAsia="等线" w:cs="Arial"/>
          <w:sz w:val="22"/>
        </w:rPr>
        <w:t>用于在 Pod 中请求 1 个 GPU 资源。</w:t>
      </w:r>
      <w:r>
        <w:rPr>
          <w:rFonts w:ascii="Consolas" w:hAnsi="Consolas" w:eastAsia="Consolas" w:cs="Consolas"/>
          <w:sz w:val="22"/>
          <w:shd w:val="clear" w:fill="EFF0F1"/>
        </w:rPr>
        <w:t>schedulerName: volcano</w:t>
      </w:r>
      <w:r>
        <w:rPr>
          <w:rFonts w:ascii="Arial" w:hAnsi="Arial" w:eastAsia="等线" w:cs="Arial"/>
          <w:sz w:val="22"/>
        </w:rPr>
        <w:t>用于指定使用 Volcano 调度器调度 Pod。</w:t>
      </w:r>
      <w:r>
        <w:rPr>
          <w:rFonts w:ascii="Consolas" w:hAnsi="Consolas" w:eastAsia="Consolas" w:cs="Consolas"/>
          <w:sz w:val="22"/>
          <w:shd w:val="clear" w:fill="EFF0F1"/>
        </w:rPr>
        <w:t>NCCL_DEBUG=INFO</w:t>
      </w:r>
      <w:r>
        <w:rPr>
          <w:rFonts w:ascii="Arial" w:hAnsi="Arial" w:eastAsia="等线" w:cs="Arial"/>
          <w:sz w:val="22"/>
        </w:rPr>
        <w:t>用于启用 NCCL 基本调试信息输出。</w:t>
      </w:r>
      <w:r>
        <w:rPr>
          <w:rFonts w:ascii="Consolas" w:hAnsi="Consolas" w:eastAsia="Consolas" w:cs="Consolas"/>
          <w:sz w:val="22"/>
          <w:shd w:val="clear" w:fill="EFF0F1"/>
        </w:rPr>
        <w:t>NCCL_NET_GDR_LEVEL=3</w:t>
      </w:r>
      <w:r>
        <w:rPr>
          <w:rFonts w:ascii="Arial" w:hAnsi="Arial" w:eastAsia="等线" w:cs="Arial"/>
          <w:sz w:val="22"/>
        </w:rPr>
        <w:t>用于启用最高级别的 GPUDirect RDMA。</w:t>
      </w:r>
      <w:r>
        <w:rPr>
          <w:rFonts w:ascii="Consolas" w:hAnsi="Consolas" w:eastAsia="Consolas" w:cs="Consolas"/>
          <w:sz w:val="22"/>
          <w:shd w:val="clear" w:fill="EFF0F1"/>
        </w:rPr>
        <w:t>cpu-manager-policy: static</w:t>
      </w:r>
      <w:r>
        <w:rPr>
          <w:rFonts w:ascii="Arial" w:hAnsi="Arial" w:eastAsia="等线" w:cs="Arial"/>
          <w:sz w:val="22"/>
        </w:rPr>
        <w:t>用于启用 Kubernetes 的静态 CPU 管理策略。</w:t>
      </w:r>
      <w:r>
        <w:rPr>
          <w:rFonts w:ascii="Consolas" w:hAnsi="Consolas" w:eastAsia="Consolas" w:cs="Consolas"/>
          <w:sz w:val="22"/>
          <w:shd w:val="clear" w:fill="EFF0F1"/>
        </w:rPr>
        <w:t>topology-manager-policy: single-numa-node</w:t>
      </w:r>
      <w:r>
        <w:rPr>
          <w:rFonts w:ascii="Arial" w:hAnsi="Arial" w:eastAsia="等线" w:cs="Arial"/>
          <w:sz w:val="22"/>
        </w:rPr>
        <w:t>用于启用 Kubernetes 的单 NUMA 节点拓扑管理策略。</w:t>
      </w:r>
    </w:p>
    <w:p w14:paraId="1AC70E1A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6.3 参考资料</w:t>
      </w:r>
      <w:bookmarkEnd w:id="26"/>
    </w:p>
    <w:p w14:paraId="6DD885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NVIDIA GPU Operator 官方文档：</w:t>
      </w:r>
      <w:r>
        <w:fldChar w:fldCharType="begin"/>
      </w:r>
      <w:r>
        <w:instrText xml:space="preserve"> HYPERLINK "https://docs.nvidia.com/datacenter/cloud-native/gpu-operator/latest/index.html"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https://docs.nvidia.com/datacenter/cloud-native/gpu-operator/latest/index.html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Volcano 官方文档：</w:t>
      </w:r>
      <w:r>
        <w:fldChar w:fldCharType="begin"/>
      </w:r>
      <w:r>
        <w:instrText xml:space="preserve"> HYPERLINK "https://volcano.sh/docs/"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https://volcano.sh/docs/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Kubernetes 官方文档：</w:t>
      </w:r>
      <w:r>
        <w:fldChar w:fldCharType="begin"/>
      </w:r>
      <w:r>
        <w:instrText xml:space="preserve"> HYPERLINK "https://kubernetes.io/docs/home/"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https://kubernetes.io/docs/home/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NVIDIA Network Operator 官方文档：</w:t>
      </w:r>
      <w:r>
        <w:fldChar w:fldCharType="begin"/>
      </w:r>
      <w:r>
        <w:instrText xml:space="preserve"> HYPERLINK "https://docs.nvidia.com/networking/display/COKAN10/Network+Operator"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https://docs.nvidia.com/networking/display/COKAN10/Network+Operator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bookmarkStart w:id="27" w:name="_GoBack"/>
      <w:bookmarkEnd w:id="2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FE0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C09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E203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8811</Words>
  <Characters>12956</Characters>
  <TotalTime>0</TotalTime>
  <ScaleCrop>false</ScaleCrop>
  <LinksUpToDate>false</LinksUpToDate>
  <CharactersWithSpaces>14086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2026-05-04T11:53:00Z</dcterms:created>
  <dc:creator>Apache POI</dc:creator>
  <cp:lastModifiedBy>百事可乐</cp:lastModifiedBy>
  <dcterms:modified xsi:type="dcterms:W3CDTF">2026-05-04T11:55:10Z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eyJoZGlkIjoiNWQ3MTEyZGI2ZWU5YTA1MjhkN2UwNmUxN2ZmNWRlZmEiLCJ1c2VySWQiOiIxMTIzMjM0ODc3In0=</vt:lpwstr>
  </property>
  <property fmtid="{D5CDD505-2E9C-101B-9397-08002B2CF9AE}" pid="3" name="KSOProductBuildVer">
    <vt:lpwstr>2052-12.1.0.25865</vt:lpwstr>
  </property>
  <property fmtid="{D5CDD505-2E9C-101B-9397-08002B2CF9AE}" pid="4" name="ICV">
    <vt:lpwstr>927243A9B4F74F218F9F63073057BB7F_12</vt:lpwstr>
  </property>
</Properties>
</file>