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交换排序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基于“交换”的排序：</w:t>
      </w:r>
    </w:p>
    <w:p>
      <w:pPr>
        <w:ind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根据序列中两个元素关键字的⽐较结果来</w:t>
      </w:r>
      <w:r>
        <w:rPr>
          <w:rFonts w:hint="default"/>
          <w:b/>
          <w:bCs/>
          <w:sz w:val="21"/>
          <w:szCs w:val="21"/>
          <w:lang w:val="en-US" w:eastAsia="zh-CN"/>
        </w:rPr>
        <w:t>对换</w:t>
      </w:r>
      <w:r>
        <w:rPr>
          <w:rFonts w:hint="default"/>
          <w:sz w:val="21"/>
          <w:szCs w:val="21"/>
          <w:lang w:val="en-US" w:eastAsia="zh-CN"/>
        </w:rPr>
        <w:t>这两个记录在序列中的</w:t>
      </w:r>
      <w:r>
        <w:rPr>
          <w:rFonts w:hint="default"/>
          <w:b/>
          <w:bCs/>
          <w:sz w:val="21"/>
          <w:szCs w:val="21"/>
          <w:lang w:val="en-US" w:eastAsia="zh-CN"/>
        </w:rPr>
        <w:t>位置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267200" cy="1386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冒泡排序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从后往前</w:t>
      </w:r>
      <w:r>
        <w:rPr>
          <w:rFonts w:hint="default"/>
          <w:sz w:val="21"/>
          <w:szCs w:val="21"/>
          <w:lang w:val="en-US" w:eastAsia="zh-CN"/>
        </w:rPr>
        <w:t>（或从前往后）</w:t>
      </w:r>
      <w:r>
        <w:rPr>
          <w:rFonts w:hint="default"/>
          <w:b/>
          <w:bCs/>
          <w:sz w:val="21"/>
          <w:szCs w:val="21"/>
          <w:lang w:val="en-US" w:eastAsia="zh-CN"/>
        </w:rPr>
        <w:t>两两⽐较相邻元素</w:t>
      </w:r>
      <w:r>
        <w:rPr>
          <w:rFonts w:hint="default"/>
          <w:sz w:val="21"/>
          <w:szCs w:val="21"/>
          <w:lang w:val="en-US" w:eastAsia="zh-CN"/>
        </w:rPr>
        <w:t>的值，若为</w:t>
      </w:r>
      <w:r>
        <w:rPr>
          <w:rFonts w:hint="default"/>
          <w:b/>
          <w:bCs/>
          <w:sz w:val="21"/>
          <w:szCs w:val="21"/>
          <w:lang w:val="en-US" w:eastAsia="zh-CN"/>
        </w:rPr>
        <w:t>逆序</w:t>
      </w:r>
      <w:r>
        <w:rPr>
          <w:rFonts w:hint="default"/>
          <w:sz w:val="21"/>
          <w:szCs w:val="21"/>
          <w:lang w:val="en-US" w:eastAsia="zh-CN"/>
        </w:rPr>
        <w:t>（即A[i-1]&gt;A[i]），则</w:t>
      </w:r>
      <w:r>
        <w:rPr>
          <w:rFonts w:hint="default"/>
          <w:b/>
          <w:bCs/>
          <w:sz w:val="21"/>
          <w:szCs w:val="21"/>
          <w:lang w:val="en-US" w:eastAsia="zh-CN"/>
        </w:rPr>
        <w:t>交换</w:t>
      </w:r>
      <w:r>
        <w:rPr>
          <w:rFonts w:hint="default"/>
          <w:sz w:val="21"/>
          <w:szCs w:val="21"/>
          <w:lang w:val="en-US" w:eastAsia="zh-CN"/>
        </w:rPr>
        <w:t>它们，直到序列⽐较完。称这样过程为“⼀趟”冒泡排序。</w:t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每一趟排序</w:t>
      </w:r>
      <w:r>
        <w:rPr>
          <w:rFonts w:hint="eastAsia"/>
          <w:sz w:val="21"/>
          <w:szCs w:val="21"/>
          <w:lang w:val="en-US" w:eastAsia="zh-CN"/>
        </w:rPr>
        <w:t>都可以</w:t>
      </w:r>
      <w:r>
        <w:rPr>
          <w:rFonts w:hint="eastAsia"/>
          <w:b/>
          <w:bCs/>
          <w:sz w:val="21"/>
          <w:szCs w:val="21"/>
          <w:lang w:val="en-US" w:eastAsia="zh-CN"/>
        </w:rPr>
        <w:t>确定一个最小值</w:t>
      </w:r>
      <w:r>
        <w:rPr>
          <w:rFonts w:hint="eastAsia"/>
          <w:sz w:val="21"/>
          <w:szCs w:val="21"/>
          <w:lang w:val="en-US" w:eastAsia="zh-CN"/>
        </w:rPr>
        <w:t>在最前面</w:t>
      </w:r>
    </w:p>
    <w:p>
      <w:pPr>
        <w:ind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若某⼀趟排序</w:t>
      </w:r>
      <w:r>
        <w:rPr>
          <w:rFonts w:hint="default"/>
          <w:b/>
          <w:bCs/>
          <w:sz w:val="21"/>
          <w:szCs w:val="21"/>
          <w:lang w:val="en-US" w:eastAsia="zh-CN"/>
        </w:rPr>
        <w:t>没有发⽣“交换”</w:t>
      </w:r>
      <w:r>
        <w:rPr>
          <w:rFonts w:hint="default"/>
          <w:sz w:val="21"/>
          <w:szCs w:val="21"/>
          <w:lang w:val="en-US" w:eastAsia="zh-CN"/>
        </w:rPr>
        <w:t>，说明此时已经</w:t>
      </w:r>
      <w:r>
        <w:rPr>
          <w:rFonts w:hint="default"/>
          <w:b/>
          <w:bCs/>
          <w:sz w:val="21"/>
          <w:szCs w:val="21"/>
          <w:lang w:val="en-US" w:eastAsia="zh-CN"/>
        </w:rPr>
        <w:t>整体有序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算法实现：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4785" cy="1792605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算法性能分析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空间复杂度：O(1)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747260" cy="28727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稳定性：</w:t>
      </w:r>
      <w:r>
        <w:rPr>
          <w:rFonts w:hint="eastAsia"/>
          <w:color w:val="0000FF"/>
          <w:lang w:val="en-US" w:eastAsia="zh-CN"/>
        </w:rPr>
        <w:t>稳定</w:t>
      </w:r>
    </w:p>
    <w:p>
      <w:pPr>
        <w:ind w:firstLine="420" w:firstLineChars="0"/>
        <w:jc w:val="left"/>
        <w:rPr>
          <w:rFonts w:hint="default"/>
          <w:color w:val="0000FF"/>
          <w:lang w:val="en-US" w:eastAsia="zh-CN"/>
        </w:rPr>
      </w:pPr>
      <w:r>
        <w:drawing>
          <wp:inline distT="0" distB="0" distL="114300" distR="114300">
            <wp:extent cx="5273040" cy="239966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快速排序</w:t>
      </w:r>
    </w:p>
    <w:p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算法思想：</w:t>
      </w:r>
    </w:p>
    <w:p>
      <w:pPr>
        <w:numPr>
          <w:numId w:val="0"/>
        </w:num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在待排序表L[1…n]中任取⼀个元素</w:t>
      </w:r>
      <w:r>
        <w:rPr>
          <w:rFonts w:hint="default"/>
          <w:b/>
          <w:bCs/>
          <w:sz w:val="21"/>
          <w:szCs w:val="21"/>
          <w:lang w:val="en-US" w:eastAsia="zh-CN"/>
        </w:rPr>
        <w:t>pivot</w:t>
      </w:r>
      <w:r>
        <w:rPr>
          <w:rFonts w:hint="default"/>
          <w:sz w:val="21"/>
          <w:szCs w:val="21"/>
          <w:lang w:val="en-US" w:eastAsia="zh-CN"/>
        </w:rPr>
        <w:t>作为</w:t>
      </w:r>
      <w:r>
        <w:rPr>
          <w:rFonts w:hint="default"/>
          <w:b/>
          <w:bCs/>
          <w:sz w:val="21"/>
          <w:szCs w:val="21"/>
          <w:lang w:val="en-US" w:eastAsia="zh-CN"/>
        </w:rPr>
        <w:t>枢轴</w:t>
      </w:r>
      <w:r>
        <w:rPr>
          <w:rFonts w:hint="default"/>
          <w:sz w:val="21"/>
          <w:szCs w:val="21"/>
          <w:lang w:val="en-US" w:eastAsia="zh-CN"/>
        </w:rPr>
        <w:t>（或基准，通常取⾸元素），通过⼀趟排序将待排序表划分为独⽴的两部分L[1…k-1]和L[k+1…n]，使得</w:t>
      </w:r>
      <w:r>
        <w:rPr>
          <w:rFonts w:hint="default"/>
          <w:b/>
          <w:bCs/>
          <w:sz w:val="21"/>
          <w:szCs w:val="21"/>
          <w:lang w:val="en-US" w:eastAsia="zh-CN"/>
        </w:rPr>
        <w:t>L[1…k-1]中的所有元素⼩于pivot</w:t>
      </w:r>
      <w:r>
        <w:rPr>
          <w:rFonts w:hint="default"/>
          <w:sz w:val="21"/>
          <w:szCs w:val="21"/>
          <w:lang w:val="en-US" w:eastAsia="zh-CN"/>
        </w:rPr>
        <w:t>，</w:t>
      </w:r>
      <w:r>
        <w:rPr>
          <w:rFonts w:hint="default"/>
          <w:b/>
          <w:bCs/>
          <w:sz w:val="21"/>
          <w:szCs w:val="21"/>
          <w:lang w:val="en-US" w:eastAsia="zh-CN"/>
        </w:rPr>
        <w:t>L[k+1…n]中的所有元素⼤于等于pivot</w:t>
      </w:r>
      <w:r>
        <w:rPr>
          <w:rFonts w:hint="default"/>
          <w:sz w:val="21"/>
          <w:szCs w:val="21"/>
          <w:lang w:val="en-US" w:eastAsia="zh-CN"/>
        </w:rPr>
        <w:t>，则</w:t>
      </w:r>
      <w:r>
        <w:rPr>
          <w:rFonts w:hint="default"/>
          <w:b/>
          <w:bCs/>
          <w:sz w:val="21"/>
          <w:szCs w:val="21"/>
          <w:lang w:val="en-US" w:eastAsia="zh-CN"/>
        </w:rPr>
        <w:t>pivot放在了其最终位置L(k)上</w:t>
      </w:r>
      <w:r>
        <w:rPr>
          <w:rFonts w:hint="default"/>
          <w:sz w:val="21"/>
          <w:szCs w:val="21"/>
          <w:lang w:val="en-US" w:eastAsia="zh-CN"/>
        </w:rPr>
        <w:t>，这个过程称为⼀次“</w:t>
      </w:r>
      <w:r>
        <w:rPr>
          <w:rFonts w:hint="default"/>
          <w:b/>
          <w:bCs/>
          <w:sz w:val="21"/>
          <w:szCs w:val="21"/>
          <w:lang w:val="en-US" w:eastAsia="zh-CN"/>
        </w:rPr>
        <w:t>划分</w:t>
      </w:r>
      <w:r>
        <w:rPr>
          <w:rFonts w:hint="default"/>
          <w:sz w:val="21"/>
          <w:szCs w:val="21"/>
          <w:lang w:val="en-US" w:eastAsia="zh-CN"/>
        </w:rPr>
        <w:t>”。然后分别</w:t>
      </w:r>
      <w:r>
        <w:rPr>
          <w:rFonts w:hint="default"/>
          <w:b/>
          <w:bCs/>
          <w:sz w:val="21"/>
          <w:szCs w:val="21"/>
          <w:lang w:val="en-US" w:eastAsia="zh-CN"/>
        </w:rPr>
        <w:t>递归地对两个⼦表</w:t>
      </w:r>
      <w:r>
        <w:rPr>
          <w:rFonts w:hint="default"/>
          <w:sz w:val="21"/>
          <w:szCs w:val="21"/>
          <w:lang w:val="en-US" w:eastAsia="zh-CN"/>
        </w:rPr>
        <w:t>重复上述过程，</w:t>
      </w:r>
      <w:r>
        <w:rPr>
          <w:rFonts w:hint="default"/>
          <w:b/>
          <w:bCs/>
          <w:sz w:val="21"/>
          <w:szCs w:val="21"/>
          <w:lang w:val="en-US" w:eastAsia="zh-CN"/>
        </w:rPr>
        <w:t>直⾄每部分内只有⼀个元素或空为⽌</w:t>
      </w:r>
      <w:r>
        <w:rPr>
          <w:rFonts w:hint="default"/>
          <w:sz w:val="21"/>
          <w:szCs w:val="21"/>
          <w:lang w:val="en-US" w:eastAsia="zh-CN"/>
        </w:rPr>
        <w:t>，即所有元素放在了其最终位置上。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509520" cy="1107440"/>
            <wp:effectExtent l="0" t="0" r="508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23770" cy="1126490"/>
            <wp:effectExtent l="0" t="0" r="127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400300" cy="1344930"/>
            <wp:effectExtent l="0" t="0" r="762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4280" cy="1313180"/>
            <wp:effectExtent l="0" t="0" r="508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453640" cy="1297940"/>
            <wp:effectExtent l="0" t="0" r="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6015" cy="1315085"/>
            <wp:effectExtent l="0" t="0" r="190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更⼩的元素都交换到左边</w:t>
      </w:r>
      <w:r>
        <w:rPr>
          <w:rFonts w:hint="eastAsia"/>
          <w:sz w:val="21"/>
          <w:szCs w:val="21"/>
          <w:lang w:val="en-US" w:eastAsia="zh-CN"/>
        </w:rPr>
        <w:t>，</w:t>
      </w:r>
      <w:r>
        <w:rPr>
          <w:rFonts w:hint="default"/>
          <w:sz w:val="21"/>
          <w:szCs w:val="21"/>
          <w:lang w:val="en-US" w:eastAsia="zh-CN"/>
        </w:rPr>
        <w:t>更⼤的元素都交换到右边</w:t>
      </w:r>
    </w:p>
    <w:p>
      <w:pPr>
        <w:numPr>
          <w:numId w:val="0"/>
        </w:num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135" cy="1929765"/>
            <wp:effectExtent l="0" t="0" r="190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算法实现：</w:t>
      </w:r>
    </w:p>
    <w:p>
      <w:pPr>
        <w:numPr>
          <w:numId w:val="0"/>
        </w:num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01920" cy="1355090"/>
            <wp:effectExtent l="0" t="0" r="1016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算法效率分析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空间复杂度=</w:t>
      </w:r>
      <w:r>
        <w:rPr>
          <w:rFonts w:hint="default"/>
          <w:b/>
          <w:bCs/>
          <w:lang w:val="en-US" w:eastAsia="zh-CN"/>
        </w:rPr>
        <w:t>O(</w:t>
      </w:r>
      <w:r>
        <w:rPr>
          <w:rFonts w:hint="default"/>
          <w:b/>
          <w:bCs/>
          <w:lang w:val="en-US" w:eastAsia="zh-CN"/>
        </w:rPr>
        <w:t>递归层数</w:t>
      </w:r>
      <w:r>
        <w:rPr>
          <w:rFonts w:hint="default"/>
          <w:lang w:val="en-US" w:eastAsia="zh-CN"/>
        </w:rPr>
        <w:t>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581910"/>
            <wp:effectExtent l="0" t="0" r="127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lang w:val="en-US" w:eastAsia="zh-CN"/>
        </w:rPr>
        <w:t>时间复杂度=</w:t>
      </w:r>
      <w:r>
        <w:rPr>
          <w:rFonts w:hint="default"/>
          <w:b/>
          <w:bCs/>
          <w:i w:val="0"/>
          <w:iCs w:val="0"/>
          <w:lang w:val="en-US" w:eastAsia="zh-CN"/>
        </w:rPr>
        <w:t>O(n*递归层数)</w:t>
      </w:r>
    </w:p>
    <w:p>
      <w:pPr>
        <w:ind w:firstLine="420" w:firstLineChars="0"/>
        <w:jc w:val="left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平</w:t>
      </w:r>
      <w:r>
        <w:rPr>
          <w:rFonts w:hint="default"/>
          <w:lang w:val="en-US" w:eastAsia="zh-CN"/>
        </w:rPr>
        <w:t>均时间复杂度=</w:t>
      </w:r>
      <w:r>
        <w:rPr>
          <w:rFonts w:hint="default"/>
          <w:b/>
          <w:bCs/>
          <w:i w:val="0"/>
          <w:iCs w:val="0"/>
          <w:color w:val="0000FF"/>
          <w:lang w:val="en-US" w:eastAsia="zh-CN"/>
        </w:rPr>
        <w:t>O(nlog2n)</w:t>
      </w:r>
    </w:p>
    <w:p>
      <w:pPr>
        <w:ind w:firstLine="420" w:firstLineChars="0"/>
        <w:jc w:val="left"/>
        <w:rPr>
          <w:rFonts w:hint="default"/>
          <w:b/>
          <w:bCs/>
          <w:i w:val="0"/>
          <w:iCs w:val="0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2444115"/>
            <wp:effectExtent l="0" t="0" r="444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最好情况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若每⼀次选中的“枢轴”将待排序序列</w:t>
      </w:r>
      <w:r>
        <w:rPr>
          <w:rFonts w:hint="default"/>
          <w:b/>
          <w:bCs/>
          <w:lang w:val="en-US" w:eastAsia="zh-CN"/>
        </w:rPr>
        <w:t>划分为均匀的两个部分</w:t>
      </w:r>
      <w:r>
        <w:rPr>
          <w:rFonts w:hint="default"/>
          <w:lang w:val="en-US" w:eastAsia="zh-CN"/>
        </w:rPr>
        <w:t>，则</w:t>
      </w:r>
      <w:r>
        <w:rPr>
          <w:rFonts w:hint="default"/>
          <w:b/>
          <w:bCs/>
          <w:lang w:val="en-US" w:eastAsia="zh-CN"/>
        </w:rPr>
        <w:t>递归深度最⼩</w:t>
      </w:r>
      <w:r>
        <w:rPr>
          <w:rFonts w:hint="default"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算法效率最⾼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最坏情况</w:t>
      </w:r>
    </w:p>
    <w:p>
      <w:p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若每⼀次选中的“枢轴”将待排序序列</w:t>
      </w:r>
      <w:r>
        <w:rPr>
          <w:rFonts w:hint="default"/>
          <w:b/>
          <w:bCs/>
          <w:lang w:val="en-US" w:eastAsia="zh-CN"/>
        </w:rPr>
        <w:t>划分为很不均匀的两个部分</w:t>
      </w:r>
      <w:r>
        <w:rPr>
          <w:rFonts w:hint="default"/>
          <w:lang w:val="en-US" w:eastAsia="zh-CN"/>
        </w:rPr>
        <w:t>，则会导致</w:t>
      </w:r>
      <w:r>
        <w:rPr>
          <w:rFonts w:hint="default"/>
          <w:b/>
          <w:bCs/>
          <w:lang w:val="en-US" w:eastAsia="zh-CN"/>
        </w:rPr>
        <w:t>递归深度增加</w:t>
      </w:r>
      <w:r>
        <w:rPr>
          <w:rFonts w:hint="default"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算法效率变低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若初始序列</w:t>
      </w:r>
      <w:r>
        <w:rPr>
          <w:rFonts w:hint="default"/>
          <w:b/>
          <w:bCs/>
          <w:lang w:val="en-US" w:eastAsia="zh-CN"/>
        </w:rPr>
        <w:t>有序或逆序</w:t>
      </w:r>
      <w:r>
        <w:rPr>
          <w:rFonts w:hint="default"/>
          <w:lang w:val="en-US" w:eastAsia="zh-CN"/>
        </w:rPr>
        <w:t>，则快速排序的</w:t>
      </w:r>
      <w:r>
        <w:rPr>
          <w:rFonts w:hint="default"/>
          <w:b/>
          <w:bCs/>
          <w:lang w:val="en-US" w:eastAsia="zh-CN"/>
        </w:rPr>
        <w:t>性能最差</w:t>
      </w:r>
      <w:r>
        <w:rPr>
          <w:rFonts w:hint="default"/>
          <w:lang w:val="en-US" w:eastAsia="zh-CN"/>
        </w:rPr>
        <w:t>（因为每次选择的都是最靠边的元素）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快速排序算法优化思路</w:t>
      </w:r>
      <w:r>
        <w:rPr>
          <w:rFonts w:hint="eastAsia"/>
          <w:lang w:val="en-US" w:eastAsia="zh-CN"/>
        </w:rPr>
        <w:t>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尽量选择可以把数据中分的枢轴元素。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①选头、中、尾三个位置的元素，取中间值作为枢轴元素；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②随机选⼀个元素作为枢轴元素</w:t>
      </w:r>
    </w:p>
    <w:p>
      <w:pPr>
        <w:jc w:val="left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8595" cy="2538730"/>
            <wp:effectExtent l="0" t="0" r="444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稳定新：</w:t>
      </w:r>
      <w:r>
        <w:rPr>
          <w:rFonts w:hint="eastAsia"/>
          <w:b/>
          <w:bCs/>
          <w:color w:val="0000FF"/>
          <w:lang w:val="en-US" w:eastAsia="zh-CN"/>
        </w:rPr>
        <w:t>不稳定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810385"/>
            <wp:effectExtent l="0" t="0" r="381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-Obl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E94077"/>
    <w:multiLevelType w:val="singleLevel"/>
    <w:tmpl w:val="38E940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178C8"/>
    <w:rsid w:val="5845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2021-09-25T17:06:19Z</dcterms:created>
  <dc:creator>YuanJW</dc:creator>
  <cp:lastModifiedBy>呼呼呼</cp:lastModifiedBy>
  <dcterms:modified xsi:type="dcterms:W3CDTF">2021-09-25T18:29:18Z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22919D90F178417A9C0E4A3CCABB4B55</vt:lpwstr>
  </property>
</Properties>
</file>