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0bb0a23857319ceb31698b22e751478166844b"/>
    <w:p>
      <w:pPr>
        <w:pStyle w:val="3"/>
      </w:pPr>
      <w:r>
        <w:t xml:space="preserve">🛠️</w:t>
      </w:r>
      <w:r>
        <w:t xml:space="preserve"> </w:t>
      </w:r>
      <w:r>
        <w:rPr>
          <w:rFonts w:hint="eastAsia"/>
        </w:rPr>
        <w:t xml:space="preserve">应对远程桌面服务宽限期到期的方法总结</w:t>
      </w:r>
    </w:p>
    <w:bookmarkStart w:id="20" w:name="ux6838ux5fc3ux95eeux9898"/>
    <w:p>
      <w:pPr>
        <w:pStyle w:val="4"/>
      </w:pPr>
      <w:r>
        <w:t xml:space="preserve">1. </w:t>
      </w:r>
      <w:r>
        <w:rPr>
          <w:rFonts w:hint="eastAsia"/>
        </w:rPr>
        <w:t xml:space="preserve">核心问题</w:t>
      </w:r>
    </w:p>
    <w:p>
      <w:pPr>
        <w:pStyle w:val="FirstParagraph"/>
      </w:pPr>
      <w:r>
        <w:rPr>
          <w:rFonts w:hint="eastAsia"/>
        </w:rPr>
        <w:t xml:space="preserve">当远程桌面服务（RDS）的120天宽限期到期，且未配置授权服务器时，会出现</w:t>
      </w:r>
      <w:r>
        <w:rPr>
          <w:rFonts w:hint="eastAsia"/>
        </w:rPr>
        <w:t xml:space="preserve">“没有远程桌面授权服务器可以提供许可证”</w:t>
      </w:r>
      <w:r>
        <w:rPr>
          <w:rFonts w:hint="eastAsia"/>
        </w:rPr>
        <w:t xml:space="preserve">的错误，导致连接被断开。</w:t>
      </w:r>
    </w:p>
    <w:p>
      <w:r>
        <w:pict>
          <v:rect style="width:0;height:1.5pt" o:hralign="center" o:hrstd="t" o:hr="t"/>
        </w:pict>
      </w:r>
    </w:p>
    <w:bookmarkEnd w:id="20"/>
    <w:bookmarkStart w:id="21" w:name="Xce3876afc1f6a6439ddcc0a1d4ae7b4212c07f8"/>
    <w:p>
      <w:pPr>
        <w:pStyle w:val="4"/>
      </w:pPr>
      <w:r>
        <w:t xml:space="preserve">2.</w:t>
      </w:r>
      <w:r>
        <w:t xml:space="preserve"> </w:t>
      </w:r>
      <w:r>
        <w:rPr>
          <w:rFonts w:hint="eastAsia"/>
        </w:rPr>
        <w:t xml:space="preserve">临时解决方案：重置宽限期</w:t>
      </w:r>
    </w:p>
    <w:p>
      <w:pPr>
        <w:pStyle w:val="FirstParagraph"/>
      </w:pPr>
      <w:r>
        <w:rPr>
          <w:rFonts w:hint="eastAsia"/>
        </w:rPr>
        <w:t xml:space="preserve">这是快速恢复连接的应急方法，适用于紧急维护场景。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获取注册表项所有权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定位到注册表项：</w:t>
      </w:r>
      <w:r>
        <w:rPr>
          <w:rStyle w:val="VerbatimChar"/>
        </w:rPr>
        <w:t xml:space="preserve">HKEY_LOCAL_MACHINE\SYSTEM\CurrentControlSet\Control\Terminal Server\RCM\GracePeriod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右键该项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权限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高级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更改所有者为当前管理员账户</w:t>
      </w:r>
      <w:r>
        <w:t xml:space="preserve"> → </w:t>
      </w:r>
      <w:r>
        <w:rPr>
          <w:rFonts w:hint="eastAsia"/>
        </w:rPr>
        <w:t xml:space="preserve">勾选</w:t>
      </w:r>
      <w:r>
        <w:rPr>
          <w:rFonts w:hint="eastAsia"/>
        </w:rPr>
        <w:t xml:space="preserve">“替换子容器和对象的所有者”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确定。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授予完全控制权限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在权限设置中，为管理员账户勾选</w:t>
      </w:r>
      <w:r>
        <w:rPr>
          <w:rFonts w:hint="eastAsia"/>
        </w:rPr>
        <w:t xml:space="preserve">“完全控制”</w:t>
      </w:r>
      <w:r>
        <w:rPr>
          <w:rFonts w:hint="eastAsia"/>
        </w:rPr>
        <w:t xml:space="preserve">权限</w:t>
      </w:r>
      <w:r>
        <w:t xml:space="preserve"> → </w:t>
      </w:r>
      <w:r>
        <w:rPr>
          <w:rFonts w:hint="eastAsia"/>
        </w:rPr>
        <w:t xml:space="preserve">应用并确定。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删除宽限期键值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删除</w:t>
      </w:r>
      <w:r>
        <w:t xml:space="preserve"> </w:t>
      </w:r>
      <w:r>
        <w:rPr>
          <w:rStyle w:val="VerbatimChar"/>
        </w:rPr>
        <w:t xml:space="preserve">GracePeriod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L$RTMTIMEBOM...</w:t>
      </w:r>
      <w:r>
        <w:t xml:space="preserve"> </w:t>
      </w:r>
      <w:r>
        <w:rPr>
          <w:rFonts w:hint="eastAsia"/>
        </w:rPr>
        <w:t xml:space="preserve">二进制键值。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重启服务器，宽限期将重置为120天。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备选方案（权限不足时）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psexec -s -i regedit.exe</w:t>
      </w:r>
      <w:r>
        <w:t xml:space="preserve"> </w:t>
      </w:r>
      <w:r>
        <w:rPr>
          <w:rFonts w:hint="eastAsia"/>
        </w:rPr>
        <w:t xml:space="preserve">以</w:t>
      </w:r>
      <w:r>
        <w:t xml:space="preserve"> SYSTEM</w:t>
      </w:r>
      <w:r>
        <w:t xml:space="preserve"> </w:t>
      </w:r>
      <w:r>
        <w:rPr>
          <w:rFonts w:hint="eastAsia"/>
        </w:rPr>
        <w:t xml:space="preserve">权限打开注册表编辑器，直接删除键值。</w:t>
      </w:r>
    </w:p>
    <w:p>
      <w:r>
        <w:pict>
          <v:rect style="width:0;height:1.5pt" o:hralign="center" o:hrstd="t" o:hr="t"/>
        </w:pict>
      </w:r>
    </w:p>
    <w:bookmarkEnd w:id="21"/>
    <w:bookmarkStart w:id="22" w:name="Xf493ff894cf8221aaa55a85b0b90449a9bb30b6"/>
    <w:p>
      <w:pPr>
        <w:pStyle w:val="4"/>
      </w:pPr>
      <w:r>
        <w:t xml:space="preserve">3.</w:t>
      </w:r>
      <w:r>
        <w:t xml:space="preserve"> </w:t>
      </w:r>
      <w:r>
        <w:rPr>
          <w:rFonts w:hint="eastAsia"/>
        </w:rPr>
        <w:t xml:space="preserve">长期解决方案：配置正式授权</w:t>
      </w:r>
    </w:p>
    <w:p>
      <w:pPr>
        <w:pStyle w:val="FirstParagraph"/>
      </w:pPr>
      <w:r>
        <w:rPr>
          <w:rFonts w:hint="eastAsia"/>
        </w:rPr>
        <w:t xml:space="preserve">重置宽限期只是权宜之计，生产环境建议采用以下合规方案：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配置授权服务器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在服务器管理器中添加</w:t>
      </w:r>
      <w:r>
        <w:rPr>
          <w:rFonts w:hint="eastAsia"/>
        </w:rPr>
        <w:t xml:space="preserve">“远程桌面授权”</w:t>
      </w:r>
      <w:r>
        <w:rPr>
          <w:rFonts w:hint="eastAsia"/>
        </w:rPr>
        <w:t xml:space="preserve">角色。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激活授权服务器并安装有效的客户端访问许可证（CAL）。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在组策略中指定授权服务器和授权模式（每用户/每设备）。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移除会话主机角色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如果服务器仅用于管理员维护（最多2个并发连接），可以卸载</w:t>
      </w:r>
      <w:r>
        <w:rPr>
          <w:rFonts w:hint="eastAsia"/>
        </w:rPr>
        <w:t xml:space="preserve">“远程桌面会话主机”</w:t>
      </w:r>
      <w:r>
        <w:rPr>
          <w:rFonts w:hint="eastAsia"/>
        </w:rPr>
        <w:t xml:space="preserve">角色，恢复默认的管理员远程桌面功能，从而规避授权问题。</w:t>
      </w:r>
    </w:p>
    <w:p>
      <w:r>
        <w:pict>
          <v:rect style="width:0;height:1.5pt" o:hralign="center" o:hrstd="t" o:hr="t"/>
        </w:pict>
      </w:r>
    </w:p>
    <w:bookmarkEnd w:id="22"/>
    <w:bookmarkStart w:id="23" w:name="ux6ce8ux610fux4e8bux9879"/>
    <w:p>
      <w:pPr>
        <w:pStyle w:val="4"/>
      </w:pPr>
      <w:r>
        <w:t xml:space="preserve">4. </w:t>
      </w:r>
      <w:r>
        <w:rPr>
          <w:rFonts w:hint="eastAsia"/>
        </w:rPr>
        <w:t xml:space="preserve">注意事项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合规性</w:t>
      </w:r>
      <w:r>
        <w:rPr>
          <w:rFonts w:hint="eastAsia"/>
        </w:rPr>
        <w:t xml:space="preserve">：重置宽限期不符合软件许可协议，仅可用于临时应急。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备份</w:t>
      </w:r>
      <w:r>
        <w:rPr>
          <w:rFonts w:hint="eastAsia"/>
        </w:rPr>
        <w:t xml:space="preserve">：操作注册表前务必导出相关项作为备份，以防意外。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替代方案</w:t>
      </w:r>
      <w:r>
        <w:rPr>
          <w:rFonts w:hint="eastAsia"/>
        </w:rPr>
        <w:t xml:space="preserve">：对于简单的远程管理需求，可考虑使用无需授权的第三方远程工具。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如果你需要，我可以帮你整理一份</w:t>
      </w:r>
      <w:r>
        <w:rPr>
          <w:rFonts w:hint="eastAsia"/>
          <w:b/>
          <w:bCs/>
        </w:rPr>
        <w:t xml:space="preserve">可直接执行的命令行脚本</w:t>
      </w:r>
      <w:r>
        <w:rPr>
          <w:rFonts w:hint="eastAsia"/>
        </w:rPr>
        <w:t xml:space="preserve">，自动完成所有权获取和键值删除，让操作更安全高效。需要吗？</w:t>
      </w:r>
    </w:p>
    <w:bookmarkEnd w:id="23"/>
    <w:bookmarkEnd w:id="24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39995257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2026-02-11T12:34:29Z</dcterms:created>
  <dcterms:modified xsi:type="dcterms:W3CDTF">2026-02-11T12:34:29Z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