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LogstahClient 说明文档（网络数据）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首先导入LogstashClient.jar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//创建LogstshClient，参数为ip地址和端口号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LogstashClient cl = new LogstashClient("192.168.0.9",5551);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//连接logstash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cl.connect();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//向logstash写数据，json格式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cl.writeLine("{\"name\":\"ccnl\",\"age\":10}");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//关闭logstash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cl.close();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每个logstash实例的启动都需要指定一个配置文件，在该位置文件中去配置logstash实例的input-plugin、filter-plugin（可选）、output-plugin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针对网络数据传送到logstash，在从logstash输出到elasticsearch中，简单配置如下：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 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tcp{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host =&gt; "192.168.0.9"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mode =&gt; "server"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port =&gt; 5551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codec =&gt; json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id =&gt; "tcp_plugin"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filter{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output{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stdout{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codec =&gt; rubydebug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elasticsearch{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hosts =&gt; ["192.168.0.9:9200","192.168.0.10:9200","192.168.0.11:9200"]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action =&gt; "index"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index =&gt; "logstash-nettcp-%{+YYYY.MM.dd}"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document_type =&gt; "test"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修改：动态创建索引、类型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在发送json数据时，每条数据应包含index、type两个字段，string类型，指明该条数据属于哪个索引、类型。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主要修改output插件,将json数据中index和type字段的值赋给ind</w:t>
      </w:r>
      <w:bookmarkStart w:id="0" w:name="_GoBack"/>
      <w:bookmarkEnd w:id="0"/>
      <w:r>
        <w:rPr>
          <w:rFonts w:hint="eastAsia"/>
          <w:lang w:val="en-US" w:eastAsia="zh-CN"/>
        </w:rPr>
        <w:t>ex和document_type即可。（和上面的output相比，同时去掉了根据时间动态生成索引，感觉这样子会生成太多的index，不便管理）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output{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stdout{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codec =&gt; rubydebug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elasticsearch{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hosts =&gt; ["192.168.0.9:9200","192.168.0.10:9200","192.168.0.11:9200"]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action =&gt; "index"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index =&gt; "logstash-%{index}"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document_type =&gt; "%{type}"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22B2"/>
    <w:multiLevelType w:val="singleLevel"/>
    <w:tmpl w:val="5A2022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262E2"/>
    <w:multiLevelType w:val="multilevel"/>
    <w:tmpl w:val="5A2262E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37330C"/>
    <w:rsid w:val="73C707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2017-12-02T08:28:12Z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