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BE263" w14:textId="4E4504AB" w:rsidR="004D5091" w:rsidRPr="0084561A" w:rsidRDefault="0084561A" w:rsidP="00B94ADA">
      <w:pPr>
        <w:rPr>
          <w:rFonts w:ascii="微软雅黑" w:eastAsia="微软雅黑" w:hAnsi="微软雅黑"/>
        </w:rPr>
      </w:pPr>
      <w:r w:rsidRPr="0084561A">
        <w:rPr>
          <w:rFonts w:ascii="微软雅黑" w:eastAsia="微软雅黑" w:hAnsi="微软雅黑"/>
          <w:noProof/>
        </w:rPr>
        <w:drawing>
          <wp:inline distT="0" distB="0" distL="0" distR="0" wp14:anchorId="0F9A517F" wp14:editId="7C3E6F44">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Pr="0084561A">
        <w:rPr>
          <w:rFonts w:ascii="微软雅黑" w:eastAsia="微软雅黑" w:hAnsi="微软雅黑"/>
          <w:noProof/>
        </w:rPr>
        <w:lastRenderedPageBreak/>
        <w:drawing>
          <wp:inline distT="0" distB="0" distL="0" distR="0" wp14:anchorId="1C7E3672" wp14:editId="59133445">
            <wp:extent cx="5274310" cy="7032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r w:rsidRPr="0084561A">
        <w:rPr>
          <w:rFonts w:ascii="微软雅黑" w:eastAsia="微软雅黑" w:hAnsi="微软雅黑"/>
          <w:noProof/>
        </w:rPr>
        <w:lastRenderedPageBreak/>
        <w:drawing>
          <wp:inline distT="0" distB="0" distL="0" distR="0" wp14:anchorId="131B7BF3" wp14:editId="4C2B5FC0">
            <wp:extent cx="5274310" cy="7032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65A4A1B1" w14:textId="55F8AA0A" w:rsidR="0084561A" w:rsidRPr="00DB76D0" w:rsidRDefault="0084561A" w:rsidP="00B94ADA">
      <w:pPr>
        <w:spacing w:line="440" w:lineRule="exact"/>
        <w:rPr>
          <w:rFonts w:ascii="宋体" w:eastAsia="宋体" w:hAnsi="宋体"/>
          <w:b/>
          <w:bCs/>
          <w:sz w:val="30"/>
          <w:szCs w:val="30"/>
        </w:rPr>
      </w:pPr>
      <w:r w:rsidRPr="00DB76D0">
        <w:rPr>
          <w:rFonts w:ascii="宋体" w:eastAsia="宋体" w:hAnsi="宋体"/>
          <w:b/>
          <w:bCs/>
          <w:sz w:val="30"/>
          <w:szCs w:val="30"/>
        </w:rPr>
        <w:t>五、具体实施方式</w:t>
      </w:r>
    </w:p>
    <w:p w14:paraId="3FA01C5F" w14:textId="36606298" w:rsidR="0084561A" w:rsidRPr="00DB76D0" w:rsidRDefault="0084561A" w:rsidP="00B94ADA">
      <w:pPr>
        <w:spacing w:line="440" w:lineRule="exact"/>
        <w:rPr>
          <w:rFonts w:ascii="宋体" w:eastAsia="宋体" w:hAnsi="宋体"/>
          <w:sz w:val="28"/>
          <w:szCs w:val="28"/>
        </w:rPr>
      </w:pPr>
      <w:r w:rsidRPr="00DB76D0">
        <w:rPr>
          <w:rFonts w:ascii="宋体" w:eastAsia="宋体" w:hAnsi="宋体" w:hint="eastAsia"/>
          <w:sz w:val="28"/>
          <w:szCs w:val="28"/>
        </w:rPr>
        <w:t>5.1</w:t>
      </w:r>
      <w:r w:rsidRPr="00DB76D0">
        <w:rPr>
          <w:rFonts w:ascii="宋体" w:eastAsia="宋体" w:hAnsi="宋体"/>
          <w:sz w:val="28"/>
          <w:szCs w:val="28"/>
        </w:rPr>
        <w:t xml:space="preserve"> </w:t>
      </w:r>
      <w:r w:rsidRPr="00DB76D0">
        <w:rPr>
          <w:rFonts w:ascii="宋体" w:eastAsia="宋体" w:hAnsi="宋体" w:hint="eastAsia"/>
          <w:sz w:val="28"/>
          <w:szCs w:val="28"/>
        </w:rPr>
        <w:t>本发明完整的技术方案</w:t>
      </w:r>
    </w:p>
    <w:p w14:paraId="2AB3452D" w14:textId="1B5DA394" w:rsidR="0084561A" w:rsidRDefault="0084561A" w:rsidP="00B94ADA">
      <w:pPr>
        <w:spacing w:line="440" w:lineRule="exact"/>
        <w:rPr>
          <w:rFonts w:ascii="宋体" w:eastAsia="宋体" w:hAnsi="宋体"/>
          <w:sz w:val="24"/>
          <w:szCs w:val="24"/>
        </w:rPr>
      </w:pPr>
      <w:r w:rsidRPr="0084561A">
        <w:rPr>
          <w:rFonts w:ascii="宋体" w:eastAsia="宋体" w:hAnsi="宋体" w:hint="eastAsia"/>
          <w:sz w:val="24"/>
          <w:szCs w:val="24"/>
        </w:rPr>
        <w:t>本方案采用以下算法、流程来实现，主要分几大步骤进行：</w:t>
      </w:r>
    </w:p>
    <w:p w14:paraId="1ABDA6E1" w14:textId="7DCCEAC2" w:rsidR="0084561A" w:rsidRDefault="00DB76D0" w:rsidP="00B94ADA">
      <w:pPr>
        <w:pStyle w:val="a3"/>
        <w:numPr>
          <w:ilvl w:val="0"/>
          <w:numId w:val="1"/>
        </w:numPr>
        <w:spacing w:line="440" w:lineRule="exact"/>
        <w:ind w:firstLineChars="0"/>
        <w:rPr>
          <w:rFonts w:ascii="宋体" w:eastAsia="宋体" w:hAnsi="宋体"/>
          <w:sz w:val="24"/>
          <w:szCs w:val="24"/>
        </w:rPr>
      </w:pPr>
      <w:r>
        <w:rPr>
          <w:rFonts w:ascii="宋体" w:eastAsia="宋体" w:hAnsi="宋体" w:hint="eastAsia"/>
          <w:sz w:val="24"/>
          <w:szCs w:val="24"/>
        </w:rPr>
        <w:t>生成页面结构化文档</w:t>
      </w:r>
    </w:p>
    <w:p w14:paraId="395707A4" w14:textId="6D7AE96A" w:rsidR="002C1569" w:rsidRDefault="009A195D" w:rsidP="00B94ADA">
      <w:pPr>
        <w:pStyle w:val="a3"/>
        <w:spacing w:line="440" w:lineRule="exact"/>
        <w:ind w:left="420" w:firstLine="480"/>
        <w:rPr>
          <w:rFonts w:ascii="宋体" w:eastAsia="宋体" w:hAnsi="宋体" w:hint="eastAsia"/>
          <w:sz w:val="24"/>
          <w:szCs w:val="24"/>
        </w:rPr>
      </w:pPr>
      <w:r>
        <w:rPr>
          <w:rFonts w:ascii="宋体" w:eastAsia="宋体" w:hAnsi="宋体" w:hint="eastAsia"/>
          <w:sz w:val="24"/>
          <w:szCs w:val="24"/>
        </w:rPr>
        <w:t>页面结构化文档是自动化测试技术的基础。</w:t>
      </w:r>
      <w:r w:rsidR="00253A1C">
        <w:rPr>
          <w:rFonts w:ascii="宋体" w:eastAsia="宋体" w:hAnsi="宋体" w:hint="eastAsia"/>
          <w:sz w:val="24"/>
          <w:szCs w:val="24"/>
        </w:rPr>
        <w:t>在设计之初，需要根据既有的</w:t>
      </w:r>
      <w:r w:rsidR="008C68C6">
        <w:rPr>
          <w:rFonts w:ascii="宋体" w:eastAsia="宋体" w:hAnsi="宋体" w:hint="eastAsia"/>
          <w:sz w:val="24"/>
          <w:szCs w:val="24"/>
        </w:rPr>
        <w:t>画面</w:t>
      </w:r>
      <w:r w:rsidR="00253A1C">
        <w:rPr>
          <w:rFonts w:ascii="宋体" w:eastAsia="宋体" w:hAnsi="宋体" w:hint="eastAsia"/>
          <w:sz w:val="24"/>
          <w:szCs w:val="24"/>
        </w:rPr>
        <w:t>式样生成相应的页面结构化文档，该文档中定义了页面元素，页面元</w:t>
      </w:r>
      <w:r w:rsidR="00253A1C">
        <w:rPr>
          <w:rFonts w:ascii="宋体" w:eastAsia="宋体" w:hAnsi="宋体" w:hint="eastAsia"/>
          <w:sz w:val="24"/>
          <w:szCs w:val="24"/>
        </w:rPr>
        <w:lastRenderedPageBreak/>
        <w:t>素的层次，页面元素的类型（显示类、点击类（</w:t>
      </w:r>
      <w:r w:rsidR="00203A23">
        <w:rPr>
          <w:rFonts w:ascii="宋体" w:eastAsia="宋体" w:hAnsi="宋体" w:hint="eastAsia"/>
          <w:sz w:val="24"/>
          <w:szCs w:val="24"/>
        </w:rPr>
        <w:t>有页</w:t>
      </w:r>
      <w:r w:rsidR="00253A1C">
        <w:rPr>
          <w:rFonts w:ascii="宋体" w:eastAsia="宋体" w:hAnsi="宋体" w:hint="eastAsia"/>
          <w:sz w:val="24"/>
          <w:szCs w:val="24"/>
        </w:rPr>
        <w:t>面迁移、无</w:t>
      </w:r>
      <w:r w:rsidR="00203A23">
        <w:rPr>
          <w:rFonts w:ascii="宋体" w:eastAsia="宋体" w:hAnsi="宋体" w:hint="eastAsia"/>
          <w:sz w:val="24"/>
          <w:szCs w:val="24"/>
        </w:rPr>
        <w:t>页面</w:t>
      </w:r>
      <w:r w:rsidR="00253A1C">
        <w:rPr>
          <w:rFonts w:ascii="宋体" w:eastAsia="宋体" w:hAnsi="宋体" w:hint="eastAsia"/>
          <w:sz w:val="24"/>
          <w:szCs w:val="24"/>
        </w:rPr>
        <w:t>迁移））及页面标志等信息</w:t>
      </w:r>
      <w:r w:rsidR="008C68C6">
        <w:rPr>
          <w:rFonts w:ascii="宋体" w:eastAsia="宋体" w:hAnsi="宋体" w:hint="eastAsia"/>
          <w:sz w:val="24"/>
          <w:szCs w:val="24"/>
        </w:rPr>
        <w:t>，另外还</w:t>
      </w:r>
      <w:r w:rsidR="00950E3D">
        <w:rPr>
          <w:rFonts w:ascii="宋体" w:eastAsia="宋体" w:hAnsi="宋体" w:hint="eastAsia"/>
          <w:sz w:val="24"/>
          <w:szCs w:val="24"/>
        </w:rPr>
        <w:t>储存了本UI画面中元素的基本信息、布局信息、动作数据</w:t>
      </w:r>
      <w:r w:rsidR="00203A23">
        <w:rPr>
          <w:rFonts w:ascii="宋体" w:eastAsia="宋体" w:hAnsi="宋体" w:hint="eastAsia"/>
          <w:sz w:val="24"/>
          <w:szCs w:val="24"/>
        </w:rPr>
        <w:t>。</w:t>
      </w:r>
      <w:r w:rsidR="00203A23">
        <w:rPr>
          <w:rFonts w:ascii="宋体" w:eastAsia="宋体" w:hAnsi="宋体"/>
          <w:sz w:val="24"/>
          <w:szCs w:val="24"/>
        </w:rPr>
        <w:tab/>
      </w:r>
      <w:r w:rsidR="00203A23">
        <w:rPr>
          <w:rFonts w:ascii="宋体" w:eastAsia="宋体" w:hAnsi="宋体" w:hint="eastAsia"/>
          <w:sz w:val="24"/>
          <w:szCs w:val="24"/>
        </w:rPr>
        <w:t>每个页面对应一个页面结构化文档。</w:t>
      </w:r>
    </w:p>
    <w:p w14:paraId="2DB440D4" w14:textId="4B2DF71B" w:rsidR="001C7691" w:rsidRDefault="001C7691" w:rsidP="00B94ADA">
      <w:pPr>
        <w:pStyle w:val="a3"/>
        <w:spacing w:line="440" w:lineRule="exact"/>
        <w:ind w:left="420" w:firstLine="480"/>
        <w:rPr>
          <w:rFonts w:ascii="宋体" w:eastAsia="宋体" w:hAnsi="宋体"/>
          <w:sz w:val="24"/>
          <w:szCs w:val="24"/>
        </w:rPr>
      </w:pPr>
      <w:r>
        <w:rPr>
          <w:rFonts w:ascii="宋体" w:eastAsia="宋体" w:hAnsi="宋体" w:hint="eastAsia"/>
          <w:sz w:val="24"/>
          <w:szCs w:val="24"/>
        </w:rPr>
        <w:t>进一步</w:t>
      </w:r>
      <w:r w:rsidR="001C1A40">
        <w:rPr>
          <w:rFonts w:ascii="宋体" w:eastAsia="宋体" w:hAnsi="宋体" w:hint="eastAsia"/>
          <w:sz w:val="24"/>
          <w:szCs w:val="24"/>
        </w:rPr>
        <w:t>的</w:t>
      </w:r>
      <w:r w:rsidR="008C68C6">
        <w:rPr>
          <w:rFonts w:ascii="宋体" w:eastAsia="宋体" w:hAnsi="宋体" w:hint="eastAsia"/>
          <w:sz w:val="24"/>
          <w:szCs w:val="24"/>
        </w:rPr>
        <w:t>，</w:t>
      </w:r>
      <w:r>
        <w:rPr>
          <w:rFonts w:ascii="宋体" w:eastAsia="宋体" w:hAnsi="宋体" w:hint="eastAsia"/>
          <w:sz w:val="24"/>
          <w:szCs w:val="24"/>
        </w:rPr>
        <w:t>由于</w:t>
      </w:r>
      <w:r w:rsidR="008C68C6">
        <w:rPr>
          <w:rFonts w:ascii="宋体" w:eastAsia="宋体" w:hAnsi="宋体" w:hint="eastAsia"/>
          <w:sz w:val="24"/>
          <w:szCs w:val="24"/>
        </w:rPr>
        <w:t>画面式样的结构是固定的，因而</w:t>
      </w:r>
      <w:r w:rsidR="00203A23">
        <w:rPr>
          <w:rFonts w:ascii="宋体" w:eastAsia="宋体" w:hAnsi="宋体" w:hint="eastAsia"/>
          <w:sz w:val="24"/>
          <w:szCs w:val="24"/>
        </w:rPr>
        <w:t>可以通过分析</w:t>
      </w:r>
      <w:r w:rsidR="008C68C6">
        <w:rPr>
          <w:rFonts w:ascii="宋体" w:eastAsia="宋体" w:hAnsi="宋体" w:hint="eastAsia"/>
          <w:sz w:val="24"/>
          <w:szCs w:val="24"/>
        </w:rPr>
        <w:t>页面</w:t>
      </w:r>
      <w:r>
        <w:rPr>
          <w:rFonts w:ascii="宋体" w:eastAsia="宋体" w:hAnsi="宋体" w:hint="eastAsia"/>
          <w:sz w:val="24"/>
          <w:szCs w:val="24"/>
        </w:rPr>
        <w:t>结构化文档信息进行反向设计，显示相应</w:t>
      </w:r>
      <w:r w:rsidR="00203A23">
        <w:rPr>
          <w:rFonts w:ascii="宋体" w:eastAsia="宋体" w:hAnsi="宋体" w:hint="eastAsia"/>
          <w:sz w:val="24"/>
          <w:szCs w:val="24"/>
        </w:rPr>
        <w:t>页</w:t>
      </w:r>
      <w:r>
        <w:rPr>
          <w:rFonts w:ascii="宋体" w:eastAsia="宋体" w:hAnsi="宋体" w:hint="eastAsia"/>
          <w:sz w:val="24"/>
          <w:szCs w:val="24"/>
        </w:rPr>
        <w:t>面</w:t>
      </w:r>
      <w:r w:rsidR="00203A23">
        <w:rPr>
          <w:rFonts w:ascii="宋体" w:eastAsia="宋体" w:hAnsi="宋体" w:hint="eastAsia"/>
          <w:sz w:val="24"/>
          <w:szCs w:val="24"/>
        </w:rPr>
        <w:t>，直观检验画面式样是否正确。</w:t>
      </w:r>
    </w:p>
    <w:p w14:paraId="3D6DA931" w14:textId="1EC7C2BB" w:rsidR="00B94ADA" w:rsidRPr="00203A23" w:rsidRDefault="00B94ADA" w:rsidP="00B94ADA">
      <w:pPr>
        <w:pStyle w:val="a3"/>
        <w:spacing w:line="440" w:lineRule="exact"/>
        <w:ind w:left="420" w:firstLine="480"/>
        <w:rPr>
          <w:rFonts w:ascii="宋体" w:eastAsia="宋体" w:hAnsi="宋体" w:hint="eastAsia"/>
          <w:sz w:val="24"/>
          <w:szCs w:val="24"/>
        </w:rPr>
      </w:pPr>
      <w:r>
        <w:rPr>
          <w:rFonts w:ascii="宋体" w:eastAsia="宋体" w:hAnsi="宋体" w:hint="eastAsia"/>
          <w:sz w:val="24"/>
          <w:szCs w:val="24"/>
        </w:rPr>
        <w:t>作为一个示例，页面结构化文档使用excel方法储存，文件系统结构按照</w:t>
      </w:r>
      <w:r w:rsidR="00B504A9">
        <w:rPr>
          <w:rFonts w:ascii="宋体" w:eastAsia="宋体" w:hAnsi="宋体" w:hint="eastAsia"/>
          <w:sz w:val="24"/>
          <w:szCs w:val="24"/>
        </w:rPr>
        <w:t>App的不同进行区分。</w:t>
      </w:r>
    </w:p>
    <w:p w14:paraId="248B1800" w14:textId="5BD6C6FD" w:rsidR="00DB76D0" w:rsidRDefault="00DB76D0" w:rsidP="00B94ADA">
      <w:pPr>
        <w:pStyle w:val="a3"/>
        <w:numPr>
          <w:ilvl w:val="0"/>
          <w:numId w:val="1"/>
        </w:numPr>
        <w:spacing w:line="440" w:lineRule="exact"/>
        <w:ind w:firstLineChars="0"/>
        <w:rPr>
          <w:rFonts w:ascii="宋体" w:eastAsia="宋体" w:hAnsi="宋体"/>
          <w:sz w:val="24"/>
          <w:szCs w:val="24"/>
        </w:rPr>
      </w:pPr>
      <w:r>
        <w:rPr>
          <w:rFonts w:ascii="宋体" w:eastAsia="宋体" w:hAnsi="宋体" w:hint="eastAsia"/>
          <w:sz w:val="24"/>
          <w:szCs w:val="24"/>
        </w:rPr>
        <w:t>预设分类</w:t>
      </w:r>
    </w:p>
    <w:p w14:paraId="68522A99" w14:textId="6B98FF9B" w:rsidR="00B504A9" w:rsidRDefault="00203A23" w:rsidP="00B504A9">
      <w:pPr>
        <w:pStyle w:val="a3"/>
        <w:spacing w:line="440" w:lineRule="exact"/>
        <w:ind w:left="420" w:firstLine="480"/>
        <w:rPr>
          <w:rFonts w:ascii="宋体" w:eastAsia="宋体" w:hAnsi="宋体"/>
          <w:sz w:val="24"/>
          <w:szCs w:val="24"/>
        </w:rPr>
      </w:pPr>
      <w:r>
        <w:rPr>
          <w:rFonts w:ascii="宋体" w:eastAsia="宋体" w:hAnsi="宋体" w:hint="eastAsia"/>
          <w:sz w:val="24"/>
          <w:szCs w:val="24"/>
        </w:rPr>
        <w:t>预设脚本按共有预设、App专用预设分类。预设脚本之间设置关联预设索引</w:t>
      </w:r>
      <w:r w:rsidR="00B94ADA">
        <w:rPr>
          <w:rFonts w:ascii="宋体" w:eastAsia="宋体" w:hAnsi="宋体" w:hint="eastAsia"/>
          <w:sz w:val="24"/>
          <w:szCs w:val="24"/>
        </w:rPr>
        <w:t>，当关联预设索引存在的时候，同时将被关联的预设脚本一起生成预设脚本。在自动化生成测试用例的过程中，仅需在测试动作前拼接上预设脚本，就可以根据不同的预设，生成不同条件下的自动化测试脚本。</w:t>
      </w:r>
    </w:p>
    <w:p w14:paraId="6792BBF1" w14:textId="42305C4C" w:rsidR="0062702B" w:rsidRDefault="0062702B" w:rsidP="00B504A9">
      <w:pPr>
        <w:pStyle w:val="a3"/>
        <w:spacing w:line="440" w:lineRule="exact"/>
        <w:ind w:left="420" w:firstLine="480"/>
        <w:rPr>
          <w:rFonts w:ascii="宋体" w:eastAsia="宋体" w:hAnsi="宋体" w:hint="eastAsia"/>
          <w:sz w:val="24"/>
          <w:szCs w:val="24"/>
        </w:rPr>
      </w:pPr>
      <w:r>
        <w:rPr>
          <w:rFonts w:ascii="宋体" w:eastAsia="宋体" w:hAnsi="宋体" w:hint="eastAsia"/>
          <w:sz w:val="24"/>
          <w:szCs w:val="24"/>
        </w:rPr>
        <w:t>本实施例中，共有预设是对整个系统共通参数的设置，该类预设脚本可作用于任何测试脚本之前；而App专用预设是针对某一App专门设置的系统参数，</w:t>
      </w:r>
      <w:r w:rsidR="00F00990">
        <w:rPr>
          <w:rFonts w:ascii="宋体" w:eastAsia="宋体" w:hAnsi="宋体" w:hint="eastAsia"/>
          <w:sz w:val="24"/>
          <w:szCs w:val="24"/>
        </w:rPr>
        <w:t>因而</w:t>
      </w:r>
      <w:r>
        <w:rPr>
          <w:rFonts w:ascii="宋体" w:eastAsia="宋体" w:hAnsi="宋体" w:hint="eastAsia"/>
          <w:sz w:val="24"/>
          <w:szCs w:val="24"/>
        </w:rPr>
        <w:t>该类预设脚本只能</w:t>
      </w:r>
      <w:r w:rsidR="00F00990">
        <w:rPr>
          <w:rFonts w:ascii="宋体" w:eastAsia="宋体" w:hAnsi="宋体" w:hint="eastAsia"/>
          <w:sz w:val="24"/>
          <w:szCs w:val="24"/>
        </w:rPr>
        <w:t>作用于</w:t>
      </w:r>
      <w:r>
        <w:rPr>
          <w:rFonts w:ascii="宋体" w:eastAsia="宋体" w:hAnsi="宋体" w:hint="eastAsia"/>
          <w:sz w:val="24"/>
          <w:szCs w:val="24"/>
        </w:rPr>
        <w:t>特定App</w:t>
      </w:r>
      <w:r w:rsidR="00F00990">
        <w:rPr>
          <w:rFonts w:ascii="宋体" w:eastAsia="宋体" w:hAnsi="宋体" w:hint="eastAsia"/>
          <w:sz w:val="24"/>
          <w:szCs w:val="24"/>
        </w:rPr>
        <w:t>的测试脚本。预设脚本的分类可以减少不必要的测试脚本，降低测试成本。</w:t>
      </w:r>
    </w:p>
    <w:p w14:paraId="5CE0308B" w14:textId="5451B822" w:rsidR="00DB76D0" w:rsidRDefault="00DB76D0" w:rsidP="00B94ADA">
      <w:pPr>
        <w:pStyle w:val="a3"/>
        <w:numPr>
          <w:ilvl w:val="0"/>
          <w:numId w:val="1"/>
        </w:numPr>
        <w:spacing w:line="440" w:lineRule="exact"/>
        <w:ind w:firstLineChars="0"/>
        <w:rPr>
          <w:rFonts w:ascii="宋体" w:eastAsia="宋体" w:hAnsi="宋体"/>
          <w:sz w:val="24"/>
          <w:szCs w:val="24"/>
        </w:rPr>
      </w:pPr>
      <w:r>
        <w:rPr>
          <w:rFonts w:ascii="宋体" w:eastAsia="宋体" w:hAnsi="宋体" w:hint="eastAsia"/>
          <w:sz w:val="24"/>
          <w:szCs w:val="24"/>
        </w:rPr>
        <w:t>预设脚本生成</w:t>
      </w:r>
    </w:p>
    <w:p w14:paraId="5E11D91A" w14:textId="46F05A45" w:rsidR="00F00990" w:rsidRDefault="003132DB" w:rsidP="00F00990">
      <w:pPr>
        <w:pStyle w:val="a3"/>
        <w:spacing w:line="440" w:lineRule="exact"/>
        <w:ind w:left="420" w:firstLine="480"/>
        <w:rPr>
          <w:rFonts w:ascii="宋体" w:eastAsia="宋体" w:hAnsi="宋体"/>
          <w:sz w:val="24"/>
          <w:szCs w:val="24"/>
        </w:rPr>
      </w:pPr>
      <w:r>
        <w:rPr>
          <w:rFonts w:ascii="宋体" w:eastAsia="宋体" w:hAnsi="宋体" w:hint="eastAsia"/>
          <w:sz w:val="24"/>
          <w:szCs w:val="24"/>
        </w:rPr>
        <w:t>一种预设脚本的生成方法，包括以下步骤：</w:t>
      </w:r>
    </w:p>
    <w:p w14:paraId="29480BDD" w14:textId="11487753" w:rsidR="003132DB" w:rsidRDefault="003132DB" w:rsidP="003132DB">
      <w:pPr>
        <w:pStyle w:val="a3"/>
        <w:spacing w:line="440" w:lineRule="exact"/>
        <w:ind w:left="420" w:firstLine="480"/>
        <w:rPr>
          <w:rFonts w:ascii="宋体" w:eastAsia="宋体" w:hAnsi="宋体"/>
          <w:sz w:val="24"/>
          <w:szCs w:val="24"/>
        </w:rPr>
      </w:pPr>
      <w:r>
        <w:rPr>
          <w:rFonts w:ascii="宋体" w:eastAsia="宋体" w:hAnsi="宋体" w:hint="eastAsia"/>
          <w:sz w:val="24"/>
          <w:szCs w:val="24"/>
        </w:rPr>
        <w:t>S1：根据业务需要，设计预设用例；</w:t>
      </w:r>
    </w:p>
    <w:p w14:paraId="60B1F6A3" w14:textId="0A7257FD" w:rsidR="003132DB" w:rsidRDefault="003132DB" w:rsidP="003132DB">
      <w:pPr>
        <w:pStyle w:val="a3"/>
        <w:spacing w:line="440" w:lineRule="exact"/>
        <w:ind w:left="420" w:firstLine="480"/>
        <w:rPr>
          <w:rFonts w:ascii="宋体" w:eastAsia="宋体" w:hAnsi="宋体"/>
          <w:sz w:val="24"/>
          <w:szCs w:val="24"/>
        </w:rPr>
      </w:pPr>
      <w:r>
        <w:rPr>
          <w:rFonts w:ascii="宋体" w:eastAsia="宋体" w:hAnsi="宋体" w:hint="eastAsia"/>
          <w:sz w:val="24"/>
          <w:szCs w:val="24"/>
        </w:rPr>
        <w:t>S2：通过分析页面结构化文档，将预设用例转化成预设脚本；</w:t>
      </w:r>
      <w:r w:rsidR="00B45737">
        <w:rPr>
          <w:rFonts w:ascii="宋体" w:eastAsia="宋体" w:hAnsi="宋体"/>
          <w:sz w:val="24"/>
          <w:szCs w:val="24"/>
        </w:rPr>
        <w:t xml:space="preserve"> </w:t>
      </w:r>
    </w:p>
    <w:p w14:paraId="332573C7" w14:textId="32443742" w:rsidR="003132DB" w:rsidRDefault="003132DB" w:rsidP="003132DB">
      <w:pPr>
        <w:pStyle w:val="a3"/>
        <w:spacing w:line="440" w:lineRule="exact"/>
        <w:ind w:left="420" w:firstLine="480"/>
        <w:rPr>
          <w:rFonts w:ascii="宋体" w:eastAsia="宋体" w:hAnsi="宋体"/>
          <w:sz w:val="24"/>
          <w:szCs w:val="24"/>
        </w:rPr>
      </w:pPr>
      <w:r>
        <w:rPr>
          <w:rFonts w:ascii="宋体" w:eastAsia="宋体" w:hAnsi="宋体" w:hint="eastAsia"/>
          <w:sz w:val="24"/>
          <w:szCs w:val="24"/>
        </w:rPr>
        <w:t>S3：对预设脚本按共有预设、App专用预设进行分类</w:t>
      </w:r>
      <w:r w:rsidR="00B45737">
        <w:rPr>
          <w:rFonts w:ascii="宋体" w:eastAsia="宋体" w:hAnsi="宋体" w:hint="eastAsia"/>
          <w:sz w:val="24"/>
          <w:szCs w:val="24"/>
        </w:rPr>
        <w:t>，并设置唯一索引</w:t>
      </w:r>
      <w:r>
        <w:rPr>
          <w:rFonts w:ascii="宋体" w:eastAsia="宋体" w:hAnsi="宋体" w:hint="eastAsia"/>
          <w:sz w:val="24"/>
          <w:szCs w:val="24"/>
        </w:rPr>
        <w:t>；</w:t>
      </w:r>
    </w:p>
    <w:p w14:paraId="0FDB76E7" w14:textId="44727A2E" w:rsidR="003132DB" w:rsidRDefault="003132DB" w:rsidP="003132DB">
      <w:pPr>
        <w:pStyle w:val="a3"/>
        <w:spacing w:line="440" w:lineRule="exact"/>
        <w:ind w:left="420" w:firstLine="480"/>
        <w:rPr>
          <w:rFonts w:ascii="宋体" w:eastAsia="宋体" w:hAnsi="宋体"/>
          <w:sz w:val="24"/>
          <w:szCs w:val="24"/>
        </w:rPr>
      </w:pPr>
      <w:r>
        <w:rPr>
          <w:rFonts w:ascii="宋体" w:eastAsia="宋体" w:hAnsi="宋体" w:hint="eastAsia"/>
          <w:sz w:val="24"/>
          <w:szCs w:val="24"/>
        </w:rPr>
        <w:t>S4：</w:t>
      </w:r>
      <w:r w:rsidR="00B45737">
        <w:rPr>
          <w:rFonts w:ascii="宋体" w:eastAsia="宋体" w:hAnsi="宋体" w:hint="eastAsia"/>
          <w:sz w:val="24"/>
          <w:szCs w:val="24"/>
        </w:rPr>
        <w:t>对于不同条件的预设用例，还需在预设脚本之间设置关联预设索引；</w:t>
      </w:r>
    </w:p>
    <w:p w14:paraId="28C3EA33" w14:textId="0CACA42B" w:rsidR="00B45737" w:rsidRPr="003132DB" w:rsidRDefault="00B45737" w:rsidP="003132DB">
      <w:pPr>
        <w:pStyle w:val="a3"/>
        <w:spacing w:line="440" w:lineRule="exact"/>
        <w:ind w:left="420" w:firstLine="480"/>
        <w:rPr>
          <w:rFonts w:ascii="宋体" w:eastAsia="宋体" w:hAnsi="宋体" w:hint="eastAsia"/>
          <w:sz w:val="24"/>
          <w:szCs w:val="24"/>
        </w:rPr>
      </w:pPr>
      <w:r>
        <w:rPr>
          <w:rFonts w:ascii="宋体" w:eastAsia="宋体" w:hAnsi="宋体"/>
          <w:sz w:val="24"/>
          <w:szCs w:val="24"/>
        </w:rPr>
        <w:t>S5</w:t>
      </w:r>
      <w:r>
        <w:rPr>
          <w:rFonts w:ascii="宋体" w:eastAsia="宋体" w:hAnsi="宋体" w:hint="eastAsia"/>
          <w:sz w:val="24"/>
          <w:szCs w:val="24"/>
        </w:rPr>
        <w:t>：将预设脚本与其相应的关联预设脚本</w:t>
      </w:r>
      <w:r w:rsidR="005D592D">
        <w:rPr>
          <w:rFonts w:ascii="宋体" w:eastAsia="宋体" w:hAnsi="宋体" w:hint="eastAsia"/>
          <w:sz w:val="24"/>
          <w:szCs w:val="24"/>
        </w:rPr>
        <w:t>进行</w:t>
      </w:r>
      <w:r>
        <w:rPr>
          <w:rFonts w:ascii="宋体" w:eastAsia="宋体" w:hAnsi="宋体" w:hint="eastAsia"/>
          <w:sz w:val="24"/>
          <w:szCs w:val="24"/>
        </w:rPr>
        <w:t>拼接生成最</w:t>
      </w:r>
      <w:r w:rsidR="005D592D">
        <w:rPr>
          <w:rFonts w:ascii="宋体" w:eastAsia="宋体" w:hAnsi="宋体" w:hint="eastAsia"/>
          <w:sz w:val="24"/>
          <w:szCs w:val="24"/>
        </w:rPr>
        <w:t>终</w:t>
      </w:r>
      <w:r>
        <w:rPr>
          <w:rFonts w:ascii="宋体" w:eastAsia="宋体" w:hAnsi="宋体" w:hint="eastAsia"/>
          <w:sz w:val="24"/>
          <w:szCs w:val="24"/>
        </w:rPr>
        <w:t>的预设脚本。</w:t>
      </w:r>
    </w:p>
    <w:p w14:paraId="7E384D7B" w14:textId="634F2880" w:rsidR="00F13ACC" w:rsidRPr="005D592D" w:rsidRDefault="005D592D" w:rsidP="005D592D">
      <w:pPr>
        <w:pStyle w:val="a3"/>
        <w:spacing w:line="440" w:lineRule="exact"/>
        <w:ind w:left="420" w:firstLine="480"/>
        <w:rPr>
          <w:rFonts w:ascii="宋体" w:eastAsia="宋体" w:hAnsi="宋体" w:hint="eastAsia"/>
          <w:sz w:val="24"/>
          <w:szCs w:val="24"/>
        </w:rPr>
      </w:pPr>
      <w:r>
        <w:rPr>
          <w:rFonts w:ascii="宋体" w:eastAsia="宋体" w:hAnsi="宋体" w:hint="eastAsia"/>
          <w:sz w:val="24"/>
          <w:szCs w:val="24"/>
        </w:rPr>
        <w:t>本实施例中</w:t>
      </w:r>
      <w:r w:rsidR="00F13ACC">
        <w:rPr>
          <w:rFonts w:ascii="宋体" w:eastAsia="宋体" w:hAnsi="宋体" w:hint="eastAsia"/>
          <w:sz w:val="24"/>
          <w:szCs w:val="24"/>
        </w:rPr>
        <w:t>，对于同一个页面元素的不同状态，每个状态都需要设计</w:t>
      </w:r>
      <w:r>
        <w:rPr>
          <w:rFonts w:ascii="宋体" w:eastAsia="宋体" w:hAnsi="宋体" w:hint="eastAsia"/>
          <w:sz w:val="24"/>
          <w:szCs w:val="24"/>
        </w:rPr>
        <w:t>相对应的预设脚本；每条预设脚本都是对单一参数的设置，若想在一条预设脚本中完成对不同参数的修改，可通过设置关联索引的方式解决，同时会新增一条预设脚本。</w:t>
      </w:r>
    </w:p>
    <w:p w14:paraId="2E03BD6B" w14:textId="681C2DA8" w:rsidR="00DB76D0" w:rsidRDefault="00DB76D0" w:rsidP="00B94ADA">
      <w:pPr>
        <w:pStyle w:val="a3"/>
        <w:numPr>
          <w:ilvl w:val="0"/>
          <w:numId w:val="1"/>
        </w:numPr>
        <w:spacing w:line="440" w:lineRule="exact"/>
        <w:ind w:firstLineChars="0"/>
        <w:rPr>
          <w:rFonts w:ascii="宋体" w:eastAsia="宋体" w:hAnsi="宋体"/>
          <w:sz w:val="24"/>
          <w:szCs w:val="24"/>
        </w:rPr>
      </w:pPr>
      <w:r>
        <w:rPr>
          <w:rFonts w:ascii="宋体" w:eastAsia="宋体" w:hAnsi="宋体" w:hint="eastAsia"/>
          <w:sz w:val="24"/>
          <w:szCs w:val="24"/>
        </w:rPr>
        <w:t>自动化测试脚本生成</w:t>
      </w:r>
    </w:p>
    <w:p w14:paraId="1B1C9D05" w14:textId="1940CBEF" w:rsidR="001C7691" w:rsidRPr="006D6DAE" w:rsidRDefault="008E1CDC" w:rsidP="006D6DAE">
      <w:pPr>
        <w:pStyle w:val="a3"/>
        <w:spacing w:line="440" w:lineRule="exact"/>
        <w:ind w:left="420" w:firstLine="480"/>
        <w:rPr>
          <w:rFonts w:ascii="宋体" w:eastAsia="宋体" w:hAnsi="宋体"/>
          <w:sz w:val="24"/>
          <w:szCs w:val="24"/>
        </w:rPr>
      </w:pPr>
      <w:r w:rsidRPr="006D6DAE">
        <w:rPr>
          <w:rFonts w:ascii="宋体" w:eastAsia="宋体" w:hAnsi="宋体"/>
          <w:sz w:val="24"/>
          <w:szCs w:val="24"/>
        </w:rPr>
        <w:lastRenderedPageBreak/>
        <w:object w:dxaOrig="1440" w:dyaOrig="1440" w14:anchorId="611228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5pt;margin-top:.05pt;width:193.95pt;height:345pt;z-index:251658240;mso-position-horizontal-relative:text;mso-position-vertical-relative:text">
            <v:imagedata r:id="rId8" o:title=""/>
            <w10:wrap type="square"/>
          </v:shape>
          <o:OLEObject Type="Embed" ProgID="Visio.Drawing.15" ShapeID="_x0000_s1029" DrawAspect="Content" ObjectID="_1673645251" r:id="rId9"/>
        </w:object>
      </w:r>
      <w:r w:rsidR="00D91301" w:rsidRPr="006D6DAE">
        <w:rPr>
          <w:rFonts w:ascii="宋体" w:eastAsia="宋体" w:hAnsi="宋体" w:hint="eastAsia"/>
          <w:sz w:val="24"/>
          <w:szCs w:val="24"/>
        </w:rPr>
        <w:t>如图所示，本发明提供一种自动化测试脚本的生成方法，包括：</w:t>
      </w:r>
    </w:p>
    <w:p w14:paraId="57C4DB3C" w14:textId="05941B6F" w:rsidR="00D91301" w:rsidRDefault="00D91301" w:rsidP="005D592D">
      <w:pPr>
        <w:pStyle w:val="a3"/>
        <w:spacing w:line="440" w:lineRule="exact"/>
        <w:ind w:left="420" w:firstLine="480"/>
        <w:rPr>
          <w:rFonts w:ascii="宋体" w:eastAsia="宋体" w:hAnsi="宋体"/>
          <w:sz w:val="24"/>
          <w:szCs w:val="24"/>
        </w:rPr>
      </w:pPr>
      <w:r>
        <w:rPr>
          <w:rFonts w:ascii="宋体" w:eastAsia="宋体" w:hAnsi="宋体" w:hint="eastAsia"/>
          <w:sz w:val="24"/>
          <w:szCs w:val="24"/>
        </w:rPr>
        <w:t>S1：根据页面结构化文档中各页面元素的层次与类型，生成该页面相对应的元素树状图；</w:t>
      </w:r>
      <w:r w:rsidR="008E1CDC">
        <w:rPr>
          <w:rFonts w:ascii="宋体" w:eastAsia="宋体" w:hAnsi="宋体"/>
          <w:sz w:val="24"/>
          <w:szCs w:val="24"/>
        </w:rPr>
        <w:t xml:space="preserve"> </w:t>
      </w:r>
    </w:p>
    <w:p w14:paraId="62FE8EAC" w14:textId="6AA9B1B7" w:rsidR="00D91301" w:rsidRDefault="00D91301" w:rsidP="005D592D">
      <w:pPr>
        <w:pStyle w:val="a3"/>
        <w:spacing w:line="440" w:lineRule="exact"/>
        <w:ind w:left="420" w:firstLine="480"/>
        <w:rPr>
          <w:rFonts w:ascii="宋体" w:eastAsia="宋体" w:hAnsi="宋体"/>
          <w:sz w:val="24"/>
          <w:szCs w:val="24"/>
        </w:rPr>
      </w:pPr>
      <w:r>
        <w:rPr>
          <w:rFonts w:ascii="宋体" w:eastAsia="宋体" w:hAnsi="宋体" w:hint="eastAsia"/>
          <w:sz w:val="24"/>
          <w:szCs w:val="24"/>
        </w:rPr>
        <w:t>S2：根据页面结构化文档中页面ID与迁移ID，可以构建出整个系统的页面树状图；</w:t>
      </w:r>
      <w:r w:rsidR="008E1CDC">
        <w:rPr>
          <w:rFonts w:ascii="宋体" w:eastAsia="宋体" w:hAnsi="宋体"/>
          <w:sz w:val="24"/>
          <w:szCs w:val="24"/>
        </w:rPr>
        <w:t xml:space="preserve"> </w:t>
      </w:r>
    </w:p>
    <w:p w14:paraId="7EF04500" w14:textId="11CB3F3B" w:rsidR="00D91301" w:rsidRDefault="00D91301" w:rsidP="005D592D">
      <w:pPr>
        <w:pStyle w:val="a3"/>
        <w:spacing w:line="440" w:lineRule="exact"/>
        <w:ind w:left="420" w:firstLine="480"/>
        <w:rPr>
          <w:rFonts w:ascii="宋体" w:eastAsia="宋体" w:hAnsi="宋体"/>
          <w:sz w:val="24"/>
          <w:szCs w:val="24"/>
        </w:rPr>
      </w:pPr>
      <w:r>
        <w:rPr>
          <w:rFonts w:ascii="宋体" w:eastAsia="宋体" w:hAnsi="宋体" w:hint="eastAsia"/>
          <w:sz w:val="24"/>
          <w:szCs w:val="24"/>
        </w:rPr>
        <w:t>S3：将S1得到的每个页面的元素树状图与S2得到的系统迁移的页面树状图</w:t>
      </w:r>
      <w:r w:rsidR="009C6B51">
        <w:rPr>
          <w:rFonts w:ascii="宋体" w:eastAsia="宋体" w:hAnsi="宋体" w:hint="eastAsia"/>
          <w:sz w:val="24"/>
          <w:szCs w:val="24"/>
        </w:rPr>
        <w:t>合并，可以获得软件完整的树状图；</w:t>
      </w:r>
    </w:p>
    <w:p w14:paraId="69F82532" w14:textId="7B9ED89F" w:rsidR="009C6B51" w:rsidRDefault="009C6B51" w:rsidP="005D592D">
      <w:pPr>
        <w:pStyle w:val="a3"/>
        <w:spacing w:line="440" w:lineRule="exact"/>
        <w:ind w:left="420" w:firstLine="480"/>
        <w:rPr>
          <w:rFonts w:ascii="宋体" w:eastAsia="宋体" w:hAnsi="宋体"/>
          <w:sz w:val="24"/>
          <w:szCs w:val="24"/>
        </w:rPr>
      </w:pPr>
      <w:r>
        <w:rPr>
          <w:rFonts w:ascii="宋体" w:eastAsia="宋体" w:hAnsi="宋体" w:hint="eastAsia"/>
          <w:sz w:val="24"/>
          <w:szCs w:val="24"/>
        </w:rPr>
        <w:t>S4：</w:t>
      </w:r>
      <w:r w:rsidR="00422F51">
        <w:rPr>
          <w:rFonts w:ascii="宋体" w:eastAsia="宋体" w:hAnsi="宋体" w:hint="eastAsia"/>
          <w:sz w:val="24"/>
          <w:szCs w:val="24"/>
        </w:rPr>
        <w:t>利用</w:t>
      </w:r>
      <w:r>
        <w:rPr>
          <w:rFonts w:ascii="宋体" w:eastAsia="宋体" w:hAnsi="宋体" w:hint="eastAsia"/>
          <w:sz w:val="24"/>
          <w:szCs w:val="24"/>
        </w:rPr>
        <w:t>深度优先算法遍历S3获得的树状图，从根节点到叶子节点的每一条路径都将生成与之对应的一般测试脚本；</w:t>
      </w:r>
    </w:p>
    <w:p w14:paraId="2C067046" w14:textId="6517FFB0" w:rsidR="009C6B51" w:rsidRDefault="009C6B51" w:rsidP="00C56E04">
      <w:pPr>
        <w:pStyle w:val="a3"/>
        <w:spacing w:line="440" w:lineRule="exact"/>
        <w:ind w:left="420" w:firstLine="480"/>
        <w:rPr>
          <w:rFonts w:ascii="宋体" w:eastAsia="宋体" w:hAnsi="宋体"/>
          <w:sz w:val="24"/>
          <w:szCs w:val="24"/>
        </w:rPr>
      </w:pPr>
      <w:r>
        <w:rPr>
          <w:rFonts w:ascii="宋体" w:eastAsia="宋体" w:hAnsi="宋体" w:hint="eastAsia"/>
          <w:sz w:val="24"/>
          <w:szCs w:val="24"/>
        </w:rPr>
        <w:t>S5：依次将既有的预设脚本拼接到一般测试脚本之前，以生成最后的测试脚本；</w:t>
      </w:r>
      <w:r w:rsidR="008E1CDC">
        <w:rPr>
          <w:rFonts w:ascii="宋体" w:eastAsia="宋体" w:hAnsi="宋体"/>
          <w:sz w:val="24"/>
          <w:szCs w:val="24"/>
        </w:rPr>
        <w:t xml:space="preserve"> </w:t>
      </w:r>
    </w:p>
    <w:p w14:paraId="3962CEAC" w14:textId="27091D3D" w:rsidR="00C42772" w:rsidRDefault="00C42772" w:rsidP="005D592D">
      <w:pPr>
        <w:pStyle w:val="a3"/>
        <w:spacing w:line="440" w:lineRule="exact"/>
        <w:ind w:left="420" w:firstLine="480"/>
        <w:rPr>
          <w:rFonts w:ascii="宋体" w:eastAsia="宋体" w:hAnsi="宋体"/>
          <w:sz w:val="24"/>
          <w:szCs w:val="24"/>
        </w:rPr>
      </w:pPr>
      <w:r w:rsidRPr="00C42772">
        <w:rPr>
          <w:rFonts w:ascii="宋体" w:eastAsia="宋体" w:hAnsi="宋体" w:hint="eastAsia"/>
          <w:sz w:val="24"/>
          <w:szCs w:val="24"/>
        </w:rPr>
        <w:t>在本实施例一种可能的实现方式中</w:t>
      </w:r>
      <w:r>
        <w:rPr>
          <w:rFonts w:ascii="宋体" w:eastAsia="宋体" w:hAnsi="宋体" w:hint="eastAsia"/>
          <w:sz w:val="24"/>
          <w:szCs w:val="24"/>
        </w:rPr>
        <w:t>，步骤S4中的根节点可以为软件Home画面，叶子节点既可以是元素类型为显示类的页面元素，也可以是当迁移ID存在于当前路径上的点击类元素。</w:t>
      </w:r>
    </w:p>
    <w:p w14:paraId="0F1B9BD2" w14:textId="771DA0C1" w:rsidR="00C56E04" w:rsidRDefault="00C56E04" w:rsidP="005D592D">
      <w:pPr>
        <w:pStyle w:val="a3"/>
        <w:spacing w:line="440" w:lineRule="exact"/>
        <w:ind w:left="420" w:firstLine="480"/>
        <w:rPr>
          <w:rFonts w:ascii="宋体" w:eastAsia="宋体" w:hAnsi="宋体"/>
          <w:sz w:val="24"/>
          <w:szCs w:val="24"/>
        </w:rPr>
      </w:pPr>
      <w:r>
        <w:rPr>
          <w:rFonts w:ascii="宋体" w:eastAsia="宋体" w:hAnsi="宋体" w:hint="eastAsia"/>
          <w:sz w:val="24"/>
          <w:szCs w:val="24"/>
        </w:rPr>
        <w:t>本实施例中，</w:t>
      </w:r>
      <w:r>
        <w:rPr>
          <w:rFonts w:ascii="宋体" w:eastAsia="宋体" w:hAnsi="宋体" w:hint="eastAsia"/>
          <w:sz w:val="24"/>
          <w:szCs w:val="24"/>
        </w:rPr>
        <w:t>自动化测试脚本的生成参照的是页面结构化文档，而非软件运行时页面结构，因而</w:t>
      </w:r>
      <w:r w:rsidR="00C42772">
        <w:rPr>
          <w:rFonts w:ascii="宋体" w:eastAsia="宋体" w:hAnsi="宋体" w:hint="eastAsia"/>
          <w:sz w:val="24"/>
          <w:szCs w:val="24"/>
        </w:rPr>
        <w:t>元素树状图中包含了</w:t>
      </w:r>
      <w:r>
        <w:rPr>
          <w:rFonts w:ascii="宋体" w:eastAsia="宋体" w:hAnsi="宋体" w:hint="eastAsia"/>
          <w:sz w:val="24"/>
          <w:szCs w:val="24"/>
        </w:rPr>
        <w:t>当前条件下画面上未</w:t>
      </w:r>
      <w:r w:rsidR="00C42772">
        <w:rPr>
          <w:rFonts w:ascii="宋体" w:eastAsia="宋体" w:hAnsi="宋体" w:hint="eastAsia"/>
          <w:sz w:val="24"/>
          <w:szCs w:val="24"/>
        </w:rPr>
        <w:t>能</w:t>
      </w:r>
      <w:r>
        <w:rPr>
          <w:rFonts w:ascii="宋体" w:eastAsia="宋体" w:hAnsi="宋体" w:hint="eastAsia"/>
          <w:sz w:val="24"/>
          <w:szCs w:val="24"/>
        </w:rPr>
        <w:t>表示出页面元素，</w:t>
      </w:r>
      <w:r w:rsidR="00C42772">
        <w:rPr>
          <w:rFonts w:ascii="宋体" w:eastAsia="宋体" w:hAnsi="宋体" w:hint="eastAsia"/>
          <w:sz w:val="24"/>
          <w:szCs w:val="24"/>
        </w:rPr>
        <w:t>从而</w:t>
      </w:r>
      <w:r>
        <w:rPr>
          <w:rFonts w:ascii="宋体" w:eastAsia="宋体" w:hAnsi="宋体" w:hint="eastAsia"/>
          <w:sz w:val="24"/>
          <w:szCs w:val="24"/>
        </w:rPr>
        <w:t>保证了测试脚本的完整性。</w:t>
      </w:r>
    </w:p>
    <w:p w14:paraId="245093AD" w14:textId="44F1309D" w:rsidR="00DB76D0" w:rsidRDefault="00DB76D0" w:rsidP="00B94ADA">
      <w:pPr>
        <w:pStyle w:val="a3"/>
        <w:numPr>
          <w:ilvl w:val="0"/>
          <w:numId w:val="1"/>
        </w:numPr>
        <w:spacing w:line="440" w:lineRule="exact"/>
        <w:ind w:firstLineChars="0"/>
        <w:rPr>
          <w:rFonts w:ascii="宋体" w:eastAsia="宋体" w:hAnsi="宋体"/>
          <w:sz w:val="24"/>
          <w:szCs w:val="24"/>
        </w:rPr>
      </w:pPr>
      <w:r>
        <w:rPr>
          <w:rFonts w:ascii="宋体" w:eastAsia="宋体" w:hAnsi="宋体" w:hint="eastAsia"/>
          <w:sz w:val="24"/>
          <w:szCs w:val="24"/>
        </w:rPr>
        <w:t>自动化测试实施</w:t>
      </w:r>
    </w:p>
    <w:p w14:paraId="73E2D990" w14:textId="3ACB9FE9" w:rsidR="00DB76D0" w:rsidRDefault="00DB76D0" w:rsidP="00B94ADA">
      <w:pPr>
        <w:pStyle w:val="a3"/>
        <w:numPr>
          <w:ilvl w:val="0"/>
          <w:numId w:val="1"/>
        </w:numPr>
        <w:spacing w:line="440" w:lineRule="exact"/>
        <w:ind w:firstLineChars="0"/>
        <w:rPr>
          <w:rFonts w:ascii="宋体" w:eastAsia="宋体" w:hAnsi="宋体"/>
          <w:sz w:val="24"/>
          <w:szCs w:val="24"/>
        </w:rPr>
      </w:pPr>
      <w:r>
        <w:rPr>
          <w:rFonts w:ascii="宋体" w:eastAsia="宋体" w:hAnsi="宋体" w:hint="eastAsia"/>
          <w:sz w:val="24"/>
          <w:szCs w:val="24"/>
        </w:rPr>
        <w:t>自动化测试结果比对</w:t>
      </w:r>
    </w:p>
    <w:p w14:paraId="1F06AE91" w14:textId="07BB7E5B" w:rsidR="00DB76D0" w:rsidRDefault="00DB76D0" w:rsidP="00B94ADA">
      <w:pPr>
        <w:pStyle w:val="a3"/>
        <w:numPr>
          <w:ilvl w:val="0"/>
          <w:numId w:val="1"/>
        </w:numPr>
        <w:spacing w:line="440" w:lineRule="exact"/>
        <w:ind w:firstLineChars="0"/>
        <w:rPr>
          <w:rFonts w:ascii="宋体" w:eastAsia="宋体" w:hAnsi="宋体"/>
          <w:sz w:val="24"/>
          <w:szCs w:val="24"/>
        </w:rPr>
      </w:pPr>
      <w:r>
        <w:rPr>
          <w:rFonts w:ascii="宋体" w:eastAsia="宋体" w:hAnsi="宋体" w:hint="eastAsia"/>
          <w:sz w:val="24"/>
          <w:szCs w:val="24"/>
        </w:rPr>
        <w:t>自动化测试结果生成</w:t>
      </w:r>
    </w:p>
    <w:p w14:paraId="3EEB1797" w14:textId="11E37FDF" w:rsidR="00DB76D0" w:rsidRDefault="00DB76D0" w:rsidP="00B94ADA">
      <w:pPr>
        <w:pStyle w:val="a3"/>
        <w:numPr>
          <w:ilvl w:val="0"/>
          <w:numId w:val="1"/>
        </w:numPr>
        <w:spacing w:line="440" w:lineRule="exact"/>
        <w:ind w:firstLineChars="0"/>
        <w:rPr>
          <w:rFonts w:ascii="宋体" w:eastAsia="宋体" w:hAnsi="宋体"/>
          <w:sz w:val="24"/>
          <w:szCs w:val="24"/>
        </w:rPr>
      </w:pPr>
      <w:r>
        <w:rPr>
          <w:rFonts w:ascii="宋体" w:eastAsia="宋体" w:hAnsi="宋体" w:hint="eastAsia"/>
          <w:sz w:val="24"/>
          <w:szCs w:val="24"/>
        </w:rPr>
        <w:t>功能覆盖率计算</w:t>
      </w:r>
    </w:p>
    <w:p w14:paraId="7421EF34" w14:textId="335E0599" w:rsidR="008E1CDC" w:rsidRPr="006D6DAE" w:rsidRDefault="00DB76D0" w:rsidP="00B94ADA">
      <w:pPr>
        <w:spacing w:line="440" w:lineRule="exact"/>
        <w:rPr>
          <w:rFonts w:ascii="宋体" w:eastAsia="宋体" w:hAnsi="宋体" w:hint="eastAsia"/>
          <w:sz w:val="28"/>
          <w:szCs w:val="28"/>
        </w:rPr>
      </w:pPr>
      <w:r w:rsidRPr="00DB76D0">
        <w:rPr>
          <w:rFonts w:ascii="宋体" w:eastAsia="宋体" w:hAnsi="宋体" w:hint="eastAsia"/>
          <w:sz w:val="28"/>
          <w:szCs w:val="28"/>
        </w:rPr>
        <w:t>5.</w:t>
      </w:r>
      <w:r>
        <w:rPr>
          <w:rFonts w:ascii="宋体" w:eastAsia="宋体" w:hAnsi="宋体" w:hint="eastAsia"/>
          <w:sz w:val="28"/>
          <w:szCs w:val="28"/>
        </w:rPr>
        <w:t>2</w:t>
      </w:r>
      <w:r w:rsidRPr="00DB76D0">
        <w:rPr>
          <w:rFonts w:ascii="宋体" w:eastAsia="宋体" w:hAnsi="宋体"/>
          <w:sz w:val="28"/>
          <w:szCs w:val="28"/>
        </w:rPr>
        <w:t xml:space="preserve"> </w:t>
      </w:r>
      <w:r w:rsidRPr="00DB76D0">
        <w:rPr>
          <w:rFonts w:ascii="宋体" w:eastAsia="宋体" w:hAnsi="宋体" w:hint="eastAsia"/>
          <w:sz w:val="28"/>
          <w:szCs w:val="28"/>
        </w:rPr>
        <w:t>本发明技术方案</w:t>
      </w:r>
      <w:r>
        <w:rPr>
          <w:rFonts w:ascii="宋体" w:eastAsia="宋体" w:hAnsi="宋体" w:hint="eastAsia"/>
          <w:sz w:val="28"/>
          <w:szCs w:val="28"/>
        </w:rPr>
        <w:t>带来的有益效果</w:t>
      </w:r>
    </w:p>
    <w:p w14:paraId="1281EB5E" w14:textId="1FC9D51C" w:rsidR="008E1CDC" w:rsidRDefault="008E1CDC" w:rsidP="00B94ADA">
      <w:pPr>
        <w:spacing w:line="440" w:lineRule="exact"/>
        <w:rPr>
          <w:rFonts w:ascii="宋体" w:eastAsia="宋体" w:hAnsi="宋体"/>
          <w:sz w:val="24"/>
          <w:szCs w:val="24"/>
        </w:rPr>
      </w:pPr>
    </w:p>
    <w:p w14:paraId="382A51C9" w14:textId="4A905BBE" w:rsidR="008E1CDC" w:rsidRDefault="008E1CDC" w:rsidP="00B94ADA">
      <w:pPr>
        <w:spacing w:line="440" w:lineRule="exact"/>
        <w:rPr>
          <w:rFonts w:ascii="宋体" w:eastAsia="宋体" w:hAnsi="宋体"/>
          <w:sz w:val="24"/>
          <w:szCs w:val="24"/>
        </w:rPr>
      </w:pPr>
    </w:p>
    <w:p w14:paraId="1F1C6C0E" w14:textId="206A1B5F" w:rsidR="008E1CDC" w:rsidRDefault="008E1CDC" w:rsidP="00B94ADA">
      <w:pPr>
        <w:spacing w:line="440" w:lineRule="exact"/>
        <w:rPr>
          <w:rFonts w:ascii="宋体" w:eastAsia="宋体" w:hAnsi="宋体"/>
          <w:sz w:val="24"/>
          <w:szCs w:val="24"/>
        </w:rPr>
      </w:pPr>
    </w:p>
    <w:p w14:paraId="21A8CD87" w14:textId="63E1687E" w:rsidR="008E1CDC" w:rsidRDefault="008E1CDC" w:rsidP="00B94ADA">
      <w:pPr>
        <w:spacing w:line="440" w:lineRule="exact"/>
        <w:rPr>
          <w:rFonts w:ascii="宋体" w:eastAsia="宋体" w:hAnsi="宋体"/>
          <w:sz w:val="24"/>
          <w:szCs w:val="24"/>
        </w:rPr>
      </w:pPr>
    </w:p>
    <w:p w14:paraId="5972894E" w14:textId="1A0A65E2" w:rsidR="008E1CDC" w:rsidRDefault="008E1CDC" w:rsidP="00B94ADA">
      <w:pPr>
        <w:spacing w:line="440" w:lineRule="exact"/>
        <w:rPr>
          <w:rFonts w:ascii="宋体" w:eastAsia="宋体" w:hAnsi="宋体"/>
          <w:sz w:val="24"/>
          <w:szCs w:val="24"/>
        </w:rPr>
      </w:pPr>
    </w:p>
    <w:p w14:paraId="1BF33BD6" w14:textId="5D4B4513" w:rsidR="008E1CDC" w:rsidRDefault="008E1CDC" w:rsidP="00B94ADA">
      <w:pPr>
        <w:spacing w:line="440" w:lineRule="exact"/>
        <w:rPr>
          <w:rFonts w:ascii="宋体" w:eastAsia="宋体" w:hAnsi="宋体"/>
          <w:sz w:val="24"/>
          <w:szCs w:val="24"/>
        </w:rPr>
      </w:pPr>
    </w:p>
    <w:p w14:paraId="2BA5DCEB" w14:textId="1518F63F" w:rsidR="008E1CDC" w:rsidRDefault="008E1CDC" w:rsidP="00B94ADA">
      <w:pPr>
        <w:spacing w:line="440" w:lineRule="exact"/>
        <w:rPr>
          <w:rFonts w:ascii="宋体" w:eastAsia="宋体" w:hAnsi="宋体"/>
          <w:sz w:val="24"/>
          <w:szCs w:val="24"/>
        </w:rPr>
      </w:pPr>
    </w:p>
    <w:p w14:paraId="79AB7E50" w14:textId="4319C271" w:rsidR="008E1CDC" w:rsidRDefault="008E1CDC" w:rsidP="00B94ADA">
      <w:pPr>
        <w:spacing w:line="440" w:lineRule="exact"/>
        <w:rPr>
          <w:rFonts w:ascii="宋体" w:eastAsia="宋体" w:hAnsi="宋体"/>
          <w:sz w:val="24"/>
          <w:szCs w:val="24"/>
        </w:rPr>
      </w:pPr>
    </w:p>
    <w:p w14:paraId="4E453ACC" w14:textId="50ED8477" w:rsidR="008E1CDC" w:rsidRDefault="008E1CDC" w:rsidP="00B94ADA">
      <w:pPr>
        <w:spacing w:line="440" w:lineRule="exact"/>
        <w:rPr>
          <w:rFonts w:ascii="宋体" w:eastAsia="宋体" w:hAnsi="宋体"/>
          <w:sz w:val="24"/>
          <w:szCs w:val="24"/>
        </w:rPr>
      </w:pPr>
    </w:p>
    <w:p w14:paraId="42FFB9B3" w14:textId="6783D427" w:rsidR="008E1CDC" w:rsidRDefault="008E1CDC" w:rsidP="00B94ADA">
      <w:pPr>
        <w:spacing w:line="440" w:lineRule="exact"/>
        <w:rPr>
          <w:rFonts w:ascii="宋体" w:eastAsia="宋体" w:hAnsi="宋体"/>
          <w:sz w:val="24"/>
          <w:szCs w:val="24"/>
        </w:rPr>
      </w:pPr>
    </w:p>
    <w:p w14:paraId="476ECAFD" w14:textId="006E1831" w:rsidR="008E1CDC" w:rsidRDefault="008E1CDC" w:rsidP="00B94ADA">
      <w:pPr>
        <w:spacing w:line="440" w:lineRule="exact"/>
        <w:rPr>
          <w:rFonts w:ascii="宋体" w:eastAsia="宋体" w:hAnsi="宋体"/>
          <w:sz w:val="24"/>
          <w:szCs w:val="24"/>
        </w:rPr>
      </w:pPr>
    </w:p>
    <w:p w14:paraId="1AA2BFD5" w14:textId="70A6126A" w:rsidR="008E1CDC" w:rsidRDefault="008E1CDC" w:rsidP="00B94ADA">
      <w:pPr>
        <w:spacing w:line="440" w:lineRule="exact"/>
        <w:rPr>
          <w:rFonts w:ascii="宋体" w:eastAsia="宋体" w:hAnsi="宋体"/>
          <w:sz w:val="24"/>
          <w:szCs w:val="24"/>
        </w:rPr>
      </w:pPr>
    </w:p>
    <w:p w14:paraId="2E1D4F27" w14:textId="357256EC" w:rsidR="008E1CDC" w:rsidRDefault="008E1CDC" w:rsidP="00B94ADA">
      <w:pPr>
        <w:spacing w:line="440" w:lineRule="exact"/>
        <w:rPr>
          <w:rFonts w:ascii="宋体" w:eastAsia="宋体" w:hAnsi="宋体"/>
          <w:sz w:val="24"/>
          <w:szCs w:val="24"/>
        </w:rPr>
      </w:pPr>
    </w:p>
    <w:p w14:paraId="7E7D67B5" w14:textId="2C009200" w:rsidR="008E1CDC" w:rsidRDefault="008E1CDC" w:rsidP="00B94ADA">
      <w:pPr>
        <w:spacing w:line="440" w:lineRule="exact"/>
        <w:rPr>
          <w:rFonts w:ascii="宋体" w:eastAsia="宋体" w:hAnsi="宋体"/>
          <w:sz w:val="24"/>
          <w:szCs w:val="24"/>
        </w:rPr>
      </w:pPr>
    </w:p>
    <w:p w14:paraId="2CEDDE98" w14:textId="3C8149D5" w:rsidR="008E1CDC" w:rsidRDefault="008E1CDC" w:rsidP="00B94ADA">
      <w:pPr>
        <w:spacing w:line="440" w:lineRule="exact"/>
        <w:rPr>
          <w:rFonts w:ascii="宋体" w:eastAsia="宋体" w:hAnsi="宋体"/>
          <w:sz w:val="24"/>
          <w:szCs w:val="24"/>
        </w:rPr>
      </w:pPr>
    </w:p>
    <w:p w14:paraId="46FA3756" w14:textId="0829B89C" w:rsidR="008E1CDC" w:rsidRDefault="008E1CDC" w:rsidP="00B94ADA">
      <w:pPr>
        <w:spacing w:line="440" w:lineRule="exact"/>
        <w:rPr>
          <w:rFonts w:ascii="宋体" w:eastAsia="宋体" w:hAnsi="宋体"/>
          <w:sz w:val="24"/>
          <w:szCs w:val="24"/>
        </w:rPr>
      </w:pPr>
    </w:p>
    <w:p w14:paraId="439BEE65" w14:textId="50157B99" w:rsidR="008E1CDC" w:rsidRDefault="008E1CDC" w:rsidP="00B94ADA">
      <w:pPr>
        <w:spacing w:line="440" w:lineRule="exact"/>
        <w:rPr>
          <w:rFonts w:ascii="宋体" w:eastAsia="宋体" w:hAnsi="宋体"/>
          <w:sz w:val="24"/>
          <w:szCs w:val="24"/>
        </w:rPr>
      </w:pPr>
    </w:p>
    <w:p w14:paraId="63336D6E" w14:textId="2F024BA6" w:rsidR="008E1CDC" w:rsidRPr="00DB76D0" w:rsidRDefault="006D6DAE" w:rsidP="00B94ADA">
      <w:pPr>
        <w:spacing w:line="440" w:lineRule="exact"/>
        <w:rPr>
          <w:rFonts w:ascii="宋体" w:eastAsia="宋体" w:hAnsi="宋体" w:hint="eastAsia"/>
          <w:sz w:val="24"/>
          <w:szCs w:val="24"/>
        </w:rPr>
      </w:pPr>
      <w:bookmarkStart w:id="0" w:name="_GoBack"/>
      <w:r>
        <w:rPr>
          <w:rFonts w:ascii="宋体" w:eastAsia="宋体" w:hAnsi="宋体"/>
          <w:noProof/>
          <w:sz w:val="24"/>
          <w:szCs w:val="24"/>
        </w:rPr>
        <w:drawing>
          <wp:anchor distT="0" distB="0" distL="114300" distR="114300" simplePos="0" relativeHeight="251659264" behindDoc="0" locked="0" layoutInCell="1" allowOverlap="1" wp14:anchorId="75CA52A3" wp14:editId="50143C66">
            <wp:simplePos x="0" y="0"/>
            <wp:positionH relativeFrom="column">
              <wp:posOffset>-1321</wp:posOffset>
            </wp:positionH>
            <wp:positionV relativeFrom="paragraph">
              <wp:posOffset>-4617074</wp:posOffset>
            </wp:positionV>
            <wp:extent cx="2723515" cy="4838065"/>
            <wp:effectExtent l="0" t="0" r="635" b="63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3515" cy="4838065"/>
                    </a:xfrm>
                    <a:prstGeom prst="rect">
                      <a:avLst/>
                    </a:prstGeom>
                    <a:noFill/>
                  </pic:spPr>
                </pic:pic>
              </a:graphicData>
            </a:graphic>
            <wp14:sizeRelH relativeFrom="page">
              <wp14:pctWidth>0</wp14:pctWidth>
            </wp14:sizeRelH>
            <wp14:sizeRelV relativeFrom="page">
              <wp14:pctHeight>0</wp14:pctHeight>
            </wp14:sizeRelV>
          </wp:anchor>
        </w:drawing>
      </w:r>
      <w:bookmarkEnd w:id="0"/>
    </w:p>
    <w:sectPr w:rsidR="008E1CDC" w:rsidRPr="00DB76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2C1342"/>
    <w:multiLevelType w:val="hybridMultilevel"/>
    <w:tmpl w:val="67C0CC24"/>
    <w:lvl w:ilvl="0" w:tplc="0B3C680A">
      <w:start w:val="1"/>
      <w:numFmt w:val="decimal"/>
      <w:lvlText w:val="5.1.%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C7"/>
    <w:rsid w:val="001C1A40"/>
    <w:rsid w:val="001C7691"/>
    <w:rsid w:val="00203A23"/>
    <w:rsid w:val="00253A1C"/>
    <w:rsid w:val="00283BC7"/>
    <w:rsid w:val="002C1569"/>
    <w:rsid w:val="002F2E12"/>
    <w:rsid w:val="003132DB"/>
    <w:rsid w:val="00422F51"/>
    <w:rsid w:val="004D5091"/>
    <w:rsid w:val="005D592D"/>
    <w:rsid w:val="0062702B"/>
    <w:rsid w:val="0064634E"/>
    <w:rsid w:val="006D6DAE"/>
    <w:rsid w:val="0084561A"/>
    <w:rsid w:val="008C68C6"/>
    <w:rsid w:val="008E1CDC"/>
    <w:rsid w:val="00950E3D"/>
    <w:rsid w:val="009A195D"/>
    <w:rsid w:val="009C6B51"/>
    <w:rsid w:val="00A21522"/>
    <w:rsid w:val="00B45737"/>
    <w:rsid w:val="00B504A9"/>
    <w:rsid w:val="00B94ADA"/>
    <w:rsid w:val="00C42772"/>
    <w:rsid w:val="00C56E04"/>
    <w:rsid w:val="00D91301"/>
    <w:rsid w:val="00DB76D0"/>
    <w:rsid w:val="00F00990"/>
    <w:rsid w:val="00F13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0C91C06"/>
  <w15:chartTrackingRefBased/>
  <w15:docId w15:val="{E81F72BA-3817-4452-8119-699F18767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4561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561A"/>
    <w:rPr>
      <w:b/>
      <w:bCs/>
      <w:kern w:val="44"/>
      <w:sz w:val="44"/>
      <w:szCs w:val="44"/>
    </w:rPr>
  </w:style>
  <w:style w:type="paragraph" w:styleId="a3">
    <w:name w:val="List Paragraph"/>
    <w:basedOn w:val="a"/>
    <w:uiPriority w:val="34"/>
    <w:qFormat/>
    <w:rsid w:val="00DB76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package" Target="embeddings/Microsoft_Visio_Drawing.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6</Pages>
  <Words>205</Words>
  <Characters>1170</Characters>
  <Application>Microsoft Office Word</Application>
  <DocSecurity>0</DocSecurity>
  <Lines>9</Lines>
  <Paragraphs>2</Paragraphs>
  <ScaleCrop>false</ScaleCrop>
  <Company/>
  <LinksUpToDate>false</LinksUpToDate>
  <CharactersWithSpaces>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FJP_xiaoye999@163.com</dc:creator>
  <cp:keywords/>
  <dc:description/>
  <cp:lastModifiedBy> </cp:lastModifiedBy>
  <cp:revision>7</cp:revision>
  <dcterms:created xsi:type="dcterms:W3CDTF">2021-01-31T07:08:00Z</dcterms:created>
  <dcterms:modified xsi:type="dcterms:W3CDTF">2021-01-31T16:41:00Z</dcterms:modified>
</cp:coreProperties>
</file>