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D8" w:rsidRPr="006B2FBA" w:rsidRDefault="006B2FBA" w:rsidP="006B2FBA">
      <w:pPr>
        <w:rPr>
          <w:b/>
          <w:sz w:val="28"/>
        </w:rPr>
      </w:pPr>
      <w:r w:rsidRPr="006B2FBA">
        <w:rPr>
          <w:b/>
          <w:sz w:val="28"/>
        </w:rPr>
        <w:t>Semi-supervised Domain Adaptation with Instance Constraints</w:t>
      </w:r>
    </w:p>
    <w:p w:rsidR="001F7DB8" w:rsidRDefault="001F7DB8"/>
    <w:p w:rsidR="001F10DD" w:rsidRDefault="001F10DD">
      <w:pPr>
        <w:rPr>
          <w:b/>
        </w:rPr>
      </w:pPr>
      <w:r w:rsidRPr="001F10DD">
        <w:rPr>
          <w:rFonts w:hint="eastAsia"/>
          <w:b/>
        </w:rPr>
        <w:t>摘要：引入，问题，新方法，新方法细节</w:t>
      </w:r>
      <w:r w:rsidRPr="001F10DD">
        <w:rPr>
          <w:rFonts w:hint="eastAsia"/>
          <w:b/>
        </w:rPr>
        <w:t>+</w:t>
      </w:r>
      <w:r w:rsidRPr="001F10DD">
        <w:rPr>
          <w:rFonts w:hint="eastAsia"/>
          <w:b/>
        </w:rPr>
        <w:t>例子，贡献。</w:t>
      </w:r>
    </w:p>
    <w:p w:rsidR="001F10DD" w:rsidRPr="001F10DD" w:rsidRDefault="001F10DD">
      <w:pPr>
        <w:rPr>
          <w:rFonts w:hint="eastAsia"/>
          <w:b/>
        </w:rPr>
      </w:pPr>
      <w:r>
        <w:rPr>
          <w:rFonts w:hint="eastAsia"/>
          <w:b/>
        </w:rPr>
        <w:t>介绍：核心概念</w:t>
      </w:r>
      <w:r>
        <w:rPr>
          <w:rFonts w:hint="eastAsia"/>
          <w:b/>
        </w:rPr>
        <w:t>(</w:t>
      </w:r>
      <w:r>
        <w:rPr>
          <w:rFonts w:hint="eastAsia"/>
          <w:b/>
        </w:rPr>
        <w:t>领域介绍</w:t>
      </w:r>
      <w:r>
        <w:rPr>
          <w:b/>
        </w:rPr>
        <w:t>)</w:t>
      </w:r>
      <w:r>
        <w:rPr>
          <w:rFonts w:hint="eastAsia"/>
          <w:b/>
        </w:rPr>
        <w:t>，新方法概念</w:t>
      </w:r>
      <w:r>
        <w:rPr>
          <w:rFonts w:hint="eastAsia"/>
          <w:b/>
        </w:rPr>
        <w:t>(</w:t>
      </w:r>
      <w:r>
        <w:rPr>
          <w:rFonts w:hint="eastAsia"/>
          <w:b/>
        </w:rPr>
        <w:t>定义、应用场景、阐释</w:t>
      </w:r>
      <w:r>
        <w:rPr>
          <w:b/>
        </w:rPr>
        <w:t>)</w:t>
      </w:r>
      <w:r>
        <w:rPr>
          <w:rFonts w:hint="eastAsia"/>
          <w:b/>
        </w:rPr>
        <w:t>，新方法核心算法框架，文章框架。</w:t>
      </w:r>
    </w:p>
    <w:p w:rsidR="001F10DD" w:rsidRDefault="001F10DD"/>
    <w:p w:rsidR="00341188" w:rsidRDefault="001F7DB8" w:rsidP="001F7DB8">
      <w:pPr>
        <w:rPr>
          <w:rFonts w:hint="eastAsia"/>
        </w:rPr>
      </w:pPr>
      <w:r w:rsidRPr="00341188">
        <w:rPr>
          <w:b/>
        </w:rPr>
        <w:t>P</w:t>
      </w:r>
      <w:r w:rsidRPr="00341188">
        <w:rPr>
          <w:rFonts w:hint="eastAsia"/>
          <w:b/>
        </w:rPr>
        <w:t>roblem</w:t>
      </w:r>
      <w:r w:rsidRPr="00341188">
        <w:rPr>
          <w:b/>
        </w:rPr>
        <w:t>:</w:t>
      </w:r>
      <w:r>
        <w:t xml:space="preserve"> </w:t>
      </w:r>
    </w:p>
    <w:p w:rsidR="001F7DB8" w:rsidRDefault="00341188" w:rsidP="001F7DB8">
      <w:r>
        <w:t>F</w:t>
      </w:r>
      <w:r w:rsidR="001F7DB8">
        <w:t>or domains where labels are limited, simply borrowing</w:t>
      </w:r>
      <w:r w:rsidR="001F7DB8">
        <w:t xml:space="preserve"> </w:t>
      </w:r>
      <w:r w:rsidR="001F7DB8">
        <w:t>labeled data from existing datasets can hurt performance,</w:t>
      </w:r>
      <w:r w:rsidR="001F7DB8">
        <w:t xml:space="preserve"> </w:t>
      </w:r>
      <w:r w:rsidR="001F7DB8">
        <w:t>a phenomenon known as “dataset bias.”</w:t>
      </w:r>
    </w:p>
    <w:p w:rsidR="001F7DB8" w:rsidRDefault="001F7DB8" w:rsidP="001F7DB8">
      <w:r w:rsidRPr="001F7DB8">
        <w:rPr>
          <w:rFonts w:hint="eastAsia"/>
        </w:rPr>
        <w:t>对于标签有限的域，仅从现有数据集中借用标签数据会损害性能，这</w:t>
      </w:r>
      <w:r>
        <w:rPr>
          <w:rFonts w:hint="eastAsia"/>
        </w:rPr>
        <w:t>叫</w:t>
      </w:r>
      <w:r w:rsidRPr="001F7DB8">
        <w:rPr>
          <w:rFonts w:hint="eastAsia"/>
        </w:rPr>
        <w:t>“数据集偏差”。</w:t>
      </w:r>
    </w:p>
    <w:p w:rsidR="001F7DB8" w:rsidRDefault="001F7DB8" w:rsidP="001F7DB8"/>
    <w:p w:rsidR="00341188" w:rsidRDefault="00341188" w:rsidP="00116A08">
      <w:r>
        <w:rPr>
          <w:b/>
        </w:rPr>
        <w:t>S</w:t>
      </w:r>
      <w:r>
        <w:rPr>
          <w:rFonts w:hint="eastAsia"/>
          <w:b/>
        </w:rPr>
        <w:t xml:space="preserve">olution </w:t>
      </w:r>
      <w:r>
        <w:rPr>
          <w:b/>
        </w:rPr>
        <w:t xml:space="preserve">– </w:t>
      </w:r>
      <w:r w:rsidR="00116A08" w:rsidRPr="00341188">
        <w:rPr>
          <w:b/>
        </w:rPr>
        <w:t>N</w:t>
      </w:r>
      <w:r w:rsidR="00116A08" w:rsidRPr="00341188">
        <w:rPr>
          <w:rFonts w:hint="eastAsia"/>
          <w:b/>
        </w:rPr>
        <w:t>ovel</w:t>
      </w:r>
      <w:r w:rsidR="00116A08" w:rsidRPr="00341188">
        <w:rPr>
          <w:b/>
        </w:rPr>
        <w:t xml:space="preserve"> framework:</w:t>
      </w:r>
      <w:r w:rsidR="00116A08">
        <w:t xml:space="preserve"> </w:t>
      </w:r>
    </w:p>
    <w:p w:rsidR="001F7DB8" w:rsidRDefault="00116A08" w:rsidP="00116A08">
      <w:r>
        <w:t>we present a unified domain adaptation</w:t>
      </w:r>
      <w:r>
        <w:t xml:space="preserve"> </w:t>
      </w:r>
      <w:r>
        <w:t>framework that incorporates both traditional labels and unlabeled</w:t>
      </w:r>
      <w:r>
        <w:t xml:space="preserve"> </w:t>
      </w:r>
      <w:r>
        <w:t>instance constraints.</w:t>
      </w:r>
      <w:r>
        <w:t xml:space="preserve"> </w:t>
      </w:r>
      <w:r w:rsidR="00341188">
        <w:t xml:space="preserve"> </w:t>
      </w:r>
      <w:r w:rsidR="001F10DD">
        <w:rPr>
          <w:rFonts w:hint="eastAsia"/>
        </w:rPr>
        <w:t>领域自适应</w:t>
      </w:r>
      <w:r w:rsidR="00341188">
        <w:rPr>
          <w:rFonts w:hint="eastAsia"/>
        </w:rPr>
        <w:t>新框架融合了传统标签和无标签样本约束。</w:t>
      </w:r>
    </w:p>
    <w:p w:rsidR="001F10DD" w:rsidRDefault="001F10DD" w:rsidP="00116A08"/>
    <w:p w:rsidR="001F10DD" w:rsidRDefault="001F10DD" w:rsidP="001F10DD">
      <w:r w:rsidRPr="00341188">
        <w:rPr>
          <w:b/>
        </w:rPr>
        <w:t>Domain Adaptation:</w:t>
      </w:r>
      <w:r>
        <w:t xml:space="preserve"> </w:t>
      </w:r>
    </w:p>
    <w:p w:rsidR="001F10DD" w:rsidRDefault="001F10DD" w:rsidP="001F10DD">
      <w:r>
        <w:t xml:space="preserve">Test examples differ significantly from the examples used for learning. </w:t>
      </w:r>
      <w:r>
        <w:rPr>
          <w:rFonts w:hint="eastAsia"/>
        </w:rPr>
        <w:t xml:space="preserve"> </w:t>
      </w:r>
      <w:r>
        <w:t xml:space="preserve">   </w:t>
      </w:r>
    </w:p>
    <w:p w:rsidR="001F10DD" w:rsidRDefault="001F10DD" w:rsidP="00116A08">
      <w:r>
        <w:rPr>
          <w:rFonts w:hint="eastAsia"/>
        </w:rPr>
        <w:t>领域自适应：</w:t>
      </w:r>
      <w:r>
        <w:t>“</w:t>
      </w:r>
      <w:r>
        <w:rPr>
          <w:rFonts w:hint="eastAsia"/>
        </w:rPr>
        <w:t>测试样本</w:t>
      </w:r>
      <w:r>
        <w:t>”</w:t>
      </w:r>
      <w:r w:rsidRPr="001F7DB8">
        <w:rPr>
          <w:rFonts w:hint="eastAsia"/>
        </w:rPr>
        <w:t xml:space="preserve"> </w:t>
      </w:r>
      <w:r>
        <w:rPr>
          <w:rFonts w:hint="eastAsia"/>
        </w:rPr>
        <w:t>明显不同于</w:t>
      </w:r>
      <w:r>
        <w:t>“</w:t>
      </w:r>
      <w:r w:rsidRPr="001F7DB8">
        <w:rPr>
          <w:rFonts w:hint="eastAsia"/>
        </w:rPr>
        <w:t xml:space="preserve"> </w:t>
      </w:r>
      <w:r>
        <w:rPr>
          <w:rFonts w:hint="eastAsia"/>
        </w:rPr>
        <w:t>学习样本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41188" w:rsidRDefault="00341188" w:rsidP="00116A08"/>
    <w:p w:rsidR="00341188" w:rsidRPr="00341188" w:rsidRDefault="00341188" w:rsidP="00116A08">
      <w:pPr>
        <w:rPr>
          <w:b/>
        </w:rPr>
      </w:pPr>
      <w:r w:rsidRPr="00341188">
        <w:rPr>
          <w:b/>
        </w:rPr>
        <w:t>I</w:t>
      </w:r>
      <w:r w:rsidRPr="00341188">
        <w:rPr>
          <w:rFonts w:hint="eastAsia"/>
          <w:b/>
        </w:rPr>
        <w:t>ns</w:t>
      </w:r>
      <w:r w:rsidRPr="00341188">
        <w:rPr>
          <w:b/>
        </w:rPr>
        <w:t>tant constraints:</w:t>
      </w:r>
    </w:p>
    <w:p w:rsidR="00341188" w:rsidRDefault="00341188" w:rsidP="00116A08">
      <w:r>
        <w:t xml:space="preserve">Available over the unlabeled target data, </w:t>
      </w:r>
      <w:r w:rsidRPr="00341188">
        <w:t>encoding the knowledge that certain samples belong to the same object instance, and thus should be classified in a similar way.</w:t>
      </w:r>
    </w:p>
    <w:p w:rsidR="00341188" w:rsidRDefault="00341188" w:rsidP="00116A08">
      <w:r>
        <w:rPr>
          <w:rFonts w:hint="eastAsia"/>
        </w:rPr>
        <w:t>样本约束用于无标签目标数据，对属于相同目标样本的特定样本进行知识编码</w:t>
      </w:r>
      <w:r w:rsidR="00D24932">
        <w:rPr>
          <w:rFonts w:hint="eastAsia"/>
        </w:rPr>
        <w:t>，以分到相似的类别中。</w:t>
      </w:r>
    </w:p>
    <w:p w:rsidR="00D24932" w:rsidRDefault="00D24932" w:rsidP="00116A08"/>
    <w:p w:rsidR="00D24932" w:rsidRPr="009B33E4" w:rsidRDefault="00D24932" w:rsidP="00116A08">
      <w:pPr>
        <w:rPr>
          <w:b/>
        </w:rPr>
      </w:pPr>
      <w:r w:rsidRPr="009B33E4">
        <w:rPr>
          <w:b/>
        </w:rPr>
        <w:t>Performance C</w:t>
      </w:r>
      <w:r w:rsidRPr="009B33E4">
        <w:rPr>
          <w:rFonts w:hint="eastAsia"/>
          <w:b/>
        </w:rPr>
        <w:t>omp</w:t>
      </w:r>
      <w:r w:rsidRPr="009B33E4">
        <w:rPr>
          <w:b/>
        </w:rPr>
        <w:t xml:space="preserve">arison: </w:t>
      </w:r>
    </w:p>
    <w:p w:rsidR="00D24932" w:rsidRDefault="00D24932" w:rsidP="00116A08">
      <w:r>
        <w:t xml:space="preserve">Algorithm with using adaptation with instance constraints </w:t>
      </w:r>
      <w:r w:rsidR="009B33E4">
        <w:t>(better)</w:t>
      </w:r>
    </w:p>
    <w:p w:rsidR="00D24932" w:rsidRDefault="00D24932" w:rsidP="00116A08">
      <w:r>
        <w:t xml:space="preserve">Algorithm </w:t>
      </w:r>
      <w:r>
        <w:t>with</w:t>
      </w:r>
      <w:r>
        <w:t>out</w:t>
      </w:r>
      <w:r>
        <w:t xml:space="preserve"> using adaptation with instance constraints</w:t>
      </w:r>
    </w:p>
    <w:p w:rsidR="00D24932" w:rsidRDefault="009B33E4" w:rsidP="00116A08">
      <w:r>
        <w:t xml:space="preserve">Algorithm with no adaptation </w:t>
      </w:r>
    </w:p>
    <w:p w:rsidR="00434BF0" w:rsidRDefault="00434BF0" w:rsidP="00116A08"/>
    <w:p w:rsidR="003631AB" w:rsidRDefault="003631AB">
      <w:pPr>
        <w:rPr>
          <w:b/>
        </w:rPr>
      </w:pPr>
      <w:r>
        <w:rPr>
          <w:b/>
        </w:rPr>
        <w:br w:type="page"/>
      </w:r>
    </w:p>
    <w:p w:rsidR="00434BF0" w:rsidRDefault="003631AB" w:rsidP="00116A08">
      <w:pPr>
        <w:rPr>
          <w:b/>
        </w:rPr>
      </w:pPr>
      <w:r>
        <w:rPr>
          <w:b/>
        </w:rPr>
        <w:lastRenderedPageBreak/>
        <w:t xml:space="preserve">Design of Algorithm: </w:t>
      </w:r>
    </w:p>
    <w:p w:rsidR="00C0028F" w:rsidRDefault="00C0028F" w:rsidP="00116A08">
      <w:r>
        <w:t>Original learning framework (</w:t>
      </w:r>
      <w:proofErr w:type="spellStart"/>
      <w:r w:rsidR="006F5CDD">
        <w:t>regularizer</w:t>
      </w:r>
      <w:r w:rsidR="00DD1661">
        <w:t>+optional</w:t>
      </w:r>
      <w:proofErr w:type="spellEnd"/>
      <w:r w:rsidR="00DD1661">
        <w:t xml:space="preserve"> transformation parameter</w:t>
      </w:r>
      <w:r w:rsidR="006F5CDD">
        <w:t xml:space="preserve">, </w:t>
      </w:r>
      <w:r w:rsidR="00DD1661">
        <w:t xml:space="preserve">scalar </w:t>
      </w:r>
      <w:proofErr w:type="spellStart"/>
      <w:r w:rsidR="00DD1661">
        <w:t>parameters+</w:t>
      </w:r>
      <w:r w:rsidR="006F5CDD">
        <w:t>loss</w:t>
      </w:r>
      <w:proofErr w:type="spellEnd"/>
      <w:r w:rsidR="006F5CDD">
        <w:t xml:space="preserve"> function</w:t>
      </w:r>
      <w:r>
        <w:t>):</w:t>
      </w:r>
    </w:p>
    <w:p w:rsidR="00C0028F" w:rsidRDefault="00C0028F" w:rsidP="00C0028F">
      <w:pPr>
        <w:jc w:val="center"/>
      </w:pPr>
      <w:r w:rsidRPr="00C0028F">
        <w:drawing>
          <wp:inline distT="0" distB="0" distL="0" distR="0" wp14:anchorId="5E04CC6A" wp14:editId="28925FBD">
            <wp:extent cx="3982915" cy="4144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700" cy="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61" w:rsidRDefault="00DD1661" w:rsidP="00C0028F">
      <w:pPr>
        <w:jc w:val="center"/>
      </w:pPr>
    </w:p>
    <w:p w:rsidR="00BF0F42" w:rsidRDefault="00BF0F42" w:rsidP="00116A08">
      <w:r w:rsidRPr="00B91573">
        <w:rPr>
          <w:b/>
          <w:shd w:val="pct15" w:color="auto" w:fill="FFFFFF"/>
        </w:rPr>
        <w:t>Manifold regularization</w:t>
      </w:r>
      <w:r>
        <w:t xml:space="preserve"> (Laplacian </w:t>
      </w:r>
      <w:proofErr w:type="spellStart"/>
      <w:r>
        <w:t>regularizer</w:t>
      </w:r>
      <w:proofErr w:type="spellEnd"/>
      <w:r>
        <w:t>: restrict the target f(x) to have similar values for similar instances, similarity constraints over the unlabeled target data.</w:t>
      </w:r>
      <w:r w:rsidR="003631AB">
        <w:t xml:space="preserve"> The Laplacian term is convex in the parameters, for a robust optimization with gradient &amp; convergence.</w:t>
      </w:r>
      <w:r>
        <w:t xml:space="preserve">) </w:t>
      </w:r>
    </w:p>
    <w:p w:rsidR="003631AB" w:rsidRDefault="00BF0F42" w:rsidP="003631AB">
      <w:pPr>
        <w:jc w:val="center"/>
      </w:pPr>
      <w:r w:rsidRPr="00BF0F42">
        <w:drawing>
          <wp:inline distT="0" distB="0" distL="0" distR="0" wp14:anchorId="5EEB62A3" wp14:editId="70725809">
            <wp:extent cx="3414453" cy="87043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1"/>
                    <a:stretch/>
                  </pic:blipFill>
                  <pic:spPr bwMode="auto">
                    <a:xfrm>
                      <a:off x="0" y="0"/>
                      <a:ext cx="3508136" cy="89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AB" w:rsidRDefault="003631AB" w:rsidP="003631AB"/>
    <w:p w:rsidR="003631AB" w:rsidRDefault="003631AB" w:rsidP="003631AB">
      <w:r>
        <w:t xml:space="preserve">Integrate Laplacian </w:t>
      </w:r>
      <w:proofErr w:type="spellStart"/>
      <w:r>
        <w:t>regularizer</w:t>
      </w:r>
      <w:proofErr w:type="spellEnd"/>
      <w:r>
        <w:t xml:space="preserve"> (similarity constraints) into domain adaptation models</w:t>
      </w:r>
      <w:r>
        <w:t>:</w:t>
      </w:r>
    </w:p>
    <w:p w:rsidR="003631AB" w:rsidRDefault="003631AB" w:rsidP="003631AB">
      <w:r>
        <w:t>PMT-SVM</w:t>
      </w:r>
      <w:r>
        <w:t xml:space="preserve"> (</w:t>
      </w:r>
      <w:proofErr w:type="spellStart"/>
      <w:r>
        <w:t>regularizer</w:t>
      </w:r>
      <w:proofErr w:type="spellEnd"/>
      <w:r>
        <w:t>):</w:t>
      </w:r>
    </w:p>
    <w:p w:rsidR="003631AB" w:rsidRDefault="003631AB" w:rsidP="003631AB">
      <w:pPr>
        <w:jc w:val="center"/>
      </w:pPr>
      <w:r w:rsidRPr="003631AB">
        <w:drawing>
          <wp:inline distT="0" distB="0" distL="0" distR="0" wp14:anchorId="1A2FF7B6" wp14:editId="2AE7CE47">
            <wp:extent cx="3446585" cy="422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090" cy="4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B" w:rsidRDefault="003631AB" w:rsidP="003631AB"/>
    <w:p w:rsidR="003631AB" w:rsidRDefault="003631AB" w:rsidP="003631AB">
      <w:r>
        <w:t>transformed-based domain adaptation</w:t>
      </w:r>
      <w:r>
        <w:t xml:space="preserve">: </w:t>
      </w:r>
    </w:p>
    <w:p w:rsidR="003631AB" w:rsidRDefault="003631AB" w:rsidP="003631AB">
      <w:pPr>
        <w:jc w:val="center"/>
      </w:pPr>
      <w:r w:rsidRPr="003631AB">
        <w:drawing>
          <wp:inline distT="0" distB="0" distL="0" distR="0" wp14:anchorId="697C4E26" wp14:editId="7FBB3A2F">
            <wp:extent cx="2901461" cy="44327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991" cy="4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B" w:rsidRDefault="003631AB" w:rsidP="003631AB">
      <w:pPr>
        <w:jc w:val="center"/>
      </w:pPr>
      <w:bookmarkStart w:id="0" w:name="_GoBack"/>
      <w:bookmarkEnd w:id="0"/>
      <w:r w:rsidRPr="003631AB">
        <w:drawing>
          <wp:inline distT="0" distB="0" distL="0" distR="0" wp14:anchorId="3525DA2C" wp14:editId="3D2F38EA">
            <wp:extent cx="3463632" cy="1382863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604" cy="13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2" w:rsidRPr="00B91573" w:rsidRDefault="00BF0F42" w:rsidP="00BF0F42">
      <w:pPr>
        <w:rPr>
          <w:b/>
          <w:shd w:val="pct15" w:color="auto" w:fill="FFFFFF"/>
        </w:rPr>
      </w:pPr>
      <w:r w:rsidRPr="00B91573">
        <w:rPr>
          <w:b/>
          <w:shd w:val="pct15" w:color="auto" w:fill="FFFFFF"/>
        </w:rPr>
        <w:t>Optimization framework:</w:t>
      </w:r>
    </w:p>
    <w:p w:rsidR="00BF0F42" w:rsidRDefault="00BF0F42" w:rsidP="00BF0F42">
      <w:pPr>
        <w:jc w:val="center"/>
      </w:pPr>
      <w:r w:rsidRPr="00BF0F42">
        <w:drawing>
          <wp:inline distT="0" distB="0" distL="0" distR="0" wp14:anchorId="5F23BB18" wp14:editId="7ACB351E">
            <wp:extent cx="2593731" cy="6796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183" cy="6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B" w:rsidRDefault="003631AB" w:rsidP="003631AB">
      <w:r>
        <w:t>Multi-category adaptation:</w:t>
      </w:r>
    </w:p>
    <w:p w:rsidR="003631AB" w:rsidRDefault="003631AB" w:rsidP="003631AB">
      <w:pPr>
        <w:jc w:val="center"/>
      </w:pPr>
      <w:r w:rsidRPr="003631AB">
        <w:drawing>
          <wp:inline distT="0" distB="0" distL="0" distR="0" wp14:anchorId="7FC6A33E" wp14:editId="5714B3B1">
            <wp:extent cx="3464169" cy="785525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365" cy="7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B" w:rsidRDefault="003631AB" w:rsidP="003631AB"/>
    <w:p w:rsidR="003631AB" w:rsidRPr="00BF0F42" w:rsidRDefault="003631AB" w:rsidP="003631AB">
      <w:pPr>
        <w:rPr>
          <w:rFonts w:hint="eastAsia"/>
        </w:rPr>
      </w:pPr>
    </w:p>
    <w:sectPr w:rsidR="003631AB" w:rsidRPr="00BF0F42" w:rsidSect="0066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BA"/>
    <w:rsid w:val="00116A08"/>
    <w:rsid w:val="001F10DD"/>
    <w:rsid w:val="001F7DB8"/>
    <w:rsid w:val="00341188"/>
    <w:rsid w:val="003631AB"/>
    <w:rsid w:val="003D0960"/>
    <w:rsid w:val="00434BF0"/>
    <w:rsid w:val="00660BD0"/>
    <w:rsid w:val="006B2FBA"/>
    <w:rsid w:val="006F5CDD"/>
    <w:rsid w:val="00961ED9"/>
    <w:rsid w:val="009B33E4"/>
    <w:rsid w:val="00B91573"/>
    <w:rsid w:val="00BF0F42"/>
    <w:rsid w:val="00C0028F"/>
    <w:rsid w:val="00C936D8"/>
    <w:rsid w:val="00D24932"/>
    <w:rsid w:val="00DD1661"/>
    <w:rsid w:val="00E25F24"/>
    <w:rsid w:val="00E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23BA"/>
  <w15:chartTrackingRefBased/>
  <w15:docId w15:val="{AED6616C-4F2C-FC4B-8752-A7C36DB5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1441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Wang</dc:creator>
  <cp:keywords/>
  <dc:description/>
  <cp:lastModifiedBy>Xiaofan Wang</cp:lastModifiedBy>
  <cp:revision>15</cp:revision>
  <dcterms:created xsi:type="dcterms:W3CDTF">2020-07-07T21:02:00Z</dcterms:created>
  <dcterms:modified xsi:type="dcterms:W3CDTF">2020-07-08T19:56:00Z</dcterms:modified>
</cp:coreProperties>
</file>