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7912B" w14:textId="77777777" w:rsidR="00DA7C95" w:rsidRDefault="00DA7C95" w:rsidP="00DA7C95">
      <w:pPr>
        <w:rPr>
          <w:rFonts w:ascii="黑体" w:eastAsia="黑体" w:hAnsi="黑体" w:hint="eastAsia"/>
          <w:sz w:val="32"/>
          <w:szCs w:val="32"/>
        </w:rPr>
      </w:pPr>
      <w:r>
        <w:rPr>
          <w:rFonts w:ascii="黑体" w:eastAsia="黑体" w:hAnsi="黑体" w:hint="eastAsia"/>
          <w:sz w:val="32"/>
          <w:szCs w:val="32"/>
        </w:rPr>
        <w:t>附件5</w:t>
      </w:r>
      <w:r>
        <w:rPr>
          <w:rFonts w:ascii="黑体" w:eastAsia="黑体" w:hAnsi="黑体"/>
          <w:sz w:val="32"/>
          <w:szCs w:val="32"/>
        </w:rPr>
        <w:t>.1</w:t>
      </w:r>
      <w:r>
        <w:rPr>
          <w:rFonts w:ascii="黑体" w:eastAsia="黑体" w:hAnsi="黑体" w:hint="eastAsia"/>
          <w:sz w:val="32"/>
          <w:szCs w:val="32"/>
        </w:rPr>
        <w:t>：</w:t>
      </w:r>
    </w:p>
    <w:p w14:paraId="3BA90101" w14:textId="77777777" w:rsidR="00DA7C95" w:rsidRDefault="00DA7C95" w:rsidP="00DA7C95">
      <w:pPr>
        <w:jc w:val="center"/>
        <w:rPr>
          <w:rFonts w:ascii="方正小标宋简体" w:eastAsia="方正小标宋简体" w:hAnsi="黑体" w:hint="eastAsia"/>
          <w:sz w:val="44"/>
          <w:szCs w:val="44"/>
        </w:rPr>
      </w:pPr>
      <w:r>
        <w:rPr>
          <w:rFonts w:ascii="方正小标宋简体" w:eastAsia="方正小标宋简体" w:hAnsi="黑体" w:hint="eastAsia"/>
          <w:sz w:val="44"/>
          <w:szCs w:val="44"/>
        </w:rPr>
        <w:t>南京传媒学院毕业论文(设计)撰写规范</w:t>
      </w:r>
    </w:p>
    <w:p w14:paraId="5D9849DF" w14:textId="77777777" w:rsidR="00DA7C95" w:rsidRDefault="00DA7C95" w:rsidP="00DA7C95">
      <w:pPr>
        <w:pStyle w:val="1"/>
        <w:rPr>
          <w:rFonts w:ascii="黑体" w:eastAsia="黑体" w:hAnsi="宋体"/>
          <w:sz w:val="32"/>
          <w:szCs w:val="32"/>
        </w:rPr>
      </w:pPr>
      <w:r>
        <w:rPr>
          <w:rFonts w:ascii="黑体" w:eastAsia="黑体" w:hAnsi="黑体" w:hint="eastAsia"/>
          <w:sz w:val="32"/>
          <w:szCs w:val="32"/>
        </w:rPr>
        <w:t>一、毕业论文(设计)内容的要求</w:t>
      </w:r>
    </w:p>
    <w:p w14:paraId="3656C6EE" w14:textId="77777777" w:rsidR="00DA7C95" w:rsidRDefault="00DA7C95" w:rsidP="00DA7C95">
      <w:pPr>
        <w:pStyle w:val="21"/>
        <w:spacing w:line="560" w:lineRule="exact"/>
        <w:ind w:firstLine="640"/>
        <w:rPr>
          <w:rFonts w:ascii="FangSong_GB2312" w:eastAsia="FangSong_GB2312" w:hint="eastAsia"/>
          <w:color w:val="000000"/>
          <w:sz w:val="32"/>
          <w:szCs w:val="32"/>
        </w:rPr>
      </w:pPr>
      <w:r>
        <w:rPr>
          <w:rFonts w:ascii="FangSong_GB2312" w:eastAsia="FangSong_GB2312" w:hint="eastAsia"/>
          <w:sz w:val="32"/>
          <w:szCs w:val="32"/>
        </w:rPr>
        <w:t>非艺术类专业毕业论文(设计)应包含以下几部分内容：设计(论文)题目、摘要和关键词（中英文对照）、目录、正文、结束语、致谢</w:t>
      </w:r>
      <w:r>
        <w:rPr>
          <w:rFonts w:ascii="FangSong_GB2312" w:eastAsia="FangSong_GB2312" w:hint="eastAsia"/>
          <w:color w:val="000000"/>
          <w:sz w:val="32"/>
          <w:szCs w:val="32"/>
        </w:rPr>
        <w:t>、参考文献、附录等内容。</w:t>
      </w:r>
    </w:p>
    <w:p w14:paraId="3A1A66E9" w14:textId="77777777" w:rsidR="00DA7C95" w:rsidRDefault="00DA7C95" w:rsidP="00DA7C95">
      <w:pPr>
        <w:pStyle w:val="21"/>
        <w:spacing w:line="560" w:lineRule="exact"/>
        <w:ind w:firstLine="640"/>
        <w:rPr>
          <w:rFonts w:ascii="FangSong_GB2312" w:eastAsia="FangSong_GB2312" w:hint="eastAsia"/>
          <w:color w:val="000000"/>
          <w:sz w:val="32"/>
          <w:szCs w:val="32"/>
        </w:rPr>
      </w:pPr>
      <w:r>
        <w:rPr>
          <w:rFonts w:ascii="FangSong_GB2312" w:eastAsia="FangSong_GB2312" w:hint="eastAsia"/>
          <w:color w:val="000000"/>
          <w:sz w:val="32"/>
          <w:szCs w:val="32"/>
        </w:rPr>
        <w:t>艺术类专业学生的毕业论文(设计)根据本专业要求，应当提交艺术创作作品或进行艺术演出活动，并提交创作报告，创作报告包括课题来源、设计过程和设计结果等内容。</w:t>
      </w:r>
    </w:p>
    <w:p w14:paraId="21EAD94E" w14:textId="77777777" w:rsidR="00DA7C95" w:rsidRDefault="00DA7C95" w:rsidP="00DA7C95">
      <w:pPr>
        <w:pStyle w:val="2"/>
        <w:rPr>
          <w:rFonts w:ascii="楷体" w:eastAsia="楷体" w:hAnsi="楷体" w:hint="eastAsia"/>
          <w:color w:val="000000"/>
        </w:rPr>
      </w:pPr>
      <w:r>
        <w:rPr>
          <w:rFonts w:ascii="楷体" w:eastAsia="楷体" w:hAnsi="楷体" w:hint="eastAsia"/>
          <w:color w:val="000000"/>
        </w:rPr>
        <w:t>(</w:t>
      </w:r>
      <w:proofErr w:type="gramStart"/>
      <w:r>
        <w:rPr>
          <w:rFonts w:ascii="楷体" w:eastAsia="楷体" w:hAnsi="楷体" w:hint="eastAsia"/>
          <w:color w:val="000000"/>
        </w:rPr>
        <w:t>一</w:t>
      </w:r>
      <w:proofErr w:type="gramEnd"/>
      <w:r>
        <w:rPr>
          <w:rFonts w:ascii="楷体" w:eastAsia="楷体" w:hAnsi="楷体" w:hint="eastAsia"/>
          <w:color w:val="000000"/>
        </w:rPr>
        <w:t>)毕业论文(设计)题目</w:t>
      </w:r>
    </w:p>
    <w:p w14:paraId="499F44F3" w14:textId="77777777" w:rsidR="00DA7C95" w:rsidRDefault="00DA7C95" w:rsidP="00DA7C95">
      <w:pPr>
        <w:spacing w:line="560" w:lineRule="exact"/>
        <w:ind w:firstLineChars="200" w:firstLine="640"/>
        <w:rPr>
          <w:rFonts w:ascii="FangSong_GB2312" w:eastAsia="FangSong_GB2312" w:hAnsi="宋体" w:hint="eastAsia"/>
          <w:color w:val="000000"/>
          <w:sz w:val="32"/>
          <w:szCs w:val="32"/>
        </w:rPr>
      </w:pPr>
      <w:r>
        <w:rPr>
          <w:rFonts w:ascii="FangSong_GB2312" w:eastAsia="FangSong_GB2312" w:hAnsi="宋体" w:hint="eastAsia"/>
          <w:color w:val="000000"/>
          <w:sz w:val="32"/>
          <w:szCs w:val="32"/>
        </w:rPr>
        <w:t>毕业论文(设计)题目应简短、明确，通过题目把毕业论文(设计)的内容、专业特点概括出来。题目字数要适当，一般不宜超过</w:t>
      </w:r>
      <w:r>
        <w:rPr>
          <w:rFonts w:ascii="Times New Roman" w:eastAsia="FangSong_GB2312" w:hAnsi="Times New Roman"/>
          <w:color w:val="000000"/>
          <w:sz w:val="32"/>
          <w:szCs w:val="32"/>
        </w:rPr>
        <w:t>20</w:t>
      </w:r>
      <w:r>
        <w:rPr>
          <w:rFonts w:ascii="FangSong_GB2312" w:eastAsia="FangSong_GB2312" w:hAnsi="宋体" w:hint="eastAsia"/>
          <w:color w:val="000000"/>
          <w:sz w:val="32"/>
          <w:szCs w:val="32"/>
        </w:rPr>
        <w:t>个字。如果有些细节必须放进题目，为避免冗长，可以将题目与副标题分列，把细节放在副标题里。</w:t>
      </w:r>
    </w:p>
    <w:p w14:paraId="7E250048" w14:textId="77777777" w:rsidR="00DA7C95" w:rsidRDefault="00DA7C95" w:rsidP="00DA7C95">
      <w:pPr>
        <w:pStyle w:val="2"/>
        <w:rPr>
          <w:rFonts w:ascii="楷体" w:eastAsia="楷体" w:hAnsi="楷体" w:hint="eastAsia"/>
          <w:color w:val="000000"/>
        </w:rPr>
      </w:pPr>
      <w:r>
        <w:rPr>
          <w:rFonts w:ascii="楷体" w:eastAsia="楷体" w:hAnsi="楷体" w:hint="eastAsia"/>
          <w:color w:val="000000"/>
        </w:rPr>
        <w:t>(二)摘要和关键词</w:t>
      </w:r>
    </w:p>
    <w:p w14:paraId="6C88BA79" w14:textId="77777777" w:rsidR="00DA7C95" w:rsidRDefault="00DA7C95" w:rsidP="00DA7C95">
      <w:pPr>
        <w:spacing w:line="560" w:lineRule="exact"/>
        <w:ind w:firstLineChars="200" w:firstLine="640"/>
        <w:rPr>
          <w:rFonts w:ascii="FangSong_GB2312" w:eastAsia="FangSong_GB2312" w:hAnsi="宋体" w:hint="eastAsia"/>
          <w:color w:val="000000"/>
          <w:sz w:val="32"/>
          <w:szCs w:val="32"/>
        </w:rPr>
      </w:pPr>
      <w:r>
        <w:rPr>
          <w:rFonts w:ascii="FangSong_GB2312" w:eastAsia="FangSong_GB2312" w:hAnsi="宋体" w:hint="eastAsia"/>
          <w:color w:val="000000"/>
          <w:sz w:val="32"/>
          <w:szCs w:val="32"/>
        </w:rPr>
        <w:t>摘要应中英文对照，中文在前，英文在后。</w:t>
      </w:r>
    </w:p>
    <w:p w14:paraId="54669896" w14:textId="77777777" w:rsidR="00DA7C95" w:rsidRDefault="00DA7C95" w:rsidP="00DA7C95">
      <w:pPr>
        <w:spacing w:line="560" w:lineRule="exact"/>
        <w:ind w:firstLineChars="200" w:firstLine="640"/>
        <w:rPr>
          <w:rFonts w:ascii="FangSong_GB2312" w:eastAsia="FangSong_GB2312" w:hAnsi="宋体" w:hint="eastAsia"/>
          <w:color w:val="000000"/>
          <w:sz w:val="32"/>
          <w:szCs w:val="32"/>
        </w:rPr>
      </w:pPr>
      <w:r>
        <w:rPr>
          <w:rFonts w:ascii="FangSong_GB2312" w:eastAsia="FangSong_GB2312" w:hAnsi="宋体" w:hint="eastAsia"/>
          <w:color w:val="000000"/>
          <w:sz w:val="32"/>
          <w:szCs w:val="32"/>
        </w:rPr>
        <w:t>摘要应反映毕业论文(设计)的精华，概括地阐述课题研究的基本观点、主要研究内容、研究方法、取得的成果和结论。摘要字数要适当，中文摘要一般以</w:t>
      </w:r>
      <w:r>
        <w:rPr>
          <w:rFonts w:ascii="FangSong_GB2312" w:eastAsia="FangSong_GB2312" w:hAnsi="宋体"/>
          <w:color w:val="000000"/>
          <w:sz w:val="32"/>
          <w:szCs w:val="32"/>
        </w:rPr>
        <w:t>400</w:t>
      </w:r>
      <w:r>
        <w:rPr>
          <w:rFonts w:ascii="FangSong_GB2312" w:eastAsia="FangSong_GB2312" w:hAnsi="宋体" w:hint="eastAsia"/>
          <w:color w:val="000000"/>
          <w:sz w:val="32"/>
          <w:szCs w:val="32"/>
        </w:rPr>
        <w:t>字为宜。</w:t>
      </w:r>
    </w:p>
    <w:p w14:paraId="7EF88A3B" w14:textId="77777777" w:rsidR="00DA7C95" w:rsidRDefault="00DA7C95" w:rsidP="00DA7C95">
      <w:pPr>
        <w:spacing w:line="560" w:lineRule="exact"/>
        <w:ind w:firstLineChars="200" w:firstLine="640"/>
        <w:rPr>
          <w:rFonts w:ascii="FangSong_GB2312" w:eastAsia="FangSong_GB2312" w:hAnsi="宋体" w:hint="eastAsia"/>
          <w:color w:val="000000"/>
          <w:sz w:val="32"/>
          <w:szCs w:val="32"/>
        </w:rPr>
      </w:pPr>
      <w:r>
        <w:rPr>
          <w:rFonts w:ascii="FangSong_GB2312" w:eastAsia="FangSong_GB2312" w:hAnsi="宋体" w:hint="eastAsia"/>
          <w:color w:val="000000"/>
          <w:sz w:val="32"/>
          <w:szCs w:val="32"/>
        </w:rPr>
        <w:t>关键词是直接选自题目和内容中具有实质意义、作为标引和检索文献主要概念的名词或词组。关键词的个数一般取5个左右。</w:t>
      </w:r>
    </w:p>
    <w:p w14:paraId="1FDBEE2D" w14:textId="77777777" w:rsidR="00DA7C95" w:rsidRDefault="00DA7C95" w:rsidP="00DA7C95">
      <w:pPr>
        <w:pStyle w:val="2"/>
        <w:rPr>
          <w:rFonts w:ascii="楷体" w:eastAsia="楷体" w:hAnsi="楷体" w:hint="eastAsia"/>
          <w:color w:val="000000"/>
        </w:rPr>
      </w:pPr>
      <w:r>
        <w:rPr>
          <w:rFonts w:ascii="楷体" w:eastAsia="楷体" w:hAnsi="楷体" w:hint="eastAsia"/>
          <w:color w:val="000000"/>
        </w:rPr>
        <w:lastRenderedPageBreak/>
        <w:t>(三)目录</w:t>
      </w:r>
    </w:p>
    <w:p w14:paraId="534CE7D3" w14:textId="77777777" w:rsidR="00DA7C95" w:rsidRDefault="00DA7C95" w:rsidP="00DA7C95">
      <w:pPr>
        <w:spacing w:line="560" w:lineRule="exact"/>
        <w:ind w:firstLineChars="200" w:firstLine="640"/>
        <w:rPr>
          <w:rFonts w:ascii="FangSong_GB2312" w:eastAsia="FangSong_GB2312" w:hAnsi="宋体" w:hint="eastAsia"/>
          <w:color w:val="000000"/>
          <w:sz w:val="32"/>
          <w:szCs w:val="32"/>
        </w:rPr>
      </w:pPr>
      <w:r>
        <w:rPr>
          <w:rFonts w:ascii="FangSong_GB2312" w:eastAsia="FangSong_GB2312" w:hAnsi="宋体" w:hint="eastAsia"/>
          <w:color w:val="000000"/>
          <w:sz w:val="32"/>
          <w:szCs w:val="32"/>
        </w:rPr>
        <w:t>目录是毕业论文(设计)的篇章名目，要按顺序写清楚毕业论文(设计)构成部分的名称和正文中的小标题，并在每一个标题后面注明页码。</w:t>
      </w:r>
    </w:p>
    <w:p w14:paraId="48665B53" w14:textId="77777777" w:rsidR="00DA7C95" w:rsidRDefault="00DA7C95" w:rsidP="00DA7C95">
      <w:pPr>
        <w:pStyle w:val="2"/>
        <w:rPr>
          <w:rFonts w:ascii="楷体" w:eastAsia="楷体" w:hAnsi="楷体" w:hint="eastAsia"/>
          <w:color w:val="000000"/>
        </w:rPr>
      </w:pPr>
      <w:r>
        <w:rPr>
          <w:rFonts w:ascii="楷体" w:eastAsia="楷体" w:hAnsi="楷体" w:hint="eastAsia"/>
          <w:color w:val="000000"/>
        </w:rPr>
        <w:t>(四)正文</w:t>
      </w:r>
    </w:p>
    <w:p w14:paraId="19CA588B" w14:textId="77777777" w:rsidR="00DA7C95" w:rsidRDefault="00DA7C95" w:rsidP="00DA7C95">
      <w:pPr>
        <w:snapToGrid w:val="0"/>
        <w:spacing w:line="560" w:lineRule="exact"/>
        <w:ind w:firstLineChars="200" w:firstLine="640"/>
        <w:rPr>
          <w:rFonts w:ascii="FangSong_GB2312" w:eastAsia="FangSong_GB2312" w:hAnsi="宋体"/>
          <w:color w:val="000000"/>
          <w:sz w:val="32"/>
          <w:szCs w:val="32"/>
        </w:rPr>
      </w:pPr>
      <w:r>
        <w:rPr>
          <w:rFonts w:ascii="FangSong_GB2312" w:eastAsia="FangSong_GB2312" w:hAnsi="宋体" w:hint="eastAsia"/>
          <w:color w:val="000000"/>
          <w:sz w:val="32"/>
          <w:szCs w:val="32"/>
        </w:rPr>
        <w:t>正文为毕业论文(设计)的核心部分，包括问题的提出、研究的目的、意义、理论依据、基本观点、解决问题的基本方法与实验手段、必要的统计数据和图表，以及研究得出的结果与对结果的讨论等。要求理论正确、逻辑清楚、层次分明、文字流畅、数据真实可靠，公式推导和计算结果无误，图表绘制要少而精。</w:t>
      </w:r>
    </w:p>
    <w:p w14:paraId="02B39ABA" w14:textId="77777777" w:rsidR="00DA7C95" w:rsidRDefault="00DA7C95" w:rsidP="00DA7C95">
      <w:pPr>
        <w:snapToGrid w:val="0"/>
        <w:spacing w:line="560" w:lineRule="exact"/>
        <w:ind w:firstLineChars="200" w:firstLine="640"/>
        <w:rPr>
          <w:rFonts w:ascii="FangSong_GB2312" w:eastAsia="FangSong_GB2312" w:hAnsi="宋体" w:hint="eastAsia"/>
          <w:b/>
          <w:color w:val="000000"/>
          <w:sz w:val="32"/>
          <w:szCs w:val="32"/>
        </w:rPr>
      </w:pPr>
      <w:r>
        <w:rPr>
          <w:rFonts w:ascii="FangSong_GB2312" w:eastAsia="FangSong_GB2312" w:hint="eastAsia"/>
          <w:sz w:val="32"/>
          <w:szCs w:val="32"/>
        </w:rPr>
        <w:t>非艺术类专业毕业论文(设计)的正文部分应不少于</w:t>
      </w:r>
      <w:r>
        <w:rPr>
          <w:rFonts w:ascii="FangSong_GB2312" w:eastAsia="FangSong_GB2312"/>
          <w:color w:val="FF0000"/>
          <w:sz w:val="32"/>
          <w:szCs w:val="32"/>
        </w:rPr>
        <w:t>8000</w:t>
      </w:r>
      <w:r>
        <w:rPr>
          <w:rFonts w:ascii="FangSong_GB2312" w:eastAsia="FangSong_GB2312" w:hint="eastAsia"/>
          <w:sz w:val="32"/>
          <w:szCs w:val="32"/>
        </w:rPr>
        <w:t>字，艺术类专业的艺术</w:t>
      </w:r>
      <w:r>
        <w:rPr>
          <w:rFonts w:ascii="FangSong_GB2312" w:eastAsia="FangSong_GB2312" w:hint="eastAsia"/>
          <w:color w:val="000000"/>
          <w:sz w:val="32"/>
          <w:szCs w:val="32"/>
        </w:rPr>
        <w:t>创作报告应不少于</w:t>
      </w:r>
      <w:r>
        <w:rPr>
          <w:rFonts w:ascii="FangSong_GB2312" w:eastAsia="FangSong_GB2312" w:hint="eastAsia"/>
          <w:color w:val="FF0000"/>
          <w:sz w:val="32"/>
          <w:szCs w:val="32"/>
        </w:rPr>
        <w:t>4</w:t>
      </w:r>
      <w:r>
        <w:rPr>
          <w:rFonts w:ascii="FangSong_GB2312" w:eastAsia="FangSong_GB2312"/>
          <w:color w:val="FF0000"/>
          <w:sz w:val="32"/>
          <w:szCs w:val="32"/>
        </w:rPr>
        <w:t>000</w:t>
      </w:r>
      <w:r>
        <w:rPr>
          <w:rFonts w:ascii="FangSong_GB2312" w:eastAsia="FangSong_GB2312" w:hint="eastAsia"/>
          <w:color w:val="000000"/>
          <w:sz w:val="32"/>
          <w:szCs w:val="32"/>
        </w:rPr>
        <w:t>字。</w:t>
      </w:r>
    </w:p>
    <w:p w14:paraId="3F4376F6" w14:textId="77777777" w:rsidR="00DA7C95" w:rsidRDefault="00DA7C95" w:rsidP="00DA7C95">
      <w:pPr>
        <w:pStyle w:val="2"/>
        <w:rPr>
          <w:rFonts w:ascii="楷体" w:eastAsia="楷体" w:hAnsi="楷体" w:hint="eastAsia"/>
          <w:color w:val="000000"/>
        </w:rPr>
      </w:pPr>
      <w:r>
        <w:rPr>
          <w:rFonts w:ascii="楷体" w:eastAsia="楷体" w:hAnsi="楷体" w:hint="eastAsia"/>
          <w:color w:val="000000"/>
        </w:rPr>
        <w:t>(五)结束语</w:t>
      </w:r>
    </w:p>
    <w:p w14:paraId="1A378759" w14:textId="77777777" w:rsidR="00DA7C95" w:rsidRDefault="00DA7C95" w:rsidP="00DA7C95">
      <w:pPr>
        <w:spacing w:line="560" w:lineRule="exact"/>
        <w:ind w:firstLineChars="200" w:firstLine="640"/>
        <w:rPr>
          <w:rFonts w:ascii="FangSong_GB2312" w:eastAsia="FangSong_GB2312" w:hAnsi="宋体" w:hint="eastAsia"/>
          <w:color w:val="000000"/>
          <w:sz w:val="32"/>
          <w:szCs w:val="32"/>
        </w:rPr>
      </w:pPr>
      <w:r>
        <w:rPr>
          <w:rFonts w:ascii="FangSong_GB2312" w:eastAsia="FangSong_GB2312" w:hAnsi="宋体" w:hint="eastAsia"/>
          <w:color w:val="000000"/>
          <w:sz w:val="32"/>
          <w:szCs w:val="32"/>
        </w:rPr>
        <w:t>结束语是对主体的最终结论，应准确、完整、精炼。阐述作者创造性工作在本研究领域的地位和作用，对存在的问题和不足应给予客观的说明，也可提出进一步的设想。</w:t>
      </w:r>
    </w:p>
    <w:p w14:paraId="5F5032DA" w14:textId="77777777" w:rsidR="00DA7C95" w:rsidRDefault="00DA7C95" w:rsidP="00DA7C95">
      <w:pPr>
        <w:pStyle w:val="2"/>
        <w:rPr>
          <w:rFonts w:ascii="楷体" w:eastAsia="楷体" w:hAnsi="楷体" w:hint="eastAsia"/>
          <w:color w:val="000000"/>
        </w:rPr>
      </w:pPr>
      <w:r>
        <w:rPr>
          <w:rFonts w:ascii="楷体" w:eastAsia="楷体" w:hAnsi="楷体" w:hint="eastAsia"/>
          <w:color w:val="000000"/>
        </w:rPr>
        <w:t>(六)致谢</w:t>
      </w:r>
    </w:p>
    <w:p w14:paraId="22BBC703" w14:textId="77777777" w:rsidR="00DA7C95" w:rsidRDefault="00DA7C95" w:rsidP="00DA7C95">
      <w:pPr>
        <w:spacing w:line="560" w:lineRule="exact"/>
        <w:ind w:firstLineChars="200" w:firstLine="640"/>
        <w:rPr>
          <w:rFonts w:ascii="FangSong_GB2312" w:eastAsia="FangSong_GB2312" w:hAnsi="宋体" w:hint="eastAsia"/>
          <w:color w:val="000000"/>
          <w:sz w:val="32"/>
          <w:szCs w:val="32"/>
        </w:rPr>
      </w:pPr>
      <w:r>
        <w:rPr>
          <w:rFonts w:ascii="FangSong_GB2312" w:eastAsia="FangSong_GB2312" w:hAnsi="宋体" w:hint="eastAsia"/>
          <w:color w:val="000000"/>
          <w:sz w:val="32"/>
          <w:szCs w:val="32"/>
        </w:rPr>
        <w:t>致谢通常以简短的文字对在课题研究与设计撰写过程中给予帮助的单位、指导教师、答疑教师和其他人员表示自己的谢意。</w:t>
      </w:r>
    </w:p>
    <w:p w14:paraId="18CE948F" w14:textId="77777777" w:rsidR="00DA7C95" w:rsidRDefault="00DA7C95" w:rsidP="00DA7C95">
      <w:pPr>
        <w:pStyle w:val="2"/>
        <w:rPr>
          <w:rFonts w:ascii="楷体" w:eastAsia="楷体" w:hAnsi="楷体" w:hint="eastAsia"/>
          <w:color w:val="000000"/>
        </w:rPr>
      </w:pPr>
      <w:r>
        <w:rPr>
          <w:rFonts w:ascii="楷体" w:eastAsia="楷体" w:hAnsi="楷体" w:hint="eastAsia"/>
          <w:color w:val="000000"/>
        </w:rPr>
        <w:lastRenderedPageBreak/>
        <w:t>(七)参考文献</w:t>
      </w:r>
    </w:p>
    <w:p w14:paraId="4825FCF4" w14:textId="77777777" w:rsidR="00DA7C95" w:rsidRDefault="00DA7C95" w:rsidP="00DA7C95">
      <w:pPr>
        <w:spacing w:line="560" w:lineRule="exact"/>
        <w:ind w:firstLineChars="200" w:firstLine="640"/>
        <w:rPr>
          <w:rFonts w:ascii="FangSong_GB2312" w:eastAsia="FangSong_GB2312" w:hAnsi="宋体"/>
          <w:color w:val="000000"/>
          <w:sz w:val="32"/>
          <w:szCs w:val="32"/>
        </w:rPr>
      </w:pPr>
      <w:r>
        <w:rPr>
          <w:rFonts w:ascii="FangSong_GB2312" w:eastAsia="FangSong_GB2312" w:hAnsi="宋体" w:hint="eastAsia"/>
          <w:color w:val="000000"/>
          <w:sz w:val="32"/>
          <w:szCs w:val="32"/>
        </w:rPr>
        <w:t>参考文献是毕业论文(设计)中引用文献出处的目录表，在论文中引用参考文献时，引出处右上角用方括号标注阿拉伯数字编排的序号(必须与参考文献一致)。参考文献应列出主要参考书和文献资料的作者姓名、书名、出版社或期刊名称、以及出版时间或期刊的卷数、期数、页码等。</w:t>
      </w:r>
    </w:p>
    <w:p w14:paraId="7465EFA9" w14:textId="77777777" w:rsidR="00DA7C95" w:rsidRDefault="00DA7C95" w:rsidP="00DA7C95">
      <w:pPr>
        <w:spacing w:line="560" w:lineRule="exact"/>
        <w:ind w:firstLineChars="200" w:firstLine="640"/>
        <w:rPr>
          <w:rFonts w:ascii="FangSong_GB2312" w:eastAsia="FangSong_GB2312" w:hAnsi="宋体" w:hint="eastAsia"/>
          <w:color w:val="000000"/>
          <w:sz w:val="32"/>
          <w:szCs w:val="32"/>
        </w:rPr>
      </w:pPr>
      <w:r>
        <w:rPr>
          <w:rFonts w:ascii="FangSong_GB2312" w:eastAsia="FangSong_GB2312" w:hAnsi="宋体" w:hint="eastAsia"/>
          <w:color w:val="000000"/>
          <w:sz w:val="32"/>
          <w:szCs w:val="32"/>
        </w:rPr>
        <w:t>毕业论文(设计)中的参考文献应不少于</w:t>
      </w:r>
      <w:r>
        <w:rPr>
          <w:rFonts w:ascii="FangSong_GB2312" w:eastAsia="FangSong_GB2312" w:hAnsi="宋体" w:hint="eastAsia"/>
          <w:color w:val="FF0000"/>
          <w:sz w:val="32"/>
          <w:szCs w:val="32"/>
        </w:rPr>
        <w:t>1</w:t>
      </w:r>
      <w:r>
        <w:rPr>
          <w:rFonts w:ascii="FangSong_GB2312" w:eastAsia="FangSong_GB2312" w:hAnsi="宋体"/>
          <w:color w:val="FF0000"/>
          <w:sz w:val="32"/>
          <w:szCs w:val="32"/>
        </w:rPr>
        <w:t>0</w:t>
      </w:r>
      <w:r>
        <w:rPr>
          <w:rFonts w:ascii="FangSong_GB2312" w:eastAsia="FangSong_GB2312" w:hAnsi="宋体" w:hint="eastAsia"/>
          <w:color w:val="000000"/>
          <w:sz w:val="32"/>
          <w:szCs w:val="32"/>
        </w:rPr>
        <w:t>篇，其中外文参考文献应不少于</w:t>
      </w:r>
      <w:r>
        <w:rPr>
          <w:rFonts w:ascii="FangSong_GB2312" w:eastAsia="FangSong_GB2312" w:hAnsi="宋体" w:hint="eastAsia"/>
          <w:color w:val="FF0000"/>
          <w:sz w:val="32"/>
          <w:szCs w:val="32"/>
        </w:rPr>
        <w:t>3</w:t>
      </w:r>
      <w:r>
        <w:rPr>
          <w:rFonts w:ascii="FangSong_GB2312" w:eastAsia="FangSong_GB2312" w:hAnsi="宋体" w:hint="eastAsia"/>
          <w:color w:val="000000"/>
          <w:sz w:val="32"/>
          <w:szCs w:val="32"/>
        </w:rPr>
        <w:t>篇。</w:t>
      </w:r>
    </w:p>
    <w:p w14:paraId="05A80A21" w14:textId="77777777" w:rsidR="00DA7C95" w:rsidRDefault="00DA7C95" w:rsidP="00DA7C95">
      <w:pPr>
        <w:pStyle w:val="2"/>
        <w:rPr>
          <w:rFonts w:ascii="楷体" w:eastAsia="楷体" w:hAnsi="楷体" w:hint="eastAsia"/>
          <w:color w:val="000000"/>
        </w:rPr>
      </w:pPr>
      <w:r>
        <w:rPr>
          <w:rFonts w:ascii="楷体" w:eastAsia="楷体" w:hAnsi="楷体" w:hint="eastAsia"/>
          <w:color w:val="000000"/>
        </w:rPr>
        <w:t>(八)附录</w:t>
      </w:r>
    </w:p>
    <w:p w14:paraId="1A993E7A" w14:textId="77777777" w:rsidR="00DA7C95" w:rsidRDefault="00DA7C95" w:rsidP="00DA7C95">
      <w:pPr>
        <w:snapToGrid w:val="0"/>
        <w:spacing w:line="560" w:lineRule="exact"/>
        <w:ind w:firstLineChars="200" w:firstLine="640"/>
        <w:rPr>
          <w:rFonts w:ascii="FangSong_GB2312" w:eastAsia="FangSong_GB2312" w:hAnsi="宋体" w:hint="eastAsia"/>
          <w:color w:val="000000"/>
          <w:sz w:val="32"/>
          <w:szCs w:val="32"/>
        </w:rPr>
      </w:pPr>
      <w:r>
        <w:rPr>
          <w:rFonts w:ascii="FangSong_GB2312" w:eastAsia="FangSong_GB2312" w:hAnsi="宋体" w:hint="eastAsia"/>
          <w:color w:val="000000"/>
          <w:sz w:val="32"/>
          <w:szCs w:val="32"/>
        </w:rPr>
        <w:t>附录作为毕业论文(设计)主体的补充，撰写者应根据实际情况决定是否需要在毕业论文(设计)添加附录。包括下列内容：</w:t>
      </w:r>
    </w:p>
    <w:p w14:paraId="03FE816D" w14:textId="77777777" w:rsidR="00DA7C95" w:rsidRDefault="00DA7C95" w:rsidP="00DA7C95">
      <w:pPr>
        <w:snapToGrid w:val="0"/>
        <w:spacing w:line="560" w:lineRule="exact"/>
        <w:ind w:firstLineChars="200" w:firstLine="640"/>
        <w:rPr>
          <w:rFonts w:ascii="FangSong_GB2312" w:eastAsia="FangSong_GB2312" w:hAnsi="宋体" w:hint="eastAsia"/>
          <w:color w:val="000000"/>
          <w:sz w:val="32"/>
          <w:szCs w:val="32"/>
        </w:rPr>
      </w:pPr>
      <w:r>
        <w:rPr>
          <w:rFonts w:ascii="FangSong_GB2312" w:eastAsia="FangSong_GB2312" w:hAnsi="宋体" w:hint="eastAsia"/>
          <w:color w:val="000000"/>
          <w:sz w:val="32"/>
          <w:szCs w:val="32"/>
        </w:rPr>
        <w:t>1</w:t>
      </w:r>
      <w:r>
        <w:rPr>
          <w:rFonts w:ascii="FangSong_GB2312" w:eastAsia="FangSong_GB2312" w:hAnsi="宋体"/>
          <w:color w:val="000000"/>
          <w:sz w:val="32"/>
          <w:szCs w:val="32"/>
        </w:rPr>
        <w:t xml:space="preserve">. </w:t>
      </w:r>
      <w:r>
        <w:rPr>
          <w:rFonts w:ascii="FangSong_GB2312" w:eastAsia="FangSong_GB2312" w:hAnsi="宋体" w:hint="eastAsia"/>
          <w:color w:val="000000"/>
          <w:sz w:val="32"/>
          <w:szCs w:val="32"/>
        </w:rPr>
        <w:t>正文中过于冗长的公式推导</w:t>
      </w:r>
      <w:r>
        <w:rPr>
          <w:rFonts w:ascii="FangSong_GB2312" w:eastAsia="FangSong_GB2312" w:hAnsi="宋体" w:hint="eastAsia"/>
          <w:sz w:val="32"/>
          <w:szCs w:val="32"/>
        </w:rPr>
        <w:t>。</w:t>
      </w:r>
    </w:p>
    <w:p w14:paraId="55B7E16D" w14:textId="77777777" w:rsidR="00DA7C95" w:rsidRDefault="00DA7C95" w:rsidP="00DA7C95">
      <w:pPr>
        <w:snapToGrid w:val="0"/>
        <w:spacing w:line="560" w:lineRule="exact"/>
        <w:ind w:firstLineChars="200" w:firstLine="640"/>
        <w:rPr>
          <w:rFonts w:ascii="FangSong_GB2312" w:eastAsia="FangSong_GB2312" w:hAnsi="宋体" w:hint="eastAsia"/>
          <w:color w:val="000000"/>
          <w:sz w:val="32"/>
          <w:szCs w:val="32"/>
        </w:rPr>
      </w:pPr>
      <w:r>
        <w:rPr>
          <w:rFonts w:ascii="FangSong_GB2312" w:eastAsia="FangSong_GB2312" w:hAnsi="宋体" w:hint="eastAsia"/>
          <w:color w:val="000000"/>
          <w:sz w:val="32"/>
          <w:szCs w:val="32"/>
        </w:rPr>
        <w:t>2</w:t>
      </w:r>
      <w:r>
        <w:rPr>
          <w:rFonts w:ascii="FangSong_GB2312" w:eastAsia="FangSong_GB2312" w:hAnsi="宋体"/>
          <w:color w:val="000000"/>
          <w:sz w:val="32"/>
          <w:szCs w:val="32"/>
        </w:rPr>
        <w:t xml:space="preserve">. </w:t>
      </w:r>
      <w:r>
        <w:rPr>
          <w:rFonts w:ascii="FangSong_GB2312" w:eastAsia="FangSong_GB2312" w:hAnsi="宋体" w:hint="eastAsia"/>
          <w:color w:val="000000"/>
          <w:sz w:val="32"/>
          <w:szCs w:val="32"/>
        </w:rPr>
        <w:t>为读者阅读方便所需要的辅助性的数学工作或带有重复性的图表</w:t>
      </w:r>
      <w:r>
        <w:rPr>
          <w:rFonts w:ascii="FangSong_GB2312" w:eastAsia="FangSong_GB2312" w:hAnsi="宋体" w:hint="eastAsia"/>
          <w:sz w:val="32"/>
          <w:szCs w:val="32"/>
        </w:rPr>
        <w:t>。</w:t>
      </w:r>
    </w:p>
    <w:p w14:paraId="0A500099" w14:textId="77777777" w:rsidR="00DA7C95" w:rsidRDefault="00DA7C95" w:rsidP="00DA7C95">
      <w:pPr>
        <w:snapToGrid w:val="0"/>
        <w:spacing w:line="560" w:lineRule="exact"/>
        <w:ind w:firstLineChars="200" w:firstLine="640"/>
        <w:rPr>
          <w:rFonts w:ascii="FangSong_GB2312" w:eastAsia="FangSong_GB2312" w:hAnsi="宋体" w:hint="eastAsia"/>
          <w:color w:val="000000"/>
          <w:sz w:val="32"/>
          <w:szCs w:val="32"/>
        </w:rPr>
      </w:pPr>
      <w:r>
        <w:rPr>
          <w:rFonts w:ascii="FangSong_GB2312" w:eastAsia="FangSong_GB2312" w:hAnsi="宋体" w:hint="eastAsia"/>
          <w:color w:val="000000"/>
          <w:sz w:val="32"/>
          <w:szCs w:val="32"/>
        </w:rPr>
        <w:t>3</w:t>
      </w:r>
      <w:r>
        <w:rPr>
          <w:rFonts w:ascii="FangSong_GB2312" w:eastAsia="FangSong_GB2312" w:hAnsi="宋体"/>
          <w:color w:val="000000"/>
          <w:sz w:val="32"/>
          <w:szCs w:val="32"/>
        </w:rPr>
        <w:t xml:space="preserve">. </w:t>
      </w:r>
      <w:r>
        <w:rPr>
          <w:rFonts w:ascii="FangSong_GB2312" w:eastAsia="FangSong_GB2312" w:hAnsi="宋体" w:hint="eastAsia"/>
          <w:color w:val="000000"/>
          <w:sz w:val="32"/>
          <w:szCs w:val="32"/>
        </w:rPr>
        <w:t>由于过分冗长而不宜在正文中出现的计算机程序清单</w:t>
      </w:r>
      <w:r>
        <w:rPr>
          <w:rFonts w:ascii="FangSong_GB2312" w:eastAsia="FangSong_GB2312" w:hAnsi="宋体" w:hint="eastAsia"/>
          <w:sz w:val="32"/>
          <w:szCs w:val="32"/>
        </w:rPr>
        <w:t>。</w:t>
      </w:r>
    </w:p>
    <w:p w14:paraId="3A339392" w14:textId="77777777" w:rsidR="00DA7C95" w:rsidRDefault="00DA7C95" w:rsidP="00DA7C95">
      <w:pPr>
        <w:snapToGrid w:val="0"/>
        <w:spacing w:line="560" w:lineRule="exact"/>
        <w:ind w:firstLineChars="200" w:firstLine="640"/>
        <w:rPr>
          <w:rFonts w:ascii="FangSong_GB2312" w:eastAsia="FangSong_GB2312" w:hAnsi="宋体" w:hint="eastAsia"/>
          <w:color w:val="000000"/>
          <w:sz w:val="32"/>
          <w:szCs w:val="32"/>
        </w:rPr>
      </w:pPr>
      <w:r>
        <w:rPr>
          <w:rFonts w:ascii="FangSong_GB2312" w:eastAsia="FangSong_GB2312" w:hAnsi="宋体" w:hint="eastAsia"/>
          <w:color w:val="000000"/>
          <w:sz w:val="32"/>
          <w:szCs w:val="32"/>
        </w:rPr>
        <w:t>4</w:t>
      </w:r>
      <w:r>
        <w:rPr>
          <w:rFonts w:ascii="FangSong_GB2312" w:eastAsia="FangSong_GB2312" w:hAnsi="宋体"/>
          <w:color w:val="000000"/>
          <w:sz w:val="32"/>
          <w:szCs w:val="32"/>
        </w:rPr>
        <w:t xml:space="preserve">. </w:t>
      </w:r>
      <w:r>
        <w:rPr>
          <w:rFonts w:ascii="FangSong_GB2312" w:eastAsia="FangSong_GB2312" w:hAnsi="宋体" w:hint="eastAsia"/>
          <w:color w:val="000000"/>
          <w:sz w:val="32"/>
          <w:szCs w:val="32"/>
        </w:rPr>
        <w:t>对于一般读者并非必要阅读，但对本专业同行有参考价值的资料</w:t>
      </w:r>
      <w:r>
        <w:rPr>
          <w:rFonts w:ascii="FangSong_GB2312" w:eastAsia="FangSong_GB2312" w:hAnsi="宋体" w:hint="eastAsia"/>
          <w:sz w:val="32"/>
          <w:szCs w:val="32"/>
        </w:rPr>
        <w:t>。</w:t>
      </w:r>
    </w:p>
    <w:p w14:paraId="67B12566" w14:textId="77777777" w:rsidR="00DA7C95" w:rsidRDefault="00DA7C95" w:rsidP="00DA7C95">
      <w:pPr>
        <w:snapToGrid w:val="0"/>
        <w:spacing w:line="560" w:lineRule="exact"/>
        <w:ind w:firstLineChars="200" w:firstLine="640"/>
        <w:rPr>
          <w:rFonts w:ascii="FangSong_GB2312" w:eastAsia="FangSong_GB2312" w:hAnsi="宋体" w:hint="eastAsia"/>
          <w:color w:val="000000"/>
          <w:sz w:val="32"/>
          <w:szCs w:val="32"/>
        </w:rPr>
      </w:pPr>
      <w:r>
        <w:rPr>
          <w:rFonts w:ascii="FangSong_GB2312" w:eastAsia="FangSong_GB2312" w:hAnsi="宋体" w:hint="eastAsia"/>
          <w:color w:val="000000"/>
          <w:sz w:val="32"/>
          <w:szCs w:val="32"/>
        </w:rPr>
        <w:t>5</w:t>
      </w:r>
      <w:r>
        <w:rPr>
          <w:rFonts w:ascii="FangSong_GB2312" w:eastAsia="FangSong_GB2312" w:hAnsi="宋体"/>
          <w:color w:val="000000"/>
          <w:sz w:val="32"/>
          <w:szCs w:val="32"/>
        </w:rPr>
        <w:t xml:space="preserve">. </w:t>
      </w:r>
      <w:r>
        <w:rPr>
          <w:rFonts w:ascii="FangSong_GB2312" w:eastAsia="FangSong_GB2312" w:hAnsi="宋体" w:hint="eastAsia"/>
          <w:color w:val="000000"/>
          <w:sz w:val="32"/>
          <w:szCs w:val="32"/>
        </w:rPr>
        <w:t>附录编于正文后，与正文连续编页码，每一附录均另页起</w:t>
      </w:r>
      <w:r>
        <w:rPr>
          <w:rFonts w:ascii="FangSong_GB2312" w:eastAsia="FangSong_GB2312" w:hAnsi="宋体" w:hint="eastAsia"/>
          <w:sz w:val="32"/>
          <w:szCs w:val="32"/>
        </w:rPr>
        <w:t>。</w:t>
      </w:r>
    </w:p>
    <w:p w14:paraId="11F4A056" w14:textId="77777777" w:rsidR="00DA7C95" w:rsidRDefault="00DA7C95" w:rsidP="00DA7C95">
      <w:pPr>
        <w:snapToGrid w:val="0"/>
        <w:spacing w:line="560" w:lineRule="exact"/>
        <w:ind w:firstLineChars="200" w:firstLine="640"/>
        <w:rPr>
          <w:rFonts w:ascii="FangSong_GB2312" w:eastAsia="FangSong_GB2312" w:hAnsi="宋体" w:hint="eastAsia"/>
          <w:color w:val="000000"/>
          <w:sz w:val="32"/>
          <w:szCs w:val="32"/>
          <w:highlight w:val="yellow"/>
        </w:rPr>
      </w:pPr>
      <w:r>
        <w:rPr>
          <w:rFonts w:ascii="FangSong_GB2312" w:eastAsia="FangSong_GB2312" w:hAnsi="宋体" w:hint="eastAsia"/>
          <w:color w:val="000000"/>
          <w:sz w:val="32"/>
          <w:szCs w:val="32"/>
        </w:rPr>
        <w:t>6</w:t>
      </w:r>
      <w:r>
        <w:rPr>
          <w:rFonts w:ascii="FangSong_GB2312" w:eastAsia="FangSong_GB2312" w:hAnsi="宋体"/>
          <w:color w:val="000000"/>
          <w:sz w:val="32"/>
          <w:szCs w:val="32"/>
        </w:rPr>
        <w:t xml:space="preserve">. </w:t>
      </w:r>
      <w:r>
        <w:rPr>
          <w:rFonts w:ascii="FangSong_GB2312" w:eastAsia="FangSong_GB2312" w:hAnsi="宋体" w:hint="eastAsia"/>
          <w:color w:val="000000"/>
          <w:sz w:val="32"/>
          <w:szCs w:val="32"/>
        </w:rPr>
        <w:t>附录依次用大写正体</w:t>
      </w:r>
      <w:r>
        <w:rPr>
          <w:rFonts w:ascii="Times New Roman" w:eastAsia="FangSong_GB2312" w:hAnsi="Times New Roman"/>
          <w:color w:val="000000"/>
          <w:sz w:val="32"/>
          <w:szCs w:val="32"/>
        </w:rPr>
        <w:t>A,B</w:t>
      </w:r>
      <w:r>
        <w:rPr>
          <w:rFonts w:ascii="Times New Roman" w:eastAsia="FangSong_GB2312" w:hAnsi="Times New Roman" w:hint="eastAsia"/>
          <w:color w:val="000000"/>
          <w:sz w:val="32"/>
          <w:szCs w:val="32"/>
        </w:rPr>
        <w:t>,</w:t>
      </w:r>
      <w:r>
        <w:rPr>
          <w:rFonts w:ascii="Times New Roman" w:eastAsia="FangSong_GB2312" w:hAnsi="Times New Roman"/>
          <w:color w:val="000000"/>
          <w:sz w:val="32"/>
          <w:szCs w:val="32"/>
        </w:rPr>
        <w:t>C…</w:t>
      </w:r>
      <w:r>
        <w:rPr>
          <w:rFonts w:ascii="FangSong_GB2312" w:eastAsia="FangSong_GB2312" w:hAnsi="宋体" w:hint="eastAsia"/>
          <w:color w:val="000000"/>
          <w:sz w:val="32"/>
          <w:szCs w:val="32"/>
        </w:rPr>
        <w:t>编序号，宋体，小二。如：</w:t>
      </w:r>
      <w:r>
        <w:rPr>
          <w:rFonts w:ascii="宋体" w:hAnsi="宋体" w:cs="宋体" w:hint="eastAsia"/>
          <w:color w:val="000000"/>
          <w:sz w:val="36"/>
          <w:szCs w:val="36"/>
        </w:rPr>
        <w:t>附录A</w:t>
      </w:r>
      <w:r>
        <w:rPr>
          <w:rFonts w:ascii="宋体" w:hAnsi="宋体" w:cs="宋体" w:hint="eastAsia"/>
          <w:sz w:val="32"/>
          <w:szCs w:val="32"/>
        </w:rPr>
        <w:t>。</w:t>
      </w:r>
    </w:p>
    <w:p w14:paraId="70B7B464" w14:textId="77777777" w:rsidR="00DA7C95" w:rsidRDefault="00DA7C95" w:rsidP="00DA7C95">
      <w:pPr>
        <w:snapToGrid w:val="0"/>
        <w:spacing w:line="560" w:lineRule="exact"/>
        <w:ind w:firstLineChars="200" w:firstLine="640"/>
        <w:rPr>
          <w:rFonts w:ascii="FangSong_GB2312" w:eastAsia="FangSong_GB2312" w:hAnsi="宋体" w:hint="eastAsia"/>
          <w:color w:val="000000"/>
          <w:sz w:val="32"/>
          <w:szCs w:val="32"/>
        </w:rPr>
      </w:pPr>
      <w:r>
        <w:rPr>
          <w:rFonts w:ascii="FangSong_GB2312" w:eastAsia="FangSong_GB2312" w:hAnsi="宋体" w:hint="eastAsia"/>
          <w:color w:val="000000"/>
          <w:sz w:val="32"/>
          <w:szCs w:val="32"/>
        </w:rPr>
        <w:t>7</w:t>
      </w:r>
      <w:r>
        <w:rPr>
          <w:rFonts w:ascii="FangSong_GB2312" w:eastAsia="FangSong_GB2312" w:hAnsi="宋体"/>
          <w:color w:val="000000"/>
          <w:sz w:val="32"/>
          <w:szCs w:val="32"/>
        </w:rPr>
        <w:t xml:space="preserve">. </w:t>
      </w:r>
      <w:r>
        <w:rPr>
          <w:rFonts w:ascii="FangSong_GB2312" w:eastAsia="FangSong_GB2312" w:hAnsi="宋体" w:hint="eastAsia"/>
          <w:color w:val="000000"/>
          <w:sz w:val="32"/>
          <w:szCs w:val="32"/>
        </w:rPr>
        <w:t>附录中的图、表、式、参考文献等与正文分开，用阿</w:t>
      </w:r>
      <w:r>
        <w:rPr>
          <w:rFonts w:ascii="FangSong_GB2312" w:eastAsia="FangSong_GB2312" w:hAnsi="宋体" w:hint="eastAsia"/>
          <w:color w:val="000000"/>
          <w:sz w:val="32"/>
          <w:szCs w:val="32"/>
        </w:rPr>
        <w:lastRenderedPageBreak/>
        <w:t>拉伯数字另行编序号，注意在数码前冠以附录的序码。如：图A1；表B2；式(C-3)；文献[D5]。</w:t>
      </w:r>
    </w:p>
    <w:p w14:paraId="52906686" w14:textId="77777777" w:rsidR="00DA7C95" w:rsidRDefault="00DA7C95" w:rsidP="00DA7C95">
      <w:pPr>
        <w:pStyle w:val="1"/>
        <w:rPr>
          <w:rFonts w:ascii="黑体" w:eastAsia="黑体" w:hAnsi="黑体" w:hint="eastAsia"/>
          <w:color w:val="000000"/>
          <w:sz w:val="32"/>
          <w:szCs w:val="32"/>
        </w:rPr>
      </w:pPr>
      <w:r>
        <w:rPr>
          <w:rFonts w:ascii="黑体" w:eastAsia="黑体" w:hAnsi="黑体" w:hint="eastAsia"/>
          <w:color w:val="000000"/>
          <w:sz w:val="32"/>
          <w:szCs w:val="32"/>
        </w:rPr>
        <w:t>二、毕业论文(设计)格式与装订的要求</w:t>
      </w:r>
    </w:p>
    <w:p w14:paraId="08BA08D0" w14:textId="77777777" w:rsidR="00DA7C95" w:rsidRDefault="00DA7C95" w:rsidP="00DA7C95">
      <w:pPr>
        <w:pStyle w:val="21"/>
        <w:spacing w:line="560" w:lineRule="exact"/>
        <w:ind w:firstLine="640"/>
        <w:outlineLvl w:val="1"/>
        <w:rPr>
          <w:rFonts w:ascii="楷体" w:eastAsia="楷体" w:hAnsi="楷体"/>
          <w:color w:val="000000"/>
          <w:sz w:val="32"/>
          <w:szCs w:val="32"/>
        </w:rPr>
      </w:pPr>
      <w:r>
        <w:rPr>
          <w:rFonts w:ascii="楷体" w:eastAsia="楷体" w:hAnsi="楷体" w:hint="eastAsia"/>
          <w:color w:val="000000"/>
          <w:sz w:val="32"/>
          <w:szCs w:val="32"/>
        </w:rPr>
        <w:t>（一）页面设置</w:t>
      </w:r>
    </w:p>
    <w:p w14:paraId="63F0B6C7" w14:textId="77777777" w:rsidR="00DA7C95" w:rsidRDefault="00DA7C95" w:rsidP="00DA7C95">
      <w:pPr>
        <w:pStyle w:val="21"/>
        <w:spacing w:line="560" w:lineRule="exact"/>
        <w:ind w:firstLine="640"/>
        <w:rPr>
          <w:rFonts w:ascii="FangSong_GB2312" w:eastAsia="FangSong_GB2312"/>
          <w:color w:val="000000"/>
          <w:sz w:val="32"/>
          <w:szCs w:val="32"/>
        </w:rPr>
      </w:pPr>
      <w:r>
        <w:rPr>
          <w:rFonts w:ascii="FangSong_GB2312" w:eastAsia="FangSong_GB2312" w:hint="eastAsia"/>
          <w:color w:val="000000"/>
          <w:sz w:val="32"/>
          <w:szCs w:val="32"/>
        </w:rPr>
        <w:t>毕业论文(设计)用A4纸打印，页边距分别为：上</w:t>
      </w:r>
      <w:r>
        <w:rPr>
          <w:rFonts w:ascii="FangSong_GB2312" w:eastAsia="FangSong_GB2312"/>
          <w:color w:val="000000"/>
          <w:sz w:val="32"/>
          <w:szCs w:val="32"/>
        </w:rPr>
        <w:t>3.7</w:t>
      </w:r>
      <w:r>
        <w:rPr>
          <w:rFonts w:ascii="FangSong_GB2312" w:eastAsia="FangSong_GB2312" w:hint="eastAsia"/>
          <w:color w:val="000000"/>
          <w:sz w:val="32"/>
          <w:szCs w:val="32"/>
        </w:rPr>
        <w:t>cm、下</w:t>
      </w:r>
      <w:r>
        <w:rPr>
          <w:rFonts w:ascii="FangSong_GB2312" w:eastAsia="FangSong_GB2312"/>
          <w:color w:val="000000"/>
          <w:sz w:val="32"/>
          <w:szCs w:val="32"/>
        </w:rPr>
        <w:t>3.5</w:t>
      </w:r>
      <w:r>
        <w:rPr>
          <w:rFonts w:ascii="FangSong_GB2312" w:eastAsia="FangSong_GB2312" w:hint="eastAsia"/>
          <w:color w:val="000000"/>
          <w:sz w:val="32"/>
          <w:szCs w:val="32"/>
        </w:rPr>
        <w:t>cm、左</w:t>
      </w:r>
      <w:r>
        <w:rPr>
          <w:rFonts w:ascii="FangSong_GB2312" w:eastAsia="FangSong_GB2312"/>
          <w:color w:val="000000"/>
          <w:sz w:val="32"/>
          <w:szCs w:val="32"/>
        </w:rPr>
        <w:t>2.7</w:t>
      </w:r>
      <w:r>
        <w:rPr>
          <w:rFonts w:ascii="FangSong_GB2312" w:eastAsia="FangSong_GB2312" w:hint="eastAsia"/>
          <w:color w:val="000000"/>
          <w:sz w:val="32"/>
          <w:szCs w:val="32"/>
        </w:rPr>
        <w:t>cm、右</w:t>
      </w:r>
      <w:r>
        <w:rPr>
          <w:rFonts w:ascii="FangSong_GB2312" w:eastAsia="FangSong_GB2312"/>
          <w:color w:val="000000"/>
          <w:sz w:val="32"/>
          <w:szCs w:val="32"/>
        </w:rPr>
        <w:t>2.7</w:t>
      </w:r>
      <w:r>
        <w:rPr>
          <w:rFonts w:ascii="FangSong_GB2312" w:eastAsia="FangSong_GB2312" w:hint="eastAsia"/>
          <w:color w:val="000000"/>
          <w:sz w:val="32"/>
          <w:szCs w:val="32"/>
        </w:rPr>
        <w:t>cm。</w:t>
      </w:r>
    </w:p>
    <w:p w14:paraId="24A0D85F" w14:textId="77777777" w:rsidR="00DA7C95" w:rsidRDefault="00DA7C95" w:rsidP="00DA7C95">
      <w:pPr>
        <w:pStyle w:val="21"/>
        <w:spacing w:line="560" w:lineRule="exact"/>
        <w:ind w:firstLine="640"/>
        <w:rPr>
          <w:rFonts w:ascii="FangSong_GB2312" w:eastAsia="FangSong_GB2312" w:hint="eastAsia"/>
          <w:color w:val="2E74B5"/>
          <w:sz w:val="32"/>
          <w:szCs w:val="32"/>
        </w:rPr>
      </w:pPr>
      <w:r>
        <w:rPr>
          <w:rFonts w:ascii="FangSong_GB2312" w:eastAsia="FangSong_GB2312" w:hint="eastAsia"/>
          <w:color w:val="000000"/>
          <w:sz w:val="32"/>
          <w:szCs w:val="32"/>
        </w:rPr>
        <w:t>毕业论文(设计)须添加页眉“南京传媒学院本科毕业论文”，创作报告须添加页眉“南京传媒学院本科毕业创作报告”，页眉字体为“宋体”</w:t>
      </w:r>
      <w:r>
        <w:rPr>
          <w:rFonts w:ascii="FangSong_GB2312" w:eastAsia="FangSong_GB2312"/>
          <w:color w:val="000000"/>
          <w:sz w:val="32"/>
          <w:szCs w:val="32"/>
        </w:rPr>
        <w:t>,</w:t>
      </w:r>
      <w:r>
        <w:rPr>
          <w:rFonts w:ascii="FangSong_GB2312" w:eastAsia="FangSong_GB2312" w:hint="eastAsia"/>
          <w:color w:val="000000"/>
          <w:sz w:val="32"/>
          <w:szCs w:val="32"/>
        </w:rPr>
        <w:t>五号。页码底端居中，以阿拉伯数字</w:t>
      </w:r>
      <w:r>
        <w:rPr>
          <w:rFonts w:ascii="Times New Roman" w:eastAsia="FangSong_GB2312" w:hAnsi="Times New Roman" w:cs="Times New Roman" w:hint="eastAsia"/>
          <w:color w:val="000000"/>
          <w:sz w:val="32"/>
          <w:szCs w:val="32"/>
        </w:rPr>
        <w:t>(</w:t>
      </w:r>
      <w:r>
        <w:rPr>
          <w:rFonts w:ascii="FangSong_GB2312" w:eastAsia="FangSong_GB2312" w:hint="eastAsia"/>
          <w:color w:val="000000"/>
          <w:sz w:val="32"/>
          <w:szCs w:val="32"/>
        </w:rPr>
        <w:t>字体为“</w:t>
      </w:r>
      <w:r>
        <w:rPr>
          <w:rFonts w:ascii="Times New Roman" w:eastAsia="FangSong_GB2312" w:hAnsi="Times New Roman" w:cs="Times New Roman"/>
          <w:color w:val="000000"/>
          <w:sz w:val="32"/>
          <w:szCs w:val="32"/>
        </w:rPr>
        <w:t>Times new roman</w:t>
      </w:r>
      <w:r>
        <w:rPr>
          <w:rFonts w:ascii="Times New Roman" w:eastAsia="FangSong_GB2312" w:hAnsi="Times New Roman" w:cs="Times New Roman" w:hint="eastAsia"/>
          <w:color w:val="000000"/>
          <w:sz w:val="32"/>
          <w:szCs w:val="32"/>
        </w:rPr>
        <w:t>”</w:t>
      </w:r>
      <w:r>
        <w:rPr>
          <w:rFonts w:ascii="Times New Roman" w:eastAsia="FangSong_GB2312" w:hAnsi="Times New Roman" w:cs="Times New Roman"/>
          <w:color w:val="000000"/>
          <w:sz w:val="32"/>
          <w:szCs w:val="32"/>
        </w:rPr>
        <w:t>，</w:t>
      </w:r>
      <w:r>
        <w:rPr>
          <w:rFonts w:ascii="Times New Roman" w:eastAsia="FangSong_GB2312" w:hAnsi="Times New Roman" w:cs="Times New Roman" w:hint="eastAsia"/>
          <w:color w:val="000000"/>
          <w:sz w:val="32"/>
          <w:szCs w:val="32"/>
        </w:rPr>
        <w:t>五</w:t>
      </w:r>
      <w:r>
        <w:rPr>
          <w:rFonts w:ascii="FangSong_GB2312" w:eastAsia="FangSong_GB2312" w:hint="eastAsia"/>
          <w:color w:val="000000"/>
          <w:sz w:val="32"/>
          <w:szCs w:val="32"/>
        </w:rPr>
        <w:t>号</w:t>
      </w:r>
      <w:r>
        <w:rPr>
          <w:rFonts w:ascii="Times New Roman" w:eastAsia="FangSong_GB2312" w:hAnsi="Times New Roman" w:cs="Times New Roman" w:hint="eastAsia"/>
          <w:color w:val="000000"/>
          <w:sz w:val="32"/>
          <w:szCs w:val="32"/>
        </w:rPr>
        <w:t>)</w:t>
      </w:r>
      <w:r>
        <w:rPr>
          <w:rFonts w:ascii="FangSong_GB2312" w:eastAsia="FangSong_GB2312" w:hint="eastAsia"/>
          <w:color w:val="000000"/>
          <w:sz w:val="32"/>
          <w:szCs w:val="32"/>
        </w:rPr>
        <w:t>连续编码，页眉和正文页码均以绪论为首页。页眉</w:t>
      </w:r>
      <w:r>
        <w:rPr>
          <w:rFonts w:ascii="Times New Roman" w:eastAsia="FangSong_GB2312" w:hAnsi="Times New Roman" w:cs="Times New Roman"/>
          <w:color w:val="000000"/>
          <w:sz w:val="32"/>
          <w:szCs w:val="32"/>
        </w:rPr>
        <w:t>1.75cm</w:t>
      </w:r>
      <w:r>
        <w:rPr>
          <w:rFonts w:ascii="FangSong_GB2312" w:eastAsia="FangSong_GB2312" w:hint="eastAsia"/>
          <w:color w:val="000000"/>
          <w:sz w:val="32"/>
          <w:szCs w:val="32"/>
        </w:rPr>
        <w:t>，页脚</w:t>
      </w:r>
      <w:r>
        <w:rPr>
          <w:rFonts w:ascii="Times New Roman" w:eastAsia="FangSong_GB2312" w:hAnsi="Times New Roman" w:cs="Times New Roman" w:hint="eastAsia"/>
          <w:color w:val="000000"/>
          <w:sz w:val="32"/>
          <w:szCs w:val="32"/>
        </w:rPr>
        <w:t>1.</w:t>
      </w:r>
      <w:r>
        <w:rPr>
          <w:rFonts w:ascii="Times New Roman" w:eastAsia="FangSong_GB2312" w:hAnsi="Times New Roman" w:cs="Times New Roman"/>
          <w:color w:val="000000"/>
          <w:sz w:val="32"/>
          <w:szCs w:val="32"/>
        </w:rPr>
        <w:t>5</w:t>
      </w:r>
      <w:r>
        <w:rPr>
          <w:rFonts w:ascii="Times New Roman" w:eastAsia="FangSong_GB2312" w:hAnsi="Times New Roman" w:cs="Times New Roman" w:hint="eastAsia"/>
          <w:color w:val="000000"/>
          <w:sz w:val="32"/>
          <w:szCs w:val="32"/>
        </w:rPr>
        <w:t>cm</w:t>
      </w:r>
      <w:r>
        <w:rPr>
          <w:rFonts w:ascii="FangSong_GB2312" w:eastAsia="FangSong_GB2312" w:hint="eastAsia"/>
          <w:color w:val="000000"/>
          <w:sz w:val="32"/>
          <w:szCs w:val="32"/>
        </w:rPr>
        <w:t>，装订线</w:t>
      </w:r>
      <w:r>
        <w:rPr>
          <w:rFonts w:ascii="FangSong_GB2312" w:eastAsia="FangSong_GB2312" w:hAnsi="Times New Roman" w:cs="Times New Roman" w:hint="eastAsia"/>
          <w:color w:val="000000"/>
          <w:sz w:val="32"/>
          <w:szCs w:val="32"/>
        </w:rPr>
        <w:t>(</w:t>
      </w:r>
      <w:r>
        <w:rPr>
          <w:rFonts w:ascii="Times New Roman" w:eastAsia="FangSong_GB2312" w:hAnsi="Times New Roman" w:cs="Times New Roman" w:hint="eastAsia"/>
          <w:color w:val="000000"/>
          <w:sz w:val="32"/>
          <w:szCs w:val="32"/>
        </w:rPr>
        <w:t>0cm</w:t>
      </w:r>
      <w:r>
        <w:rPr>
          <w:rFonts w:ascii="FangSong_GB2312" w:eastAsia="FangSong_GB2312" w:hAnsi="Times New Roman" w:cs="Times New Roman" w:hint="eastAsia"/>
          <w:color w:val="000000"/>
          <w:sz w:val="32"/>
          <w:szCs w:val="32"/>
        </w:rPr>
        <w:t>)</w:t>
      </w:r>
      <w:r>
        <w:rPr>
          <w:rFonts w:ascii="FangSong_GB2312" w:eastAsia="FangSong_GB2312" w:hint="eastAsia"/>
          <w:color w:val="000000"/>
          <w:sz w:val="32"/>
          <w:szCs w:val="32"/>
        </w:rPr>
        <w:t>位置靠左。</w:t>
      </w:r>
    </w:p>
    <w:p w14:paraId="49997374" w14:textId="77777777" w:rsidR="00DA7C95" w:rsidRDefault="00DA7C95" w:rsidP="00DA7C95">
      <w:pPr>
        <w:pStyle w:val="2"/>
        <w:rPr>
          <w:rFonts w:ascii="楷体" w:eastAsia="楷体" w:hAnsi="楷体" w:hint="eastAsia"/>
          <w:color w:val="000000"/>
        </w:rPr>
      </w:pPr>
      <w:r>
        <w:rPr>
          <w:rFonts w:ascii="楷体" w:eastAsia="楷体" w:hAnsi="楷体" w:hint="eastAsia"/>
          <w:color w:val="000000"/>
        </w:rPr>
        <w:t>（二）相关表格填写</w:t>
      </w:r>
    </w:p>
    <w:p w14:paraId="1EEEF2CC" w14:textId="77777777" w:rsidR="00DA7C95" w:rsidRDefault="00DA7C95" w:rsidP="00DA7C95">
      <w:pPr>
        <w:widowControl/>
        <w:spacing w:line="560" w:lineRule="exact"/>
        <w:ind w:firstLineChars="200" w:firstLine="640"/>
        <w:jc w:val="left"/>
        <w:rPr>
          <w:rFonts w:ascii="FangSong_GB2312" w:eastAsia="FangSong_GB2312" w:hAnsi="宋体" w:hint="eastAsia"/>
          <w:color w:val="000000"/>
          <w:sz w:val="32"/>
          <w:szCs w:val="32"/>
        </w:rPr>
      </w:pPr>
      <w:r>
        <w:rPr>
          <w:rFonts w:ascii="FangSong_GB2312" w:eastAsia="FangSong_GB2312" w:hAnsi="宋体" w:hint="eastAsia"/>
          <w:color w:val="000000"/>
          <w:sz w:val="32"/>
          <w:szCs w:val="32"/>
        </w:rPr>
        <w:t>封面由学校统一模板。任务书、开题报告、中期检查表、指导教师评价表、评阅教师评阅评语表、成绩表、优秀毕业论文(设计)申请表、毕业论文(设计)重做申请表等用五号宋体填写，打印后，请相关人员签字。</w:t>
      </w:r>
    </w:p>
    <w:p w14:paraId="4FE544CA" w14:textId="77777777" w:rsidR="00DA7C95" w:rsidRDefault="00DA7C95" w:rsidP="00DA7C95">
      <w:pPr>
        <w:pStyle w:val="2"/>
        <w:rPr>
          <w:rFonts w:ascii="楷体" w:eastAsia="楷体" w:hAnsi="楷体" w:hint="eastAsia"/>
          <w:color w:val="000000"/>
        </w:rPr>
      </w:pPr>
      <w:r>
        <w:rPr>
          <w:rFonts w:ascii="楷体" w:eastAsia="楷体" w:hAnsi="楷体" w:hint="eastAsia"/>
          <w:color w:val="000000"/>
        </w:rPr>
        <w:t>（三）行距设置</w:t>
      </w:r>
    </w:p>
    <w:p w14:paraId="298CDA91" w14:textId="77777777" w:rsidR="00DA7C95" w:rsidRDefault="00DA7C95" w:rsidP="00DA7C95">
      <w:pPr>
        <w:widowControl/>
        <w:spacing w:line="560" w:lineRule="exact"/>
        <w:ind w:firstLineChars="200" w:firstLine="640"/>
        <w:jc w:val="left"/>
        <w:rPr>
          <w:rFonts w:ascii="FangSong_GB2312" w:eastAsia="FangSong_GB2312" w:hAnsi="宋体" w:hint="eastAsia"/>
          <w:color w:val="000000"/>
          <w:sz w:val="32"/>
          <w:szCs w:val="32"/>
        </w:rPr>
      </w:pPr>
      <w:r>
        <w:rPr>
          <w:rFonts w:ascii="FangSong_GB2312" w:eastAsia="FangSong_GB2312" w:hAnsi="宋体" w:hint="eastAsia"/>
          <w:color w:val="000000"/>
          <w:sz w:val="32"/>
          <w:szCs w:val="32"/>
        </w:rPr>
        <w:t>毕业论文(设计)正文内容及各种标题(包括摘要、目录、致谢、参考文献、附录等)的行距设置统一选用1.</w:t>
      </w:r>
      <w:r>
        <w:rPr>
          <w:rFonts w:ascii="FangSong_GB2312" w:eastAsia="FangSong_GB2312" w:hAnsi="宋体"/>
          <w:color w:val="000000"/>
          <w:sz w:val="32"/>
          <w:szCs w:val="32"/>
        </w:rPr>
        <w:t>5</w:t>
      </w:r>
      <w:r>
        <w:rPr>
          <w:rFonts w:ascii="FangSong_GB2312" w:eastAsia="FangSong_GB2312" w:hAnsi="宋体" w:hint="eastAsia"/>
          <w:color w:val="000000"/>
          <w:sz w:val="32"/>
          <w:szCs w:val="32"/>
        </w:rPr>
        <w:t>倍行距。</w:t>
      </w:r>
    </w:p>
    <w:p w14:paraId="1BA9B6B5" w14:textId="77777777" w:rsidR="00DA7C95" w:rsidRDefault="00DA7C95" w:rsidP="00DA7C95">
      <w:pPr>
        <w:pStyle w:val="2"/>
        <w:rPr>
          <w:rFonts w:ascii="楷体" w:eastAsia="楷体" w:hAnsi="楷体" w:hint="eastAsia"/>
          <w:color w:val="000000"/>
        </w:rPr>
      </w:pPr>
      <w:r>
        <w:rPr>
          <w:rFonts w:ascii="楷体" w:eastAsia="楷体" w:hAnsi="楷体" w:hint="eastAsia"/>
          <w:color w:val="000000"/>
        </w:rPr>
        <w:lastRenderedPageBreak/>
        <w:t>（四）字体设置</w:t>
      </w:r>
    </w:p>
    <w:p w14:paraId="58D302E9" w14:textId="77777777" w:rsidR="00DA7C95" w:rsidRDefault="00DA7C95" w:rsidP="00DA7C95">
      <w:pPr>
        <w:widowControl/>
        <w:spacing w:line="560" w:lineRule="exact"/>
        <w:ind w:firstLineChars="200" w:firstLine="640"/>
        <w:jc w:val="left"/>
        <w:rPr>
          <w:rFonts w:ascii="FangSong_GB2312" w:eastAsia="FangSong_GB2312" w:hAnsi="宋体"/>
          <w:color w:val="000000"/>
          <w:sz w:val="32"/>
          <w:szCs w:val="32"/>
        </w:rPr>
      </w:pPr>
      <w:r>
        <w:rPr>
          <w:rFonts w:ascii="FangSong_GB2312" w:eastAsia="FangSong_GB2312" w:hAnsi="宋体"/>
          <w:color w:val="000000"/>
          <w:sz w:val="32"/>
          <w:szCs w:val="32"/>
        </w:rPr>
        <w:t xml:space="preserve">1. </w:t>
      </w:r>
      <w:r>
        <w:rPr>
          <w:rFonts w:ascii="FangSong_GB2312" w:eastAsia="FangSong_GB2312" w:hAnsi="宋体" w:hint="eastAsia"/>
          <w:color w:val="000000"/>
          <w:sz w:val="32"/>
          <w:szCs w:val="32"/>
        </w:rPr>
        <w:t>“摘要”、“目录”、“结束语”、“致谢”、“参考文献”、“附录”等字样均选用“黑体”，小二；摘要内容选用“宋体”，小四；目录内容中，一级标题选用“宋体”，四号加粗，二级及以下标题选用“宋体”，小四</w:t>
      </w:r>
      <w:r>
        <w:rPr>
          <w:rFonts w:ascii="FangSong_GB2312" w:eastAsia="FangSong_GB2312" w:hAnsi="宋体" w:hint="eastAsia"/>
          <w:sz w:val="32"/>
          <w:szCs w:val="32"/>
        </w:rPr>
        <w:t>。</w:t>
      </w:r>
    </w:p>
    <w:p w14:paraId="32239796" w14:textId="77777777" w:rsidR="00DA7C95" w:rsidRDefault="00DA7C95" w:rsidP="00DA7C95">
      <w:pPr>
        <w:widowControl/>
        <w:spacing w:line="560" w:lineRule="exact"/>
        <w:ind w:firstLineChars="200" w:firstLine="640"/>
        <w:jc w:val="left"/>
        <w:rPr>
          <w:rFonts w:ascii="FangSong_GB2312" w:eastAsia="FangSong_GB2312" w:hAnsi="宋体" w:hint="eastAsia"/>
          <w:color w:val="000000"/>
          <w:sz w:val="32"/>
          <w:szCs w:val="32"/>
        </w:rPr>
      </w:pPr>
      <w:r>
        <w:rPr>
          <w:rFonts w:ascii="FangSong_GB2312" w:eastAsia="FangSong_GB2312" w:hAnsi="宋体" w:hint="eastAsia"/>
          <w:color w:val="000000"/>
          <w:sz w:val="32"/>
          <w:szCs w:val="32"/>
        </w:rPr>
        <w:t>“</w:t>
      </w:r>
      <w:r>
        <w:rPr>
          <w:rFonts w:ascii="Times New Roman" w:eastAsia="FangSong_GB2312" w:hAnsi="Times New Roman"/>
          <w:color w:val="000000"/>
          <w:sz w:val="32"/>
          <w:szCs w:val="32"/>
        </w:rPr>
        <w:t>ABSTRACT</w:t>
      </w:r>
      <w:r>
        <w:rPr>
          <w:rFonts w:ascii="FangSong_GB2312" w:eastAsia="FangSong_GB2312" w:hAnsi="宋体" w:hint="eastAsia"/>
          <w:color w:val="000000"/>
          <w:sz w:val="32"/>
          <w:szCs w:val="32"/>
        </w:rPr>
        <w:t>”选用“</w:t>
      </w:r>
      <w:r>
        <w:rPr>
          <w:rFonts w:ascii="Times New Roman" w:eastAsia="FangSong_GB2312" w:hAnsi="Times New Roman"/>
          <w:color w:val="000000"/>
          <w:sz w:val="32"/>
          <w:szCs w:val="32"/>
        </w:rPr>
        <w:t>Times New Roman</w:t>
      </w:r>
      <w:r>
        <w:rPr>
          <w:rFonts w:ascii="FangSong_GB2312" w:eastAsia="FangSong_GB2312" w:hAnsi="宋体" w:hint="eastAsia"/>
          <w:color w:val="000000"/>
          <w:sz w:val="32"/>
          <w:szCs w:val="32"/>
        </w:rPr>
        <w:t>”，小二加粗，英文摘要内容字体选用“</w:t>
      </w:r>
      <w:r>
        <w:rPr>
          <w:rFonts w:ascii="Times New Roman" w:eastAsia="FangSong_GB2312" w:hAnsi="Times New Roman"/>
          <w:color w:val="000000"/>
          <w:sz w:val="32"/>
          <w:szCs w:val="32"/>
        </w:rPr>
        <w:t>Times New Roman</w:t>
      </w:r>
      <w:r>
        <w:rPr>
          <w:rFonts w:ascii="FangSong_GB2312" w:eastAsia="FangSong_GB2312" w:hAnsi="宋体" w:hint="eastAsia"/>
          <w:color w:val="000000"/>
          <w:sz w:val="32"/>
          <w:szCs w:val="32"/>
        </w:rPr>
        <w:t>”，小四</w:t>
      </w:r>
      <w:r>
        <w:rPr>
          <w:rFonts w:ascii="FangSong_GB2312" w:eastAsia="FangSong_GB2312" w:hAnsi="宋体" w:hint="eastAsia"/>
          <w:sz w:val="32"/>
          <w:szCs w:val="32"/>
        </w:rPr>
        <w:t>。</w:t>
      </w:r>
    </w:p>
    <w:p w14:paraId="1A7B2166" w14:textId="77777777" w:rsidR="00DA7C95" w:rsidRDefault="00DA7C95" w:rsidP="00DA7C95">
      <w:pPr>
        <w:widowControl/>
        <w:spacing w:line="560" w:lineRule="exact"/>
        <w:ind w:firstLineChars="200" w:firstLine="640"/>
        <w:jc w:val="left"/>
        <w:rPr>
          <w:rFonts w:ascii="FangSong_GB2312" w:eastAsia="FangSong_GB2312" w:hAnsi="宋体" w:hint="eastAsia"/>
          <w:color w:val="2E74B5"/>
          <w:sz w:val="32"/>
          <w:szCs w:val="32"/>
        </w:rPr>
      </w:pPr>
      <w:r>
        <w:rPr>
          <w:rFonts w:ascii="FangSong_GB2312" w:eastAsia="FangSong_GB2312" w:hAnsi="宋体"/>
          <w:color w:val="000000"/>
          <w:sz w:val="32"/>
          <w:szCs w:val="32"/>
        </w:rPr>
        <w:t xml:space="preserve">2. </w:t>
      </w:r>
      <w:r>
        <w:rPr>
          <w:rFonts w:ascii="FangSong_GB2312" w:eastAsia="FangSong_GB2312" w:hAnsi="宋体" w:hint="eastAsia"/>
          <w:color w:val="000000"/>
          <w:sz w:val="32"/>
          <w:szCs w:val="32"/>
        </w:rPr>
        <w:t>“关键字”字样选用“黑体”，小四；关键字内容字体选用“宋体”，小四</w:t>
      </w:r>
      <w:r>
        <w:rPr>
          <w:rFonts w:ascii="FangSong_GB2312" w:eastAsia="FangSong_GB2312" w:hAnsi="宋体" w:hint="eastAsia"/>
          <w:sz w:val="32"/>
          <w:szCs w:val="32"/>
        </w:rPr>
        <w:t>。</w:t>
      </w:r>
    </w:p>
    <w:p w14:paraId="00BCF99C" w14:textId="77777777" w:rsidR="00DA7C95" w:rsidRDefault="00DA7C95" w:rsidP="00DA7C95">
      <w:pPr>
        <w:widowControl/>
        <w:spacing w:line="560" w:lineRule="exact"/>
        <w:ind w:firstLineChars="200" w:firstLine="640"/>
        <w:jc w:val="left"/>
        <w:rPr>
          <w:rFonts w:ascii="FangSong_GB2312" w:eastAsia="FangSong_GB2312" w:hAnsi="宋体" w:hint="eastAsia"/>
          <w:sz w:val="32"/>
          <w:szCs w:val="32"/>
        </w:rPr>
      </w:pPr>
      <w:r>
        <w:rPr>
          <w:rFonts w:ascii="FangSong_GB2312" w:eastAsia="FangSong_GB2312" w:hAnsi="宋体" w:hint="eastAsia"/>
          <w:sz w:val="32"/>
          <w:szCs w:val="32"/>
        </w:rPr>
        <w:t>3</w:t>
      </w:r>
      <w:r>
        <w:rPr>
          <w:rFonts w:ascii="FangSong_GB2312" w:eastAsia="FangSong_GB2312" w:hAnsi="宋体"/>
          <w:sz w:val="32"/>
          <w:szCs w:val="32"/>
        </w:rPr>
        <w:t xml:space="preserve">. </w:t>
      </w:r>
      <w:r>
        <w:rPr>
          <w:rFonts w:ascii="FangSong_GB2312" w:eastAsia="FangSong_GB2312" w:hAnsi="宋体" w:hint="eastAsia"/>
          <w:sz w:val="32"/>
          <w:szCs w:val="32"/>
        </w:rPr>
        <w:t>正文一级标题选用“黑体”，小二；二级标题选用“黑体”，四号；三级及以下标题选用“黑体”，小四；正文内容选用“宋体”，小四；</w:t>
      </w:r>
      <w:r>
        <w:rPr>
          <w:rFonts w:ascii="FangSong_GB2312" w:eastAsia="FangSong_GB2312" w:hint="eastAsia"/>
          <w:sz w:val="32"/>
          <w:szCs w:val="32"/>
        </w:rPr>
        <w:t>英文字体选用“Times New Roman”，小四</w:t>
      </w:r>
      <w:r>
        <w:rPr>
          <w:rFonts w:ascii="FangSong_GB2312" w:eastAsia="FangSong_GB2312" w:hAnsi="宋体" w:hint="eastAsia"/>
          <w:sz w:val="32"/>
          <w:szCs w:val="32"/>
        </w:rPr>
        <w:t>。</w:t>
      </w:r>
    </w:p>
    <w:p w14:paraId="6CC087F2" w14:textId="77777777" w:rsidR="00DA7C95" w:rsidRDefault="00DA7C95" w:rsidP="00DA7C95">
      <w:pPr>
        <w:pStyle w:val="2"/>
        <w:rPr>
          <w:rFonts w:ascii="楷体" w:eastAsia="楷体" w:hAnsi="楷体" w:hint="eastAsia"/>
        </w:rPr>
      </w:pPr>
      <w:r>
        <w:rPr>
          <w:rFonts w:ascii="楷体" w:eastAsia="楷体" w:hAnsi="楷体" w:hint="eastAsia"/>
        </w:rPr>
        <w:t>（五）正文撰写格式</w:t>
      </w:r>
    </w:p>
    <w:p w14:paraId="312C4A8C" w14:textId="77777777" w:rsidR="00DA7C95" w:rsidRDefault="00DA7C95" w:rsidP="00DA7C95">
      <w:pPr>
        <w:widowControl/>
        <w:spacing w:line="560" w:lineRule="exact"/>
        <w:ind w:firstLineChars="200" w:firstLine="640"/>
        <w:jc w:val="left"/>
        <w:rPr>
          <w:rFonts w:ascii="FangSong_GB2312" w:eastAsia="FangSong_GB2312" w:hAnsi="宋体" w:hint="eastAsia"/>
          <w:sz w:val="32"/>
          <w:szCs w:val="32"/>
        </w:rPr>
      </w:pPr>
      <w:r>
        <w:rPr>
          <w:rFonts w:ascii="FangSong_GB2312" w:eastAsia="FangSong_GB2312" w:hAnsi="宋体" w:hint="eastAsia"/>
          <w:sz w:val="32"/>
          <w:szCs w:val="32"/>
        </w:rPr>
        <w:t>正文分章节撰写，一级标题用“第1章”、“第2章”、“第3章”等连续编号，每章应另起一页，标题末尾不加标点，标题居中排列。从二级标题开始，用阿拉伯数字连续编号，在不同层次的数字之间加一个下圆点相隔，最末数字后不加标点。如二级标题为“1.1”、“2.1”、“3.1”等，三级标题为 “1.1.1”、“2.1.1”、“3.1.1”等。</w:t>
      </w:r>
    </w:p>
    <w:p w14:paraId="0B34B700" w14:textId="77777777" w:rsidR="00DA7C95" w:rsidRDefault="00DA7C95" w:rsidP="00DA7C95">
      <w:pPr>
        <w:widowControl/>
        <w:spacing w:line="560" w:lineRule="exact"/>
        <w:ind w:firstLineChars="200" w:firstLine="640"/>
        <w:jc w:val="left"/>
        <w:rPr>
          <w:rFonts w:ascii="FangSong_GB2312" w:eastAsia="FangSong_GB2312" w:hAnsi="宋体" w:hint="eastAsia"/>
          <w:sz w:val="32"/>
          <w:szCs w:val="32"/>
        </w:rPr>
      </w:pPr>
      <w:r>
        <w:rPr>
          <w:rFonts w:ascii="FangSong_GB2312" w:eastAsia="FangSong_GB2312" w:hAnsi="宋体" w:hint="eastAsia"/>
          <w:sz w:val="32"/>
          <w:szCs w:val="32"/>
        </w:rPr>
        <w:t>正文中的标题一般不超过三级，标题层次要清晰，均单独占一行。</w:t>
      </w:r>
    </w:p>
    <w:p w14:paraId="005D4230" w14:textId="77777777" w:rsidR="00DA7C95" w:rsidRDefault="00DA7C95" w:rsidP="00DA7C95">
      <w:pPr>
        <w:pStyle w:val="2"/>
        <w:rPr>
          <w:rFonts w:ascii="楷体" w:eastAsia="楷体" w:hAnsi="楷体" w:hint="eastAsia"/>
        </w:rPr>
      </w:pPr>
      <w:r>
        <w:rPr>
          <w:rFonts w:ascii="楷体" w:eastAsia="楷体" w:hAnsi="楷体" w:hint="eastAsia"/>
        </w:rPr>
        <w:lastRenderedPageBreak/>
        <w:t>（六）参考文献</w:t>
      </w:r>
    </w:p>
    <w:p w14:paraId="14C0CDFB" w14:textId="77777777" w:rsidR="00DA7C95" w:rsidRDefault="00DA7C95" w:rsidP="00DA7C95">
      <w:pPr>
        <w:pStyle w:val="3"/>
        <w:rPr>
          <w:rFonts w:ascii="FangSong_GB2312" w:eastAsia="FangSong_GB2312" w:hAnsi="宋体" w:hint="eastAsia"/>
        </w:rPr>
      </w:pPr>
      <w:r>
        <w:rPr>
          <w:rFonts w:ascii="FangSong_GB2312" w:eastAsia="FangSong_GB2312" w:hAnsi="宋体"/>
        </w:rPr>
        <w:t xml:space="preserve">1. </w:t>
      </w:r>
      <w:r>
        <w:rPr>
          <w:rFonts w:ascii="FangSong_GB2312" w:eastAsia="FangSong_GB2312" w:hAnsi="宋体" w:hint="eastAsia"/>
        </w:rPr>
        <w:t>期刊</w:t>
      </w:r>
    </w:p>
    <w:p w14:paraId="43AAE5E9" w14:textId="77777777" w:rsidR="00DA7C95" w:rsidRDefault="00DA7C95" w:rsidP="00DA7C95">
      <w:pPr>
        <w:widowControl/>
        <w:spacing w:line="560" w:lineRule="exact"/>
        <w:ind w:firstLineChars="200" w:firstLine="640"/>
        <w:jc w:val="left"/>
        <w:rPr>
          <w:rFonts w:ascii="FangSong_GB2312" w:eastAsia="FangSong_GB2312" w:hAnsi="宋体" w:hint="eastAsia"/>
          <w:sz w:val="32"/>
          <w:szCs w:val="32"/>
        </w:rPr>
      </w:pPr>
      <w:r>
        <w:rPr>
          <w:rFonts w:ascii="FangSong_GB2312" w:eastAsia="FangSong_GB2312" w:hAnsi="宋体" w:hint="eastAsia"/>
          <w:sz w:val="32"/>
          <w:szCs w:val="32"/>
        </w:rPr>
        <w:t>[序号] 主要责任者．文献题名[J]．刊名,出版年,卷号(期号)：起止页码.</w:t>
      </w:r>
    </w:p>
    <w:p w14:paraId="0E42E7AE" w14:textId="77777777" w:rsidR="00DA7C95" w:rsidRDefault="00DA7C95" w:rsidP="00DA7C95">
      <w:pPr>
        <w:widowControl/>
        <w:spacing w:line="560" w:lineRule="exact"/>
        <w:ind w:firstLineChars="200" w:firstLine="640"/>
        <w:jc w:val="left"/>
        <w:rPr>
          <w:rFonts w:ascii="FangSong_GB2312" w:eastAsia="FangSong_GB2312" w:hAnsi="宋体" w:hint="eastAsia"/>
          <w:sz w:val="32"/>
          <w:szCs w:val="32"/>
        </w:rPr>
      </w:pPr>
      <w:r>
        <w:rPr>
          <w:rFonts w:ascii="FangSong_GB2312" w:eastAsia="FangSong_GB2312" w:hAnsi="宋体" w:hint="eastAsia"/>
          <w:sz w:val="32"/>
          <w:szCs w:val="32"/>
        </w:rPr>
        <w:t>例：[1] 伊廷夫,徐相连.实验室一级管理体制的改革与实践[J].实验室研究与探索,2003,22(5)：82-86．</w:t>
      </w:r>
    </w:p>
    <w:p w14:paraId="37BEC791" w14:textId="77777777" w:rsidR="00DA7C95" w:rsidRDefault="00DA7C95" w:rsidP="00DA7C95">
      <w:pPr>
        <w:pStyle w:val="3"/>
        <w:rPr>
          <w:rFonts w:ascii="FangSong_GB2312" w:eastAsia="FangSong_GB2312" w:hAnsi="宋体" w:hint="eastAsia"/>
        </w:rPr>
      </w:pPr>
      <w:r>
        <w:rPr>
          <w:rFonts w:ascii="FangSong_GB2312" w:eastAsia="FangSong_GB2312" w:hAnsi="宋体"/>
        </w:rPr>
        <w:t xml:space="preserve">2. </w:t>
      </w:r>
      <w:r>
        <w:rPr>
          <w:rFonts w:ascii="FangSong_GB2312" w:eastAsia="FangSong_GB2312" w:hAnsi="宋体" w:hint="eastAsia"/>
        </w:rPr>
        <w:t>图书</w:t>
      </w:r>
    </w:p>
    <w:p w14:paraId="2CFAD8D9" w14:textId="77777777" w:rsidR="00DA7C95" w:rsidRDefault="00DA7C95" w:rsidP="00DA7C95">
      <w:pPr>
        <w:widowControl/>
        <w:spacing w:line="560" w:lineRule="exact"/>
        <w:ind w:firstLineChars="200" w:firstLine="640"/>
        <w:jc w:val="left"/>
        <w:rPr>
          <w:rFonts w:ascii="FangSong_GB2312" w:eastAsia="FangSong_GB2312" w:hAnsi="宋体" w:hint="eastAsia"/>
          <w:sz w:val="32"/>
          <w:szCs w:val="32"/>
        </w:rPr>
      </w:pPr>
      <w:r>
        <w:rPr>
          <w:rFonts w:ascii="FangSong_GB2312" w:eastAsia="FangSong_GB2312" w:hAnsi="宋体" w:hint="eastAsia"/>
          <w:sz w:val="32"/>
          <w:szCs w:val="32"/>
        </w:rPr>
        <w:t>[序号] 主要责任者．图书题名[M]．其他责任者(如编者译者)．版本(第一版不用标出)．出版地：出版者,出版年：起止页码．</w:t>
      </w:r>
    </w:p>
    <w:p w14:paraId="2E5DC823" w14:textId="77777777" w:rsidR="00DA7C95" w:rsidRDefault="00DA7C95" w:rsidP="00DA7C95">
      <w:pPr>
        <w:widowControl/>
        <w:spacing w:line="560" w:lineRule="exact"/>
        <w:ind w:firstLineChars="200" w:firstLine="640"/>
        <w:jc w:val="left"/>
        <w:rPr>
          <w:rFonts w:ascii="FangSong_GB2312" w:eastAsia="FangSong_GB2312" w:hAnsi="宋体" w:hint="eastAsia"/>
          <w:sz w:val="32"/>
          <w:szCs w:val="32"/>
        </w:rPr>
      </w:pPr>
      <w:r>
        <w:rPr>
          <w:rFonts w:ascii="FangSong_GB2312" w:eastAsia="FangSong_GB2312" w:hAnsi="宋体" w:hint="eastAsia"/>
          <w:sz w:val="32"/>
          <w:szCs w:val="32"/>
        </w:rPr>
        <w:t>例：[2] 霍斯尼R K.谷物科学与工艺学原理[M].李庆龙,译．北京：中国食品出版社,1989：20-30．</w:t>
      </w:r>
    </w:p>
    <w:p w14:paraId="5ED3AF3E" w14:textId="77777777" w:rsidR="00DA7C95" w:rsidRDefault="00DA7C95" w:rsidP="00DA7C95">
      <w:pPr>
        <w:pStyle w:val="3"/>
        <w:rPr>
          <w:rFonts w:ascii="FangSong_GB2312" w:eastAsia="FangSong_GB2312" w:hAnsi="宋体" w:hint="eastAsia"/>
        </w:rPr>
      </w:pPr>
      <w:r>
        <w:rPr>
          <w:rFonts w:ascii="FangSong_GB2312" w:eastAsia="FangSong_GB2312" w:hAnsi="宋体"/>
        </w:rPr>
        <w:t xml:space="preserve">3. </w:t>
      </w:r>
      <w:r>
        <w:rPr>
          <w:rFonts w:ascii="FangSong_GB2312" w:eastAsia="FangSong_GB2312" w:hAnsi="宋体" w:hint="eastAsia"/>
        </w:rPr>
        <w:t>论文集、会议录</w:t>
      </w:r>
    </w:p>
    <w:p w14:paraId="79F6D721" w14:textId="77777777" w:rsidR="00DA7C95" w:rsidRDefault="00DA7C95" w:rsidP="00DA7C95">
      <w:pPr>
        <w:widowControl/>
        <w:spacing w:line="560" w:lineRule="exact"/>
        <w:ind w:firstLineChars="200" w:firstLine="640"/>
        <w:jc w:val="left"/>
        <w:rPr>
          <w:rFonts w:ascii="FangSong_GB2312" w:eastAsia="FangSong_GB2312" w:hAnsi="宋体" w:hint="eastAsia"/>
          <w:sz w:val="32"/>
          <w:szCs w:val="32"/>
        </w:rPr>
      </w:pPr>
      <w:r>
        <w:rPr>
          <w:rFonts w:ascii="FangSong_GB2312" w:eastAsia="FangSong_GB2312" w:hAnsi="宋体" w:hint="eastAsia"/>
          <w:sz w:val="32"/>
          <w:szCs w:val="32"/>
        </w:rPr>
        <w:t>[序号] 主要责任者．文献题名[C]．出版地：出版者,出版年：起止页码．</w:t>
      </w:r>
    </w:p>
    <w:p w14:paraId="0DA805A0" w14:textId="77777777" w:rsidR="00DA7C95" w:rsidRDefault="00DA7C95" w:rsidP="00DA7C95">
      <w:pPr>
        <w:pStyle w:val="3"/>
        <w:rPr>
          <w:rFonts w:ascii="FangSong_GB2312" w:eastAsia="FangSong_GB2312" w:hAnsi="宋体" w:hint="eastAsia"/>
        </w:rPr>
      </w:pPr>
      <w:r>
        <w:rPr>
          <w:rFonts w:ascii="FangSong_GB2312" w:eastAsia="FangSong_GB2312" w:hAnsi="宋体" w:hint="eastAsia"/>
        </w:rPr>
        <w:t>4</w:t>
      </w:r>
      <w:r>
        <w:rPr>
          <w:rFonts w:ascii="FangSong_GB2312" w:eastAsia="FangSong_GB2312" w:hAnsi="宋体"/>
        </w:rPr>
        <w:t xml:space="preserve">. </w:t>
      </w:r>
      <w:r>
        <w:rPr>
          <w:rFonts w:ascii="FangSong_GB2312" w:eastAsia="FangSong_GB2312" w:hAnsi="宋体" w:hint="eastAsia"/>
        </w:rPr>
        <w:t>标准</w:t>
      </w:r>
    </w:p>
    <w:p w14:paraId="01EC8FB0" w14:textId="77777777" w:rsidR="00DA7C95" w:rsidRDefault="00DA7C95" w:rsidP="00DA7C95">
      <w:pPr>
        <w:widowControl/>
        <w:spacing w:line="560" w:lineRule="exact"/>
        <w:ind w:firstLineChars="200" w:firstLine="640"/>
        <w:jc w:val="left"/>
        <w:rPr>
          <w:rFonts w:ascii="FangSong_GB2312" w:eastAsia="FangSong_GB2312" w:hAnsi="宋体" w:hint="eastAsia"/>
          <w:sz w:val="32"/>
          <w:szCs w:val="32"/>
        </w:rPr>
      </w:pPr>
      <w:r>
        <w:rPr>
          <w:rFonts w:ascii="FangSong_GB2312" w:eastAsia="FangSong_GB2312" w:hAnsi="宋体" w:hint="eastAsia"/>
          <w:sz w:val="32"/>
          <w:szCs w:val="32"/>
        </w:rPr>
        <w:t>[序号] 标准编号,标准名称[S].出版年.</w:t>
      </w:r>
    </w:p>
    <w:p w14:paraId="6B510E21" w14:textId="77777777" w:rsidR="00DA7C95" w:rsidRDefault="00DA7C95" w:rsidP="00DA7C95">
      <w:pPr>
        <w:widowControl/>
        <w:spacing w:line="560" w:lineRule="exact"/>
        <w:ind w:firstLineChars="200" w:firstLine="640"/>
        <w:jc w:val="left"/>
        <w:rPr>
          <w:rFonts w:ascii="FangSong_GB2312" w:eastAsia="FangSong_GB2312" w:hAnsi="宋体" w:hint="eastAsia"/>
          <w:sz w:val="32"/>
          <w:szCs w:val="32"/>
        </w:rPr>
      </w:pPr>
      <w:r>
        <w:rPr>
          <w:rFonts w:ascii="FangSong_GB2312" w:eastAsia="FangSong_GB2312" w:hAnsi="宋体" w:hint="eastAsia"/>
          <w:sz w:val="32"/>
          <w:szCs w:val="32"/>
        </w:rPr>
        <w:t>例：[4] GB/T 16159-1996,汉语拼音正词法基本规则[S].1996.</w:t>
      </w:r>
    </w:p>
    <w:p w14:paraId="1F97F4DD" w14:textId="77777777" w:rsidR="00DA7C95" w:rsidRDefault="00DA7C95" w:rsidP="00DA7C95">
      <w:pPr>
        <w:pStyle w:val="3"/>
        <w:rPr>
          <w:rFonts w:ascii="FangSong_GB2312" w:eastAsia="FangSong_GB2312" w:hAnsi="宋体" w:hint="eastAsia"/>
        </w:rPr>
      </w:pPr>
      <w:r>
        <w:rPr>
          <w:rFonts w:ascii="FangSong_GB2312" w:eastAsia="FangSong_GB2312" w:hAnsi="宋体" w:hint="eastAsia"/>
        </w:rPr>
        <w:t>5</w:t>
      </w:r>
      <w:r>
        <w:rPr>
          <w:rFonts w:ascii="FangSong_GB2312" w:eastAsia="FangSong_GB2312" w:hAnsi="宋体"/>
        </w:rPr>
        <w:t xml:space="preserve">. </w:t>
      </w:r>
      <w:r>
        <w:rPr>
          <w:rFonts w:ascii="FangSong_GB2312" w:eastAsia="FangSong_GB2312" w:hAnsi="宋体" w:hint="eastAsia"/>
        </w:rPr>
        <w:t>专利</w:t>
      </w:r>
    </w:p>
    <w:p w14:paraId="239989D8" w14:textId="77777777" w:rsidR="00DA7C95" w:rsidRDefault="00DA7C95" w:rsidP="00DA7C95">
      <w:pPr>
        <w:widowControl/>
        <w:spacing w:line="560" w:lineRule="exact"/>
        <w:ind w:firstLineChars="200" w:firstLine="640"/>
        <w:jc w:val="left"/>
        <w:rPr>
          <w:rFonts w:ascii="FangSong_GB2312" w:eastAsia="FangSong_GB2312" w:hAnsi="宋体" w:hint="eastAsia"/>
          <w:sz w:val="32"/>
          <w:szCs w:val="32"/>
        </w:rPr>
      </w:pPr>
      <w:r>
        <w:rPr>
          <w:rFonts w:ascii="FangSong_GB2312" w:eastAsia="FangSong_GB2312" w:hAnsi="宋体" w:hint="eastAsia"/>
          <w:sz w:val="32"/>
          <w:szCs w:val="32"/>
        </w:rPr>
        <w:t>[序号] 专利申请者.专利题名：专利国别,专利号[P].公告或公开日期.</w:t>
      </w:r>
    </w:p>
    <w:p w14:paraId="5449E8DA" w14:textId="77777777" w:rsidR="00DA7C95" w:rsidRDefault="00DA7C95" w:rsidP="00DA7C95">
      <w:pPr>
        <w:widowControl/>
        <w:spacing w:line="560" w:lineRule="exact"/>
        <w:ind w:firstLineChars="200" w:firstLine="640"/>
        <w:jc w:val="left"/>
        <w:rPr>
          <w:rFonts w:ascii="FangSong_GB2312" w:eastAsia="FangSong_GB2312" w:hAnsi="宋体" w:hint="eastAsia"/>
          <w:sz w:val="32"/>
          <w:szCs w:val="32"/>
        </w:rPr>
      </w:pPr>
      <w:r>
        <w:rPr>
          <w:rFonts w:ascii="FangSong_GB2312" w:eastAsia="FangSong_GB2312" w:hAnsi="宋体" w:hint="eastAsia"/>
          <w:sz w:val="32"/>
          <w:szCs w:val="32"/>
        </w:rPr>
        <w:lastRenderedPageBreak/>
        <w:t>[5] 姜锡洲.一种温热外敷药制备方案：中国,881056073[P].1989-07-26.</w:t>
      </w:r>
    </w:p>
    <w:p w14:paraId="3276D4AE" w14:textId="77777777" w:rsidR="00DA7C95" w:rsidRDefault="00DA7C95" w:rsidP="00DA7C95">
      <w:pPr>
        <w:pStyle w:val="3"/>
        <w:rPr>
          <w:rFonts w:ascii="FangSong_GB2312" w:eastAsia="FangSong_GB2312" w:hAnsi="宋体" w:hint="eastAsia"/>
        </w:rPr>
      </w:pPr>
      <w:r>
        <w:rPr>
          <w:rFonts w:ascii="FangSong_GB2312" w:eastAsia="FangSong_GB2312" w:hAnsi="宋体"/>
        </w:rPr>
        <w:t xml:space="preserve">6. </w:t>
      </w:r>
      <w:r>
        <w:rPr>
          <w:rFonts w:ascii="FangSong_GB2312" w:eastAsia="FangSong_GB2312" w:hAnsi="宋体" w:hint="eastAsia"/>
        </w:rPr>
        <w:t>电子文献</w:t>
      </w:r>
    </w:p>
    <w:p w14:paraId="13C9D6C1" w14:textId="77777777" w:rsidR="00DA7C95" w:rsidRDefault="00DA7C95" w:rsidP="00DA7C95">
      <w:pPr>
        <w:widowControl/>
        <w:spacing w:line="560" w:lineRule="exact"/>
        <w:ind w:firstLineChars="200" w:firstLine="640"/>
        <w:jc w:val="left"/>
        <w:rPr>
          <w:rFonts w:ascii="FangSong_GB2312" w:eastAsia="FangSong_GB2312" w:hAnsi="宋体" w:hint="eastAsia"/>
          <w:sz w:val="32"/>
          <w:szCs w:val="32"/>
        </w:rPr>
      </w:pPr>
      <w:r>
        <w:rPr>
          <w:rFonts w:ascii="FangSong_GB2312" w:eastAsia="FangSong_GB2312" w:hAnsi="宋体" w:hint="eastAsia"/>
          <w:sz w:val="32"/>
          <w:szCs w:val="32"/>
        </w:rPr>
        <w:t>[序号] 主要责任者.题名[EB/OL].发表或更新日期/引用日期(任选，前者用括号，后者用中括号).电子文献的出处或可获得地址，.</w:t>
      </w:r>
    </w:p>
    <w:p w14:paraId="41405ECA" w14:textId="77777777" w:rsidR="00DA7C95" w:rsidRDefault="00DA7C95" w:rsidP="00DA7C95">
      <w:pPr>
        <w:widowControl/>
        <w:spacing w:line="560" w:lineRule="exact"/>
        <w:ind w:firstLineChars="200" w:firstLine="640"/>
        <w:jc w:val="left"/>
        <w:rPr>
          <w:rFonts w:ascii="FangSong_GB2312" w:eastAsia="FangSong_GB2312" w:hAnsi="宋体" w:hint="eastAsia"/>
          <w:sz w:val="32"/>
          <w:szCs w:val="32"/>
        </w:rPr>
      </w:pPr>
      <w:r>
        <w:rPr>
          <w:rFonts w:ascii="FangSong_GB2312" w:eastAsia="FangSong_GB2312" w:hAnsi="宋体" w:hint="eastAsia"/>
          <w:sz w:val="32"/>
          <w:szCs w:val="32"/>
        </w:rPr>
        <w:t>例：[6] 王明亮.关于中国学术期刊标准化数据库系统工程的进展[EB/OL]. (1998-08-16)[1998-10-04].</w:t>
      </w:r>
      <w:r>
        <w:rPr>
          <w:rFonts w:ascii="FangSong_GB2312" w:eastAsia="FangSong_GB2312" w:hint="eastAsia"/>
          <w:sz w:val="32"/>
          <w:szCs w:val="32"/>
        </w:rPr>
        <w:t>http</w:t>
      </w:r>
      <w:r>
        <w:rPr>
          <w:rFonts w:ascii="FangSong_GB2312" w:eastAsia="FangSong_GB2312" w:hAnsi="宋体" w:hint="eastAsia"/>
          <w:sz w:val="32"/>
          <w:szCs w:val="32"/>
        </w:rPr>
        <w:t>：</w:t>
      </w:r>
      <w:r>
        <w:rPr>
          <w:rFonts w:ascii="FangSong_GB2312" w:eastAsia="FangSong_GB2312" w:hint="eastAsia"/>
          <w:sz w:val="32"/>
          <w:szCs w:val="32"/>
        </w:rPr>
        <w:t>//</w:t>
      </w:r>
      <w:hyperlink r:id="rId6" w:history="1">
        <w:r>
          <w:rPr>
            <w:rStyle w:val="15"/>
            <w:rFonts w:ascii="FangSong_GB2312" w:eastAsia="FangSong_GB2312" w:hint="eastAsia"/>
            <w:sz w:val="32"/>
            <w:szCs w:val="32"/>
          </w:rPr>
          <w:t>www.cajcd</w:t>
        </w:r>
      </w:hyperlink>
      <w:r>
        <w:rPr>
          <w:rFonts w:ascii="FangSong_GB2312" w:eastAsia="FangSong_GB2312" w:hint="eastAsia"/>
          <w:sz w:val="32"/>
          <w:szCs w:val="32"/>
        </w:rPr>
        <w:t>.edu.cn/pub/wml.tex/980810-2.html</w:t>
      </w:r>
      <w:r>
        <w:rPr>
          <w:rFonts w:ascii="FangSong_GB2312" w:eastAsia="FangSong_GB2312" w:hAnsi="宋体" w:hint="eastAsia"/>
          <w:sz w:val="32"/>
          <w:szCs w:val="32"/>
        </w:rPr>
        <w:t>.</w:t>
      </w:r>
    </w:p>
    <w:p w14:paraId="5D813975" w14:textId="77777777" w:rsidR="00DA7C95" w:rsidRDefault="00DA7C95" w:rsidP="00DA7C95">
      <w:pPr>
        <w:pStyle w:val="3"/>
        <w:rPr>
          <w:rFonts w:ascii="FangSong_GB2312" w:eastAsia="FangSong_GB2312" w:hAnsi="宋体" w:hint="eastAsia"/>
        </w:rPr>
      </w:pPr>
      <w:r>
        <w:rPr>
          <w:rFonts w:ascii="FangSong_GB2312" w:eastAsia="FangSong_GB2312" w:hAnsi="宋体"/>
        </w:rPr>
        <w:t xml:space="preserve">7. </w:t>
      </w:r>
      <w:r>
        <w:rPr>
          <w:rFonts w:ascii="FangSong_GB2312" w:eastAsia="FangSong_GB2312" w:hAnsi="宋体" w:hint="eastAsia"/>
        </w:rPr>
        <w:t>报纸</w:t>
      </w:r>
    </w:p>
    <w:p w14:paraId="418621AF" w14:textId="77777777" w:rsidR="00DA7C95" w:rsidRDefault="00DA7C95" w:rsidP="00DA7C95">
      <w:pPr>
        <w:spacing w:line="560" w:lineRule="exact"/>
        <w:ind w:firstLineChars="200" w:firstLine="640"/>
        <w:rPr>
          <w:rFonts w:ascii="FangSong_GB2312" w:eastAsia="FangSong_GB2312" w:hAnsi="宋体" w:hint="eastAsia"/>
          <w:sz w:val="32"/>
          <w:szCs w:val="32"/>
        </w:rPr>
      </w:pPr>
      <w:r>
        <w:rPr>
          <w:rFonts w:ascii="FangSong_GB2312" w:eastAsia="FangSong_GB2312" w:hAnsi="宋体" w:hint="eastAsia"/>
          <w:sz w:val="32"/>
          <w:szCs w:val="32"/>
        </w:rPr>
        <w:t>[序号] 主要责任者. 文献名[N].报纸名,出版日期(版次).</w:t>
      </w:r>
    </w:p>
    <w:p w14:paraId="51C70ACB" w14:textId="77777777" w:rsidR="00DA7C95" w:rsidRDefault="00DA7C95" w:rsidP="00DA7C95">
      <w:pPr>
        <w:spacing w:line="560" w:lineRule="exact"/>
        <w:ind w:firstLineChars="200" w:firstLine="640"/>
        <w:rPr>
          <w:rFonts w:ascii="FangSong_GB2312" w:eastAsia="FangSong_GB2312" w:hAnsi="宋体" w:hint="eastAsia"/>
          <w:sz w:val="32"/>
          <w:szCs w:val="32"/>
        </w:rPr>
      </w:pPr>
      <w:r>
        <w:rPr>
          <w:rFonts w:ascii="FangSong_GB2312" w:eastAsia="FangSong_GB2312" w:hAnsi="宋体" w:hint="eastAsia"/>
          <w:sz w:val="32"/>
          <w:szCs w:val="32"/>
        </w:rPr>
        <w:t>例：[7] 丁文祥.数字革命与竞争国际化[N].中国青年报,2000-11-20(15).</w:t>
      </w:r>
    </w:p>
    <w:p w14:paraId="5BF5EDE1" w14:textId="77777777" w:rsidR="00DA7C95" w:rsidRDefault="00DA7C95" w:rsidP="00DA7C95">
      <w:pPr>
        <w:pStyle w:val="3"/>
        <w:rPr>
          <w:rFonts w:ascii="FangSong_GB2312" w:eastAsia="FangSong_GB2312" w:hAnsi="宋体" w:hint="eastAsia"/>
        </w:rPr>
      </w:pPr>
      <w:r>
        <w:rPr>
          <w:rFonts w:ascii="FangSong_GB2312" w:eastAsia="FangSong_GB2312" w:hAnsi="宋体"/>
        </w:rPr>
        <w:t xml:space="preserve">8. </w:t>
      </w:r>
      <w:r>
        <w:rPr>
          <w:rFonts w:ascii="FangSong_GB2312" w:eastAsia="FangSong_GB2312" w:hAnsi="宋体" w:hint="eastAsia"/>
        </w:rPr>
        <w:t>学位论文</w:t>
      </w:r>
    </w:p>
    <w:p w14:paraId="04B3AC4E" w14:textId="77777777" w:rsidR="00DA7C95" w:rsidRDefault="00DA7C95" w:rsidP="00DA7C95">
      <w:pPr>
        <w:spacing w:line="560" w:lineRule="exact"/>
        <w:ind w:firstLineChars="200" w:firstLine="640"/>
        <w:rPr>
          <w:rFonts w:ascii="FangSong_GB2312" w:eastAsia="FangSong_GB2312" w:hAnsi="宋体" w:hint="eastAsia"/>
          <w:sz w:val="32"/>
          <w:szCs w:val="32"/>
        </w:rPr>
      </w:pPr>
      <w:r>
        <w:rPr>
          <w:rFonts w:ascii="FangSong_GB2312" w:eastAsia="FangSong_GB2312" w:hAnsi="宋体" w:hint="eastAsia"/>
          <w:sz w:val="32"/>
          <w:szCs w:val="32"/>
        </w:rPr>
        <w:t>[序号] 主要责任者.论文名[D].所属地:所属单位,出版日期.</w:t>
      </w:r>
    </w:p>
    <w:p w14:paraId="7BE5DE76" w14:textId="77777777" w:rsidR="00DA7C95" w:rsidRDefault="00DA7C95" w:rsidP="00DA7C95">
      <w:pPr>
        <w:spacing w:line="560" w:lineRule="exact"/>
        <w:ind w:firstLineChars="200" w:firstLine="640"/>
        <w:rPr>
          <w:rFonts w:ascii="FangSong_GB2312" w:eastAsia="FangSong_GB2312" w:hAnsi="宋体" w:hint="eastAsia"/>
          <w:sz w:val="32"/>
          <w:szCs w:val="32"/>
        </w:rPr>
      </w:pPr>
      <w:r>
        <w:rPr>
          <w:rFonts w:ascii="FangSong_GB2312" w:eastAsia="FangSong_GB2312" w:hAnsi="宋体" w:hint="eastAsia"/>
          <w:sz w:val="32"/>
          <w:szCs w:val="32"/>
        </w:rPr>
        <w:t>例：[8] 张志祥.间断动力系统的随机扰动及其在守恒律方程中的应用[D].北京：北京大学数理学院,1998.</w:t>
      </w:r>
    </w:p>
    <w:p w14:paraId="3C944290" w14:textId="77777777" w:rsidR="00DA7C95" w:rsidRDefault="00DA7C95" w:rsidP="00DA7C95">
      <w:pPr>
        <w:pStyle w:val="3"/>
        <w:rPr>
          <w:rFonts w:ascii="FangSong_GB2312" w:eastAsia="FangSong_GB2312" w:hAnsi="宋体" w:hint="eastAsia"/>
        </w:rPr>
      </w:pPr>
      <w:r>
        <w:rPr>
          <w:rFonts w:ascii="FangSong_GB2312" w:eastAsia="FangSong_GB2312" w:hAnsi="宋体"/>
        </w:rPr>
        <w:t xml:space="preserve">9. </w:t>
      </w:r>
      <w:r>
        <w:rPr>
          <w:rFonts w:ascii="FangSong_GB2312" w:eastAsia="FangSong_GB2312" w:hAnsi="宋体" w:hint="eastAsia"/>
        </w:rPr>
        <w:t>科技报告</w:t>
      </w:r>
    </w:p>
    <w:p w14:paraId="1ECA6528" w14:textId="77777777" w:rsidR="00DA7C95" w:rsidRDefault="00DA7C95" w:rsidP="00DA7C95">
      <w:pPr>
        <w:spacing w:line="560" w:lineRule="exact"/>
        <w:ind w:firstLineChars="200" w:firstLine="640"/>
        <w:rPr>
          <w:rFonts w:ascii="FangSong_GB2312" w:eastAsia="FangSong_GB2312" w:hAnsi="宋体" w:hint="eastAsia"/>
          <w:sz w:val="32"/>
          <w:szCs w:val="32"/>
        </w:rPr>
      </w:pPr>
      <w:r>
        <w:rPr>
          <w:rFonts w:ascii="FangSong_GB2312" w:eastAsia="FangSong_GB2312" w:hAnsi="宋体" w:hint="eastAsia"/>
          <w:sz w:val="32"/>
          <w:szCs w:val="32"/>
        </w:rPr>
        <w:t>[序号] 主要责任者.报告文献名[R].出版地:出版者,出版年.</w:t>
      </w:r>
    </w:p>
    <w:p w14:paraId="55977703" w14:textId="77777777" w:rsidR="00DA7C95" w:rsidRDefault="00DA7C95" w:rsidP="00DA7C95">
      <w:pPr>
        <w:spacing w:line="560" w:lineRule="exact"/>
        <w:ind w:firstLineChars="200" w:firstLine="640"/>
        <w:rPr>
          <w:rFonts w:ascii="FangSong_GB2312" w:eastAsia="FangSong_GB2312" w:hAnsi="宋体" w:hint="eastAsia"/>
          <w:sz w:val="32"/>
          <w:szCs w:val="32"/>
        </w:rPr>
      </w:pPr>
      <w:r>
        <w:rPr>
          <w:rFonts w:ascii="FangSong_GB2312" w:eastAsia="FangSong_GB2312" w:hAnsi="宋体" w:hint="eastAsia"/>
          <w:sz w:val="32"/>
          <w:szCs w:val="32"/>
        </w:rPr>
        <w:lastRenderedPageBreak/>
        <w:t>例：[9]</w:t>
      </w:r>
      <w:r>
        <w:rPr>
          <w:rFonts w:ascii="FangSong_GB2312" w:eastAsia="FangSong_GB2312" w:hint="eastAsia"/>
          <w:sz w:val="32"/>
          <w:szCs w:val="32"/>
        </w:rPr>
        <w:t xml:space="preserve"> World Health </w:t>
      </w:r>
      <w:proofErr w:type="spellStart"/>
      <w:r>
        <w:rPr>
          <w:rFonts w:ascii="FangSong_GB2312" w:eastAsia="FangSong_GB2312" w:hint="eastAsia"/>
          <w:sz w:val="32"/>
          <w:szCs w:val="32"/>
        </w:rPr>
        <w:t>Organization.Factors</w:t>
      </w:r>
      <w:proofErr w:type="spellEnd"/>
      <w:r>
        <w:rPr>
          <w:rFonts w:ascii="FangSong_GB2312" w:eastAsia="FangSong_GB2312" w:hint="eastAsia"/>
          <w:sz w:val="32"/>
          <w:szCs w:val="32"/>
        </w:rPr>
        <w:t xml:space="preserve"> regulating the immune </w:t>
      </w:r>
      <w:proofErr w:type="spellStart"/>
      <w:proofErr w:type="gramStart"/>
      <w:r>
        <w:rPr>
          <w:rFonts w:ascii="FangSong_GB2312" w:eastAsia="FangSong_GB2312" w:hint="eastAsia"/>
          <w:sz w:val="32"/>
          <w:szCs w:val="32"/>
        </w:rPr>
        <w:t>response:report</w:t>
      </w:r>
      <w:proofErr w:type="spellEnd"/>
      <w:proofErr w:type="gramEnd"/>
      <w:r>
        <w:rPr>
          <w:rFonts w:ascii="FangSong_GB2312" w:eastAsia="FangSong_GB2312" w:hint="eastAsia"/>
          <w:sz w:val="32"/>
          <w:szCs w:val="32"/>
        </w:rPr>
        <w:t xml:space="preserve"> of WHO Scientific Group[R</w:t>
      </w:r>
      <w:proofErr w:type="gramStart"/>
      <w:r>
        <w:rPr>
          <w:rFonts w:ascii="FangSong_GB2312" w:eastAsia="FangSong_GB2312" w:hint="eastAsia"/>
          <w:sz w:val="32"/>
          <w:szCs w:val="32"/>
        </w:rPr>
        <w:t>].Geneva</w:t>
      </w:r>
      <w:proofErr w:type="gramEnd"/>
      <w:r>
        <w:rPr>
          <w:rFonts w:ascii="FangSong_GB2312" w:eastAsia="FangSong_GB2312" w:hint="eastAsia"/>
          <w:sz w:val="32"/>
          <w:szCs w:val="32"/>
        </w:rPr>
        <w:t>:WHO,1970</w:t>
      </w:r>
      <w:r>
        <w:rPr>
          <w:rFonts w:ascii="FangSong_GB2312" w:eastAsia="FangSong_GB2312" w:hAnsi="宋体" w:hint="eastAsia"/>
          <w:sz w:val="32"/>
          <w:szCs w:val="32"/>
        </w:rPr>
        <w:t>.</w:t>
      </w:r>
    </w:p>
    <w:p w14:paraId="2EBD92DF" w14:textId="77777777" w:rsidR="00DA7C95" w:rsidRDefault="00DA7C95" w:rsidP="00DA7C95">
      <w:pPr>
        <w:pStyle w:val="2"/>
        <w:rPr>
          <w:rFonts w:ascii="楷体" w:eastAsia="楷体" w:hAnsi="楷体" w:hint="eastAsia"/>
        </w:rPr>
      </w:pPr>
      <w:r>
        <w:rPr>
          <w:rFonts w:ascii="楷体" w:eastAsia="楷体" w:hAnsi="楷体" w:hint="eastAsia"/>
        </w:rPr>
        <w:t>（七）毕业论文(设计)装订顺序</w:t>
      </w:r>
    </w:p>
    <w:p w14:paraId="39B83440" w14:textId="77777777" w:rsidR="00DA7C95" w:rsidRDefault="00DA7C95" w:rsidP="00DA7C95">
      <w:pPr>
        <w:pStyle w:val="21"/>
        <w:spacing w:line="560" w:lineRule="exact"/>
        <w:ind w:firstLine="640"/>
        <w:rPr>
          <w:rFonts w:ascii="FangSong_GB2312" w:eastAsia="FangSong_GB2312" w:hint="eastAsia"/>
          <w:sz w:val="32"/>
          <w:szCs w:val="32"/>
        </w:rPr>
      </w:pPr>
      <w:r>
        <w:rPr>
          <w:rFonts w:ascii="FangSong_GB2312" w:eastAsia="FangSong_GB2312"/>
          <w:sz w:val="32"/>
          <w:szCs w:val="32"/>
        </w:rPr>
        <w:t xml:space="preserve">1. </w:t>
      </w:r>
      <w:r>
        <w:rPr>
          <w:rFonts w:ascii="FangSong_GB2312" w:eastAsia="FangSong_GB2312" w:hint="eastAsia"/>
          <w:sz w:val="32"/>
          <w:szCs w:val="32"/>
        </w:rPr>
        <w:t>封面；</w:t>
      </w:r>
    </w:p>
    <w:p w14:paraId="6AB960C7" w14:textId="77777777" w:rsidR="00DA7C95" w:rsidRDefault="00DA7C95" w:rsidP="00DA7C95">
      <w:pPr>
        <w:pStyle w:val="21"/>
        <w:spacing w:line="560" w:lineRule="exact"/>
        <w:ind w:firstLine="640"/>
        <w:rPr>
          <w:rFonts w:ascii="FangSong_GB2312" w:eastAsia="FangSong_GB2312" w:hint="eastAsia"/>
          <w:sz w:val="32"/>
          <w:szCs w:val="32"/>
        </w:rPr>
      </w:pPr>
      <w:r>
        <w:rPr>
          <w:rFonts w:ascii="FangSong_GB2312" w:eastAsia="FangSong_GB2312" w:hint="eastAsia"/>
          <w:sz w:val="32"/>
          <w:szCs w:val="32"/>
        </w:rPr>
        <w:t>2</w:t>
      </w:r>
      <w:r>
        <w:rPr>
          <w:rFonts w:ascii="FangSong_GB2312" w:eastAsia="FangSong_GB2312"/>
          <w:sz w:val="32"/>
          <w:szCs w:val="32"/>
        </w:rPr>
        <w:t xml:space="preserve">. </w:t>
      </w:r>
      <w:r>
        <w:rPr>
          <w:rFonts w:ascii="FangSong_GB2312" w:eastAsia="FangSong_GB2312" w:hint="eastAsia"/>
          <w:sz w:val="32"/>
          <w:szCs w:val="32"/>
        </w:rPr>
        <w:t>设计主体部分(原创性声明、摘要和关键词、目录、正文、结束语、致谢、参考文献、附录等)；</w:t>
      </w:r>
    </w:p>
    <w:p w14:paraId="64C290DA" w14:textId="77777777" w:rsidR="00DA7C95" w:rsidRDefault="00DA7C95" w:rsidP="00DA7C95">
      <w:pPr>
        <w:pStyle w:val="21"/>
        <w:spacing w:line="560" w:lineRule="exact"/>
        <w:ind w:firstLine="640"/>
        <w:rPr>
          <w:rFonts w:ascii="FangSong_GB2312" w:eastAsia="FangSong_GB2312" w:hint="eastAsia"/>
          <w:sz w:val="32"/>
          <w:szCs w:val="32"/>
        </w:rPr>
      </w:pPr>
      <w:r>
        <w:rPr>
          <w:rFonts w:ascii="FangSong_GB2312" w:eastAsia="FangSong_GB2312" w:hint="eastAsia"/>
          <w:sz w:val="32"/>
          <w:szCs w:val="32"/>
        </w:rPr>
        <w:t>3</w:t>
      </w:r>
      <w:r>
        <w:rPr>
          <w:rFonts w:ascii="FangSong_GB2312" w:eastAsia="FangSong_GB2312"/>
          <w:sz w:val="32"/>
          <w:szCs w:val="32"/>
        </w:rPr>
        <w:t xml:space="preserve">. </w:t>
      </w:r>
      <w:r>
        <w:rPr>
          <w:rFonts w:ascii="FangSong_GB2312" w:eastAsia="FangSong_GB2312" w:hint="eastAsia"/>
          <w:sz w:val="32"/>
          <w:szCs w:val="32"/>
        </w:rPr>
        <w:t>封底。</w:t>
      </w:r>
    </w:p>
    <w:p w14:paraId="173BDDE1" w14:textId="77777777" w:rsidR="00DA7C95" w:rsidRDefault="00DA7C95" w:rsidP="00DA7C95">
      <w:pPr>
        <w:pStyle w:val="1"/>
        <w:rPr>
          <w:rFonts w:ascii="黑体" w:eastAsia="黑体" w:hAnsi="黑体" w:hint="eastAsia"/>
          <w:sz w:val="32"/>
          <w:szCs w:val="32"/>
        </w:rPr>
      </w:pPr>
      <w:r>
        <w:rPr>
          <w:rFonts w:ascii="黑体" w:eastAsia="黑体" w:hAnsi="黑体" w:hint="eastAsia"/>
          <w:sz w:val="32"/>
          <w:szCs w:val="32"/>
        </w:rPr>
        <w:t>三、其他要求</w:t>
      </w:r>
    </w:p>
    <w:p w14:paraId="6EBBBCAE" w14:textId="77777777" w:rsidR="00DA7C95" w:rsidRDefault="00DA7C95" w:rsidP="00DA7C95">
      <w:pPr>
        <w:pStyle w:val="21"/>
        <w:spacing w:line="560" w:lineRule="exact"/>
        <w:ind w:firstLine="640"/>
        <w:outlineLvl w:val="1"/>
        <w:rPr>
          <w:rFonts w:ascii="楷体" w:eastAsia="楷体" w:hAnsi="楷体" w:hint="eastAsia"/>
          <w:sz w:val="32"/>
          <w:szCs w:val="32"/>
        </w:rPr>
      </w:pPr>
      <w:r>
        <w:rPr>
          <w:rFonts w:ascii="楷体" w:eastAsia="楷体" w:hAnsi="楷体" w:hint="eastAsia"/>
          <w:sz w:val="32"/>
          <w:szCs w:val="32"/>
        </w:rPr>
        <w:t>（一）文字</w:t>
      </w:r>
    </w:p>
    <w:p w14:paraId="3342450A" w14:textId="77777777" w:rsidR="00DA7C95" w:rsidRDefault="00DA7C95" w:rsidP="00DA7C95">
      <w:pPr>
        <w:pStyle w:val="21"/>
        <w:spacing w:line="560" w:lineRule="exact"/>
        <w:ind w:firstLine="640"/>
        <w:rPr>
          <w:rFonts w:ascii="FangSong_GB2312" w:eastAsia="FangSong_GB2312" w:hint="eastAsia"/>
          <w:sz w:val="32"/>
          <w:szCs w:val="32"/>
        </w:rPr>
      </w:pPr>
      <w:r>
        <w:rPr>
          <w:rFonts w:ascii="FangSong_GB2312" w:eastAsia="FangSong_GB2312" w:hint="eastAsia"/>
          <w:sz w:val="32"/>
          <w:szCs w:val="32"/>
        </w:rPr>
        <w:t>设计中汉字应采用《简化汉字总表》规定的简化字，并严格执行汉字的规范。所有文字字面清晰，不得涂改。</w:t>
      </w:r>
    </w:p>
    <w:p w14:paraId="105F64C8" w14:textId="77777777" w:rsidR="00DA7C95" w:rsidRDefault="00DA7C95" w:rsidP="00DA7C95">
      <w:pPr>
        <w:pStyle w:val="21"/>
        <w:spacing w:line="560" w:lineRule="exact"/>
        <w:ind w:firstLine="640"/>
        <w:outlineLvl w:val="1"/>
        <w:rPr>
          <w:rFonts w:ascii="楷体" w:eastAsia="楷体" w:hAnsi="楷体" w:hint="eastAsia"/>
          <w:sz w:val="32"/>
          <w:szCs w:val="32"/>
        </w:rPr>
      </w:pPr>
      <w:r>
        <w:rPr>
          <w:rFonts w:ascii="楷体" w:eastAsia="楷体" w:hAnsi="楷体" w:hint="eastAsia"/>
          <w:sz w:val="32"/>
          <w:szCs w:val="32"/>
        </w:rPr>
        <w:t>（二）表格</w:t>
      </w:r>
    </w:p>
    <w:p w14:paraId="36A9FF75" w14:textId="77777777" w:rsidR="00DA7C95" w:rsidRDefault="00DA7C95" w:rsidP="00DA7C95">
      <w:pPr>
        <w:pStyle w:val="21"/>
        <w:spacing w:line="560" w:lineRule="exact"/>
        <w:ind w:firstLine="640"/>
        <w:rPr>
          <w:rFonts w:ascii="FangSong_GB2312" w:eastAsia="FangSong_GB2312" w:hint="eastAsia"/>
          <w:sz w:val="32"/>
          <w:szCs w:val="32"/>
        </w:rPr>
      </w:pPr>
      <w:r>
        <w:rPr>
          <w:rFonts w:ascii="FangSong_GB2312" w:eastAsia="FangSong_GB2312" w:hint="eastAsia"/>
          <w:sz w:val="32"/>
          <w:szCs w:val="32"/>
        </w:rPr>
        <w:t>包括分类项目和数据，一般要求分类项目由左至右横排，数据从上到下竖列。分类项目横排中必须标明符号或单位，竖列的数据栏中不宜出现“同上” 、“同左”等类似词语，一律填写具体的数字或文字。表序号一律用阿拉伯数字分章依序编码，如：表2.5、表10.3。每一表应有简短确切的题名，连同表序号置于表的正上方，无</w:t>
      </w:r>
      <w:proofErr w:type="gramStart"/>
      <w:r>
        <w:rPr>
          <w:rFonts w:ascii="FangSong_GB2312" w:eastAsia="FangSong_GB2312" w:hint="eastAsia"/>
          <w:sz w:val="32"/>
          <w:szCs w:val="32"/>
        </w:rPr>
        <w:t>表题的表序</w:t>
      </w:r>
      <w:proofErr w:type="gramEnd"/>
      <w:r>
        <w:rPr>
          <w:rFonts w:ascii="FangSong_GB2312" w:eastAsia="FangSong_GB2312" w:hint="eastAsia"/>
          <w:sz w:val="32"/>
          <w:szCs w:val="32"/>
        </w:rPr>
        <w:t>置于表格的左上方或右上方(同一篇设计位置应一致)。</w:t>
      </w:r>
      <w:proofErr w:type="gramStart"/>
      <w:r>
        <w:rPr>
          <w:rFonts w:ascii="FangSong_GB2312" w:eastAsia="FangSong_GB2312" w:hint="eastAsia"/>
          <w:sz w:val="32"/>
          <w:szCs w:val="32"/>
        </w:rPr>
        <w:t>表序必须</w:t>
      </w:r>
      <w:proofErr w:type="gramEnd"/>
      <w:r>
        <w:rPr>
          <w:rFonts w:ascii="FangSong_GB2312" w:eastAsia="FangSong_GB2312" w:hint="eastAsia"/>
          <w:sz w:val="32"/>
          <w:szCs w:val="32"/>
        </w:rPr>
        <w:t>连续，不得重复或跳跃。表格的结构应简洁。</w:t>
      </w:r>
    </w:p>
    <w:p w14:paraId="32BA0B30" w14:textId="77777777" w:rsidR="00DA7C95" w:rsidRDefault="00DA7C95" w:rsidP="00DA7C95">
      <w:pPr>
        <w:pStyle w:val="21"/>
        <w:spacing w:line="560" w:lineRule="exact"/>
        <w:ind w:firstLine="640"/>
        <w:outlineLvl w:val="1"/>
        <w:rPr>
          <w:rFonts w:ascii="楷体" w:eastAsia="楷体" w:hAnsi="楷体" w:hint="eastAsia"/>
          <w:sz w:val="32"/>
          <w:szCs w:val="32"/>
        </w:rPr>
      </w:pPr>
      <w:r>
        <w:rPr>
          <w:rFonts w:ascii="楷体" w:eastAsia="楷体" w:hAnsi="楷体" w:hint="eastAsia"/>
          <w:sz w:val="32"/>
          <w:szCs w:val="32"/>
        </w:rPr>
        <w:t>（三）图</w:t>
      </w:r>
    </w:p>
    <w:p w14:paraId="264C088E" w14:textId="77777777" w:rsidR="00DA7C95" w:rsidRDefault="00DA7C95" w:rsidP="00DA7C95">
      <w:pPr>
        <w:pStyle w:val="21"/>
        <w:spacing w:line="560" w:lineRule="exact"/>
        <w:ind w:firstLine="640"/>
        <w:rPr>
          <w:rFonts w:ascii="FangSong_GB2312" w:eastAsia="FangSong_GB2312" w:hint="eastAsia"/>
          <w:sz w:val="32"/>
          <w:szCs w:val="32"/>
        </w:rPr>
      </w:pPr>
      <w:proofErr w:type="gramStart"/>
      <w:r>
        <w:rPr>
          <w:rFonts w:ascii="FangSong_GB2312" w:eastAsia="FangSong_GB2312" w:hint="eastAsia"/>
          <w:sz w:val="32"/>
          <w:szCs w:val="32"/>
        </w:rPr>
        <w:t>图要精选</w:t>
      </w:r>
      <w:proofErr w:type="gramEnd"/>
      <w:r>
        <w:rPr>
          <w:rFonts w:ascii="FangSong_GB2312" w:eastAsia="FangSong_GB2312" w:hint="eastAsia"/>
          <w:sz w:val="32"/>
          <w:szCs w:val="32"/>
        </w:rPr>
        <w:t>，图序号一律用阿拉伯数字分章依序编码，如：</w:t>
      </w:r>
      <w:r>
        <w:rPr>
          <w:rFonts w:ascii="FangSong_GB2312" w:eastAsia="FangSong_GB2312" w:hint="eastAsia"/>
          <w:sz w:val="32"/>
          <w:szCs w:val="32"/>
        </w:rPr>
        <w:lastRenderedPageBreak/>
        <w:t>图1.3、图2.11。每一图应有简短确切的图名，连同图序号置于图的正下方。图中坐标上标注的符号和缩略词必须与正文中一致，图序号应与表格、公式的编序方式统一，</w:t>
      </w:r>
      <w:proofErr w:type="gramStart"/>
      <w:r>
        <w:rPr>
          <w:rFonts w:ascii="FangSong_GB2312" w:eastAsia="FangSong_GB2312" w:hint="eastAsia"/>
          <w:sz w:val="32"/>
          <w:szCs w:val="32"/>
        </w:rPr>
        <w:t>图序必须</w:t>
      </w:r>
      <w:proofErr w:type="gramEnd"/>
      <w:r>
        <w:rPr>
          <w:rFonts w:ascii="FangSong_GB2312" w:eastAsia="FangSong_GB2312" w:hint="eastAsia"/>
          <w:sz w:val="32"/>
          <w:szCs w:val="32"/>
        </w:rPr>
        <w:t>连续，不得重复或跳跃。毕业论文 (设计) 报告中的插图以及图中文字符号应打印，无法打印时一律用钢笔或签字笔绘制和标出。</w:t>
      </w:r>
    </w:p>
    <w:p w14:paraId="4DF0FA70" w14:textId="77777777" w:rsidR="00DA7C95" w:rsidRDefault="00DA7C95" w:rsidP="00DA7C95">
      <w:pPr>
        <w:pStyle w:val="21"/>
        <w:spacing w:line="560" w:lineRule="exact"/>
        <w:ind w:firstLine="640"/>
        <w:rPr>
          <w:rFonts w:ascii="FangSong_GB2312" w:eastAsia="FangSong_GB2312" w:hint="eastAsia"/>
          <w:sz w:val="32"/>
          <w:szCs w:val="32"/>
        </w:rPr>
      </w:pPr>
      <w:r>
        <w:rPr>
          <w:rFonts w:ascii="FangSong_GB2312" w:eastAsia="FangSong_GB2312" w:hint="eastAsia"/>
          <w:sz w:val="32"/>
          <w:szCs w:val="32"/>
        </w:rPr>
        <w:t>由若干个分</w:t>
      </w:r>
      <w:proofErr w:type="gramStart"/>
      <w:r>
        <w:rPr>
          <w:rFonts w:ascii="FangSong_GB2312" w:eastAsia="FangSong_GB2312" w:hint="eastAsia"/>
          <w:sz w:val="32"/>
          <w:szCs w:val="32"/>
        </w:rPr>
        <w:t>图组成</w:t>
      </w:r>
      <w:proofErr w:type="gramEnd"/>
      <w:r>
        <w:rPr>
          <w:rFonts w:ascii="FangSong_GB2312" w:eastAsia="FangSong_GB2312" w:hint="eastAsia"/>
          <w:sz w:val="32"/>
          <w:szCs w:val="32"/>
        </w:rPr>
        <w:t>的插图，分图用a、b、c……标出。</w:t>
      </w:r>
    </w:p>
    <w:p w14:paraId="30C48623" w14:textId="77777777" w:rsidR="00DA7C95" w:rsidRDefault="00DA7C95" w:rsidP="00DA7C95">
      <w:pPr>
        <w:pStyle w:val="21"/>
        <w:spacing w:line="560" w:lineRule="exact"/>
        <w:ind w:firstLine="640"/>
        <w:rPr>
          <w:rFonts w:ascii="FangSong_GB2312" w:eastAsia="FangSong_GB2312" w:hint="eastAsia"/>
          <w:sz w:val="32"/>
          <w:szCs w:val="32"/>
        </w:rPr>
      </w:pPr>
      <w:proofErr w:type="gramStart"/>
      <w:r>
        <w:rPr>
          <w:rFonts w:ascii="FangSong_GB2312" w:eastAsia="FangSong_GB2312" w:hint="eastAsia"/>
          <w:sz w:val="32"/>
          <w:szCs w:val="32"/>
        </w:rPr>
        <w:t>图序和图题</w:t>
      </w:r>
      <w:proofErr w:type="gramEnd"/>
      <w:r>
        <w:rPr>
          <w:rFonts w:ascii="FangSong_GB2312" w:eastAsia="FangSong_GB2312" w:hint="eastAsia"/>
          <w:sz w:val="32"/>
          <w:szCs w:val="32"/>
        </w:rPr>
        <w:t>置于图下方中间位置。</w:t>
      </w:r>
    </w:p>
    <w:p w14:paraId="7E5AB252" w14:textId="77777777" w:rsidR="00DA7C95" w:rsidRDefault="00DA7C95" w:rsidP="00DA7C95">
      <w:pPr>
        <w:pStyle w:val="21"/>
        <w:spacing w:line="560" w:lineRule="exact"/>
        <w:ind w:firstLine="640"/>
        <w:outlineLvl w:val="1"/>
        <w:rPr>
          <w:rFonts w:ascii="楷体" w:eastAsia="楷体" w:hAnsi="楷体" w:hint="eastAsia"/>
          <w:sz w:val="32"/>
          <w:szCs w:val="32"/>
        </w:rPr>
      </w:pPr>
      <w:r>
        <w:rPr>
          <w:rFonts w:ascii="楷体" w:eastAsia="楷体" w:hAnsi="楷体" w:hint="eastAsia"/>
          <w:sz w:val="32"/>
          <w:szCs w:val="32"/>
        </w:rPr>
        <w:t>（四）公式</w:t>
      </w:r>
    </w:p>
    <w:p w14:paraId="7877EA2C" w14:textId="77777777" w:rsidR="00DA7C95" w:rsidRDefault="00DA7C95" w:rsidP="00DA7C95">
      <w:pPr>
        <w:pStyle w:val="21"/>
        <w:spacing w:line="560" w:lineRule="exact"/>
        <w:ind w:firstLine="640"/>
        <w:rPr>
          <w:rFonts w:ascii="FangSong_GB2312" w:eastAsia="FangSong_GB2312" w:hint="eastAsia"/>
          <w:sz w:val="32"/>
          <w:szCs w:val="32"/>
        </w:rPr>
      </w:pPr>
      <w:r>
        <w:rPr>
          <w:rFonts w:ascii="FangSong_GB2312" w:eastAsia="FangSong_GB2312" w:hint="eastAsia"/>
          <w:sz w:val="32"/>
          <w:szCs w:val="32"/>
        </w:rPr>
        <w:t>正文中的公式、算式、方程式等必须编排序号，序号一律用阿拉伯数字分章依序编码，如：式(3-32)、式(6-21)。对于较长的公式，另行居中横排，只可在符号处(如：+、-、*、/、&lt; &gt;等)转行。公式序号标注于该式所在行(当有续行时，应标注于最后 一行)的最右边。连续性的公式在“=”处排列整齐。大于999的整数或多于三位的小数，一律用半个阿拉伯数字符的小间隔分开；小于1的数应将0置于小数点之前。</w:t>
      </w:r>
    </w:p>
    <w:p w14:paraId="2B5F99E3" w14:textId="77777777" w:rsidR="00DA7C95" w:rsidRDefault="00DA7C95" w:rsidP="00DA7C95">
      <w:pPr>
        <w:pStyle w:val="21"/>
        <w:spacing w:line="560" w:lineRule="exact"/>
        <w:ind w:firstLine="640"/>
        <w:outlineLvl w:val="1"/>
        <w:rPr>
          <w:rFonts w:ascii="楷体" w:eastAsia="楷体" w:hAnsi="楷体" w:hint="eastAsia"/>
          <w:sz w:val="32"/>
          <w:szCs w:val="32"/>
        </w:rPr>
      </w:pPr>
      <w:r>
        <w:rPr>
          <w:rFonts w:ascii="楷体" w:eastAsia="楷体" w:hAnsi="楷体" w:hint="eastAsia"/>
          <w:sz w:val="32"/>
          <w:szCs w:val="32"/>
        </w:rPr>
        <w:t>（五）数字用法</w:t>
      </w:r>
    </w:p>
    <w:p w14:paraId="0D9F75B4" w14:textId="77777777" w:rsidR="00DA7C95" w:rsidRDefault="00DA7C95" w:rsidP="00DA7C95">
      <w:pPr>
        <w:pStyle w:val="21"/>
        <w:spacing w:line="560" w:lineRule="exact"/>
        <w:ind w:firstLine="640"/>
        <w:rPr>
          <w:rFonts w:ascii="FangSong_GB2312" w:eastAsia="FangSong_GB2312" w:hint="eastAsia"/>
          <w:sz w:val="32"/>
          <w:szCs w:val="32"/>
        </w:rPr>
      </w:pPr>
      <w:r>
        <w:rPr>
          <w:rFonts w:ascii="FangSong_GB2312" w:eastAsia="FangSong_GB2312" w:hint="eastAsia"/>
          <w:sz w:val="32"/>
          <w:szCs w:val="32"/>
        </w:rPr>
        <w:t>公历世纪、年代、年、月、日、时间和各种计数、计量，均用阿拉伯数字。年份不能简写，如1999年不能写成99年。数值的有效数字应全部写出(小数点后保留2位数字)，</w:t>
      </w:r>
    </w:p>
    <w:p w14:paraId="397344DF" w14:textId="77777777" w:rsidR="00DA7C95" w:rsidRDefault="00DA7C95" w:rsidP="00DA7C95">
      <w:pPr>
        <w:pStyle w:val="21"/>
        <w:spacing w:line="560" w:lineRule="exact"/>
        <w:ind w:firstLine="640"/>
        <w:rPr>
          <w:rFonts w:ascii="FangSong_GB2312" w:eastAsia="FangSong_GB2312" w:hint="eastAsia"/>
          <w:sz w:val="32"/>
          <w:szCs w:val="32"/>
        </w:rPr>
      </w:pPr>
      <w:r>
        <w:rPr>
          <w:rFonts w:ascii="FangSong_GB2312" w:eastAsia="FangSong_GB2312" w:hint="eastAsia"/>
          <w:sz w:val="32"/>
          <w:szCs w:val="32"/>
        </w:rPr>
        <w:t>如：0.50:2.00不能写作0.5:2。</w:t>
      </w:r>
    </w:p>
    <w:p w14:paraId="1625E79F" w14:textId="77777777" w:rsidR="00DA7C95" w:rsidRDefault="00DA7C95" w:rsidP="00DA7C95">
      <w:pPr>
        <w:pStyle w:val="21"/>
        <w:spacing w:line="560" w:lineRule="exact"/>
        <w:ind w:firstLine="640"/>
        <w:outlineLvl w:val="1"/>
        <w:rPr>
          <w:rFonts w:ascii="楷体" w:eastAsia="楷体" w:hAnsi="楷体" w:hint="eastAsia"/>
          <w:sz w:val="32"/>
          <w:szCs w:val="32"/>
        </w:rPr>
      </w:pPr>
      <w:r>
        <w:rPr>
          <w:rFonts w:ascii="楷体" w:eastAsia="楷体" w:hAnsi="楷体" w:hint="eastAsia"/>
          <w:sz w:val="32"/>
          <w:szCs w:val="32"/>
        </w:rPr>
        <w:t>（六）软件</w:t>
      </w:r>
    </w:p>
    <w:p w14:paraId="4733729D" w14:textId="77777777" w:rsidR="00DA7C95" w:rsidRDefault="00DA7C95" w:rsidP="00DA7C95">
      <w:pPr>
        <w:pStyle w:val="21"/>
        <w:spacing w:line="560" w:lineRule="exact"/>
        <w:ind w:firstLine="640"/>
        <w:rPr>
          <w:rFonts w:ascii="FangSong_GB2312" w:eastAsia="FangSong_GB2312" w:hint="eastAsia"/>
          <w:sz w:val="32"/>
          <w:szCs w:val="32"/>
        </w:rPr>
      </w:pPr>
      <w:r>
        <w:rPr>
          <w:rFonts w:ascii="FangSong_GB2312" w:eastAsia="FangSong_GB2312" w:hint="eastAsia"/>
          <w:sz w:val="32"/>
          <w:szCs w:val="32"/>
        </w:rPr>
        <w:t>软件流程图和原程序清单要按软件文档格式附在毕业设计报告(论文)后面，特殊情况可在答辩时展示，不附在毕</w:t>
      </w:r>
      <w:r>
        <w:rPr>
          <w:rFonts w:ascii="FangSong_GB2312" w:eastAsia="FangSong_GB2312" w:hint="eastAsia"/>
          <w:sz w:val="32"/>
          <w:szCs w:val="32"/>
        </w:rPr>
        <w:lastRenderedPageBreak/>
        <w:t>业设计报告(论文)内。</w:t>
      </w:r>
    </w:p>
    <w:p w14:paraId="1BC0BF30" w14:textId="77777777" w:rsidR="00DA7C95" w:rsidRDefault="00DA7C95" w:rsidP="00DA7C95">
      <w:pPr>
        <w:pStyle w:val="21"/>
        <w:spacing w:line="560" w:lineRule="exact"/>
        <w:ind w:firstLine="640"/>
        <w:outlineLvl w:val="1"/>
        <w:rPr>
          <w:rFonts w:ascii="楷体" w:eastAsia="楷体" w:hAnsi="楷体" w:hint="eastAsia"/>
          <w:sz w:val="32"/>
          <w:szCs w:val="32"/>
        </w:rPr>
      </w:pPr>
      <w:r>
        <w:rPr>
          <w:rFonts w:ascii="楷体" w:eastAsia="楷体" w:hAnsi="楷体" w:hint="eastAsia"/>
          <w:sz w:val="32"/>
          <w:szCs w:val="32"/>
        </w:rPr>
        <w:t>（七）工程图按国标规定装订</w:t>
      </w:r>
    </w:p>
    <w:p w14:paraId="4C735939" w14:textId="77777777" w:rsidR="00DA7C95" w:rsidRDefault="00DA7C95" w:rsidP="00DA7C95">
      <w:pPr>
        <w:pStyle w:val="21"/>
        <w:spacing w:line="560" w:lineRule="exact"/>
        <w:ind w:firstLine="640"/>
        <w:rPr>
          <w:rFonts w:ascii="FangSong_GB2312" w:eastAsia="FangSong_GB2312"/>
          <w:sz w:val="32"/>
          <w:szCs w:val="32"/>
        </w:rPr>
      </w:pPr>
      <w:r>
        <w:rPr>
          <w:rFonts w:ascii="FangSong_GB2312" w:eastAsia="FangSong_GB2312" w:hint="eastAsia"/>
          <w:sz w:val="32"/>
          <w:szCs w:val="32"/>
        </w:rPr>
        <w:t>图幅小于或等于3#图幅时应装订在毕业设计 (论文) 报告内，大于3#图幅时按国标规定单独装订作为附图。</w:t>
      </w:r>
    </w:p>
    <w:p w14:paraId="0032AFCF" w14:textId="77777777" w:rsidR="00DA7C95" w:rsidRDefault="00DA7C95" w:rsidP="00DA7C95">
      <w:pPr>
        <w:pStyle w:val="21"/>
        <w:spacing w:line="560" w:lineRule="exact"/>
        <w:ind w:firstLine="640"/>
        <w:outlineLvl w:val="1"/>
        <w:rPr>
          <w:rFonts w:ascii="FangSong_GB2312" w:eastAsia="FangSong_GB2312"/>
          <w:sz w:val="32"/>
          <w:szCs w:val="32"/>
        </w:rPr>
      </w:pPr>
      <w:r>
        <w:rPr>
          <w:rFonts w:ascii="楷体" w:eastAsia="楷体" w:hAnsi="楷体" w:hint="eastAsia"/>
          <w:sz w:val="32"/>
          <w:szCs w:val="32"/>
        </w:rPr>
        <w:t>（八）计量单位的定义和使用方法</w:t>
      </w:r>
    </w:p>
    <w:p w14:paraId="338F5258" w14:textId="77777777" w:rsidR="00DA7C95" w:rsidRDefault="00DA7C95" w:rsidP="00DA7C95">
      <w:pPr>
        <w:spacing w:line="560" w:lineRule="exact"/>
        <w:ind w:firstLineChars="200" w:firstLine="640"/>
        <w:rPr>
          <w:rFonts w:ascii="FangSong_GB2312" w:eastAsia="FangSong_GB2312" w:hAnsi="宋体"/>
          <w:sz w:val="32"/>
          <w:szCs w:val="32"/>
        </w:rPr>
      </w:pPr>
      <w:r>
        <w:rPr>
          <w:rFonts w:ascii="FangSong_GB2312" w:eastAsia="FangSong_GB2312" w:hAnsi="宋体" w:hint="eastAsia"/>
          <w:sz w:val="32"/>
          <w:szCs w:val="32"/>
        </w:rPr>
        <w:t>按国家计量局规定执行，一律采用国际通用符号。</w:t>
      </w:r>
    </w:p>
    <w:p w14:paraId="1C56D203" w14:textId="77777777" w:rsidR="00DA7C95" w:rsidRDefault="00DA7C95" w:rsidP="00DA7C95">
      <w:pPr>
        <w:rPr>
          <w:rFonts w:ascii="黑体" w:eastAsia="黑体" w:hAnsi="黑体"/>
          <w:sz w:val="32"/>
          <w:szCs w:val="32"/>
        </w:rPr>
      </w:pPr>
      <w:r>
        <w:rPr>
          <w:rFonts w:ascii="FangSong_GB2312" w:eastAsia="FangSong_GB2312" w:hAnsi="宋体"/>
          <w:sz w:val="32"/>
          <w:szCs w:val="32"/>
        </w:rPr>
        <w:br w:type="page"/>
      </w:r>
      <w:r>
        <w:rPr>
          <w:rFonts w:ascii="黑体" w:eastAsia="黑体" w:hAnsi="黑体" w:hint="eastAsia"/>
          <w:sz w:val="32"/>
          <w:szCs w:val="32"/>
        </w:rPr>
        <w:lastRenderedPageBreak/>
        <w:t>附件</w:t>
      </w:r>
      <w:r>
        <w:rPr>
          <w:rFonts w:ascii="黑体" w:eastAsia="黑体" w:hAnsi="黑体"/>
          <w:sz w:val="32"/>
          <w:szCs w:val="32"/>
        </w:rPr>
        <w:t>5.2</w:t>
      </w:r>
      <w:r>
        <w:rPr>
          <w:rFonts w:ascii="黑体" w:eastAsia="黑体" w:hAnsi="黑体" w:hint="eastAsia"/>
          <w:sz w:val="32"/>
          <w:szCs w:val="32"/>
        </w:rPr>
        <w:t>：</w:t>
      </w:r>
      <w:r>
        <w:rPr>
          <w:rFonts w:ascii="FangSong_GB2312" w:eastAsia="FangSong_GB2312" w:hAnsi="黑体" w:hint="eastAsia"/>
          <w:sz w:val="32"/>
          <w:szCs w:val="32"/>
        </w:rPr>
        <w:t>本科毕业论文(设计)模板</w:t>
      </w:r>
    </w:p>
    <w:p w14:paraId="7DBC982F" w14:textId="77777777" w:rsidR="00E8764C" w:rsidRPr="00DA7C95" w:rsidRDefault="00E8764C">
      <w:pPr>
        <w:rPr>
          <w:rFonts w:hint="eastAsia"/>
        </w:rPr>
      </w:pPr>
    </w:p>
    <w:sectPr w:rsidR="00E8764C" w:rsidRPr="00DA7C9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88302" w14:textId="77777777" w:rsidR="002D1595" w:rsidRDefault="002D1595" w:rsidP="00DA7C95">
      <w:pPr>
        <w:rPr>
          <w:rFonts w:hint="eastAsia"/>
        </w:rPr>
      </w:pPr>
      <w:r>
        <w:separator/>
      </w:r>
    </w:p>
  </w:endnote>
  <w:endnote w:type="continuationSeparator" w:id="0">
    <w:p w14:paraId="47BAF728" w14:textId="77777777" w:rsidR="002D1595" w:rsidRDefault="002D1595" w:rsidP="00DA7C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altName w:val="DengXian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FZShuTi"/>
    <w:charset w:val="86"/>
    <w:family w:val="script"/>
    <w:pitch w:val="default"/>
    <w:sig w:usb0="00000001" w:usb1="080E0000" w:usb2="00000010" w:usb3="00000000" w:csb0="00040000" w:csb1="00000000"/>
  </w:font>
  <w:font w:name="FangSong_GB2312">
    <w:altName w:val="仿宋_GB2312"/>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E9DBD" w14:textId="77777777" w:rsidR="002D1595" w:rsidRDefault="002D1595" w:rsidP="00DA7C95">
      <w:pPr>
        <w:rPr>
          <w:rFonts w:hint="eastAsia"/>
        </w:rPr>
      </w:pPr>
      <w:r>
        <w:separator/>
      </w:r>
    </w:p>
  </w:footnote>
  <w:footnote w:type="continuationSeparator" w:id="0">
    <w:p w14:paraId="2BAF9832" w14:textId="77777777" w:rsidR="002D1595" w:rsidRDefault="002D1595" w:rsidP="00DA7C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9FE"/>
    <w:rsid w:val="002649FE"/>
    <w:rsid w:val="002D1595"/>
    <w:rsid w:val="00361D00"/>
    <w:rsid w:val="00483D2F"/>
    <w:rsid w:val="00B653C5"/>
    <w:rsid w:val="00B74ABC"/>
    <w:rsid w:val="00DA7C95"/>
    <w:rsid w:val="00E876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38ECB83F-6B45-44FC-92A9-3D07BFDB0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7C95"/>
    <w:pPr>
      <w:widowControl w:val="0"/>
      <w:jc w:val="both"/>
    </w:pPr>
    <w:rPr>
      <w:rFonts w:ascii="Calibri" w:eastAsia="宋体" w:hAnsi="Calibri" w:cs="Times New Roman"/>
    </w:rPr>
  </w:style>
  <w:style w:type="paragraph" w:styleId="1">
    <w:name w:val="heading 1"/>
    <w:basedOn w:val="a"/>
    <w:next w:val="a"/>
    <w:link w:val="10"/>
    <w:uiPriority w:val="9"/>
    <w:qFormat/>
    <w:rsid w:val="002649F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2649F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2649F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649FE"/>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2649FE"/>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2649FE"/>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2649FE"/>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2649FE"/>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2649FE"/>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649F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649F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649F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649FE"/>
    <w:rPr>
      <w:rFonts w:cstheme="majorBidi"/>
      <w:color w:val="0F4761" w:themeColor="accent1" w:themeShade="BF"/>
      <w:sz w:val="28"/>
      <w:szCs w:val="28"/>
    </w:rPr>
  </w:style>
  <w:style w:type="character" w:customStyle="1" w:styleId="50">
    <w:name w:val="标题 5 字符"/>
    <w:basedOn w:val="a0"/>
    <w:link w:val="5"/>
    <w:uiPriority w:val="9"/>
    <w:semiHidden/>
    <w:rsid w:val="002649FE"/>
    <w:rPr>
      <w:rFonts w:cstheme="majorBidi"/>
      <w:color w:val="0F4761" w:themeColor="accent1" w:themeShade="BF"/>
      <w:sz w:val="24"/>
      <w:szCs w:val="24"/>
    </w:rPr>
  </w:style>
  <w:style w:type="character" w:customStyle="1" w:styleId="60">
    <w:name w:val="标题 6 字符"/>
    <w:basedOn w:val="a0"/>
    <w:link w:val="6"/>
    <w:uiPriority w:val="9"/>
    <w:semiHidden/>
    <w:rsid w:val="002649FE"/>
    <w:rPr>
      <w:rFonts w:cstheme="majorBidi"/>
      <w:b/>
      <w:bCs/>
      <w:color w:val="0F4761" w:themeColor="accent1" w:themeShade="BF"/>
    </w:rPr>
  </w:style>
  <w:style w:type="character" w:customStyle="1" w:styleId="70">
    <w:name w:val="标题 7 字符"/>
    <w:basedOn w:val="a0"/>
    <w:link w:val="7"/>
    <w:uiPriority w:val="9"/>
    <w:semiHidden/>
    <w:rsid w:val="002649FE"/>
    <w:rPr>
      <w:rFonts w:cstheme="majorBidi"/>
      <w:b/>
      <w:bCs/>
      <w:color w:val="595959" w:themeColor="text1" w:themeTint="A6"/>
    </w:rPr>
  </w:style>
  <w:style w:type="character" w:customStyle="1" w:styleId="80">
    <w:name w:val="标题 8 字符"/>
    <w:basedOn w:val="a0"/>
    <w:link w:val="8"/>
    <w:uiPriority w:val="9"/>
    <w:semiHidden/>
    <w:rsid w:val="002649FE"/>
    <w:rPr>
      <w:rFonts w:cstheme="majorBidi"/>
      <w:color w:val="595959" w:themeColor="text1" w:themeTint="A6"/>
    </w:rPr>
  </w:style>
  <w:style w:type="character" w:customStyle="1" w:styleId="90">
    <w:name w:val="标题 9 字符"/>
    <w:basedOn w:val="a0"/>
    <w:link w:val="9"/>
    <w:uiPriority w:val="9"/>
    <w:semiHidden/>
    <w:rsid w:val="002649FE"/>
    <w:rPr>
      <w:rFonts w:eastAsiaTheme="majorEastAsia" w:cstheme="majorBidi"/>
      <w:color w:val="595959" w:themeColor="text1" w:themeTint="A6"/>
    </w:rPr>
  </w:style>
  <w:style w:type="paragraph" w:styleId="a3">
    <w:name w:val="Title"/>
    <w:basedOn w:val="a"/>
    <w:next w:val="a"/>
    <w:link w:val="a4"/>
    <w:uiPriority w:val="10"/>
    <w:qFormat/>
    <w:rsid w:val="002649F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649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649F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649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649FE"/>
    <w:pPr>
      <w:spacing w:before="160" w:after="160"/>
      <w:jc w:val="center"/>
    </w:pPr>
    <w:rPr>
      <w:rFonts w:asciiTheme="minorHAnsi" w:eastAsiaTheme="minorEastAsia" w:hAnsiTheme="minorHAnsi" w:cstheme="minorBidi"/>
      <w:i/>
      <w:iCs/>
      <w:color w:val="404040" w:themeColor="text1" w:themeTint="BF"/>
    </w:rPr>
  </w:style>
  <w:style w:type="character" w:customStyle="1" w:styleId="a8">
    <w:name w:val="引用 字符"/>
    <w:basedOn w:val="a0"/>
    <w:link w:val="a7"/>
    <w:uiPriority w:val="29"/>
    <w:rsid w:val="002649FE"/>
    <w:rPr>
      <w:i/>
      <w:iCs/>
      <w:color w:val="404040" w:themeColor="text1" w:themeTint="BF"/>
    </w:rPr>
  </w:style>
  <w:style w:type="paragraph" w:styleId="a9">
    <w:name w:val="List Paragraph"/>
    <w:basedOn w:val="a"/>
    <w:uiPriority w:val="34"/>
    <w:qFormat/>
    <w:rsid w:val="002649FE"/>
    <w:pPr>
      <w:ind w:left="720"/>
      <w:contextualSpacing/>
    </w:pPr>
    <w:rPr>
      <w:rFonts w:asciiTheme="minorHAnsi" w:eastAsiaTheme="minorEastAsia" w:hAnsiTheme="minorHAnsi" w:cstheme="minorBidi"/>
    </w:rPr>
  </w:style>
  <w:style w:type="character" w:styleId="aa">
    <w:name w:val="Intense Emphasis"/>
    <w:basedOn w:val="a0"/>
    <w:uiPriority w:val="21"/>
    <w:qFormat/>
    <w:rsid w:val="002649FE"/>
    <w:rPr>
      <w:i/>
      <w:iCs/>
      <w:color w:val="0F4761" w:themeColor="accent1" w:themeShade="BF"/>
    </w:rPr>
  </w:style>
  <w:style w:type="paragraph" w:styleId="ab">
    <w:name w:val="Intense Quote"/>
    <w:basedOn w:val="a"/>
    <w:next w:val="a"/>
    <w:link w:val="ac"/>
    <w:uiPriority w:val="30"/>
    <w:qFormat/>
    <w:rsid w:val="002649F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EastAsia" w:hAnsiTheme="minorHAnsi" w:cstheme="minorBidi"/>
      <w:i/>
      <w:iCs/>
      <w:color w:val="0F4761" w:themeColor="accent1" w:themeShade="BF"/>
    </w:rPr>
  </w:style>
  <w:style w:type="character" w:customStyle="1" w:styleId="ac">
    <w:name w:val="明显引用 字符"/>
    <w:basedOn w:val="a0"/>
    <w:link w:val="ab"/>
    <w:uiPriority w:val="30"/>
    <w:rsid w:val="002649FE"/>
    <w:rPr>
      <w:i/>
      <w:iCs/>
      <w:color w:val="0F4761" w:themeColor="accent1" w:themeShade="BF"/>
    </w:rPr>
  </w:style>
  <w:style w:type="character" w:styleId="ad">
    <w:name w:val="Intense Reference"/>
    <w:basedOn w:val="a0"/>
    <w:uiPriority w:val="32"/>
    <w:qFormat/>
    <w:rsid w:val="002649FE"/>
    <w:rPr>
      <w:b/>
      <w:bCs/>
      <w:smallCaps/>
      <w:color w:val="0F4761" w:themeColor="accent1" w:themeShade="BF"/>
      <w:spacing w:val="5"/>
    </w:rPr>
  </w:style>
  <w:style w:type="paragraph" w:styleId="ae">
    <w:name w:val="header"/>
    <w:basedOn w:val="a"/>
    <w:link w:val="af"/>
    <w:uiPriority w:val="99"/>
    <w:unhideWhenUsed/>
    <w:rsid w:val="00DA7C95"/>
    <w:pP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f">
    <w:name w:val="页眉 字符"/>
    <w:basedOn w:val="a0"/>
    <w:link w:val="ae"/>
    <w:uiPriority w:val="99"/>
    <w:rsid w:val="00DA7C95"/>
    <w:rPr>
      <w:sz w:val="18"/>
      <w:szCs w:val="18"/>
    </w:rPr>
  </w:style>
  <w:style w:type="paragraph" w:styleId="af0">
    <w:name w:val="footer"/>
    <w:basedOn w:val="a"/>
    <w:link w:val="af1"/>
    <w:uiPriority w:val="99"/>
    <w:unhideWhenUsed/>
    <w:rsid w:val="00DA7C95"/>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f1">
    <w:name w:val="页脚 字符"/>
    <w:basedOn w:val="a0"/>
    <w:link w:val="af0"/>
    <w:uiPriority w:val="99"/>
    <w:rsid w:val="00DA7C95"/>
    <w:rPr>
      <w:sz w:val="18"/>
      <w:szCs w:val="18"/>
    </w:rPr>
  </w:style>
  <w:style w:type="paragraph" w:styleId="21">
    <w:name w:val="Body Text Indent 2"/>
    <w:basedOn w:val="a"/>
    <w:link w:val="22"/>
    <w:uiPriority w:val="99"/>
    <w:unhideWhenUsed/>
    <w:rsid w:val="00DA7C95"/>
    <w:pPr>
      <w:ind w:firstLineChars="200" w:firstLine="480"/>
    </w:pPr>
    <w:rPr>
      <w:rFonts w:ascii="宋体" w:hAnsi="宋体" w:cs="宋体"/>
      <w:sz w:val="24"/>
      <w:szCs w:val="24"/>
    </w:rPr>
  </w:style>
  <w:style w:type="character" w:customStyle="1" w:styleId="22">
    <w:name w:val="正文文本缩进 2 字符"/>
    <w:basedOn w:val="a0"/>
    <w:link w:val="21"/>
    <w:uiPriority w:val="99"/>
    <w:rsid w:val="00DA7C95"/>
    <w:rPr>
      <w:rFonts w:ascii="宋体" w:eastAsia="宋体" w:hAnsi="宋体" w:cs="宋体"/>
      <w:sz w:val="24"/>
      <w:szCs w:val="24"/>
    </w:rPr>
  </w:style>
  <w:style w:type="character" w:customStyle="1" w:styleId="15">
    <w:name w:val="15"/>
    <w:rsid w:val="00DA7C95"/>
    <w:rPr>
      <w:rFonts w:ascii="Times New Roman" w:hAnsi="Times New Roman" w:cs="Times New Roman" w:hint="default"/>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ajcd"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2013</Words>
  <Characters>2357</Characters>
  <Application>Microsoft Office Word</Application>
  <DocSecurity>0</DocSecurity>
  <Lines>117</Lines>
  <Paragraphs>106</Paragraphs>
  <ScaleCrop>false</ScaleCrop>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liuyifei916@outlook.com</dc:creator>
  <cp:keywords/>
  <dc:description/>
  <cp:lastModifiedBy>liuyifei916@outlook.com</cp:lastModifiedBy>
  <cp:revision>2</cp:revision>
  <dcterms:created xsi:type="dcterms:W3CDTF">2026-02-26T15:21:00Z</dcterms:created>
  <dcterms:modified xsi:type="dcterms:W3CDTF">2026-02-26T15:21:00Z</dcterms:modified>
</cp:coreProperties>
</file>