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137C" w14:textId="67D9E7F9" w:rsidR="003023C9" w:rsidRDefault="0058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3023C9">
        <w:rPr>
          <w:rFonts w:ascii="Times New Roman" w:hAnsi="Times New Roman" w:cs="Times New Roman"/>
          <w:sz w:val="24"/>
          <w:szCs w:val="24"/>
        </w:rPr>
        <w:t>Feedback for the data analysis report</w:t>
      </w:r>
    </w:p>
    <w:p w14:paraId="2691DC28" w14:textId="44B7B77C" w:rsidR="002C293E" w:rsidRDefault="002C293E">
      <w:pPr>
        <w:rPr>
          <w:rFonts w:ascii="Times New Roman" w:hAnsi="Times New Roman" w:cs="Times New Roman"/>
          <w:sz w:val="24"/>
          <w:szCs w:val="24"/>
        </w:rPr>
      </w:pPr>
    </w:p>
    <w:p w14:paraId="5706D86D" w14:textId="2161B171" w:rsidR="002C293E" w:rsidRDefault="002C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586E97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data analysis team,</w:t>
      </w:r>
    </w:p>
    <w:p w14:paraId="019213BB" w14:textId="5C0B8E46" w:rsidR="002C293E" w:rsidRPr="00586E97" w:rsidRDefault="002C293E">
      <w:pPr>
        <w:rPr>
          <w:rFonts w:ascii="Times New Roman" w:hAnsi="Times New Roman" w:cs="Times New Roman"/>
          <w:sz w:val="24"/>
          <w:szCs w:val="24"/>
        </w:rPr>
      </w:pPr>
    </w:p>
    <w:p w14:paraId="425E0D1D" w14:textId="2BBD018D" w:rsidR="002C293E" w:rsidRPr="00CA79A2" w:rsidRDefault="003023C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A79A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2C293E" w:rsidRPr="00CA79A2">
        <w:rPr>
          <w:rFonts w:ascii="Times New Roman" w:hAnsi="Times New Roman" w:cs="Times New Roman"/>
          <w:i/>
          <w:iCs/>
          <w:sz w:val="24"/>
          <w:szCs w:val="24"/>
        </w:rPr>
        <w:t>xx</w:t>
      </w:r>
      <w:proofErr w:type="spellEnd"/>
      <w:r w:rsidR="00586E97" w:rsidRPr="00CA79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6EB9" w:rsidRPr="00CA79A2">
        <w:rPr>
          <w:rFonts w:ascii="Times New Roman" w:hAnsi="Times New Roman" w:cs="Times New Roman"/>
          <w:i/>
          <w:iCs/>
          <w:sz w:val="24"/>
          <w:szCs w:val="24"/>
        </w:rPr>
        <w:t>(Beginning words)</w:t>
      </w:r>
    </w:p>
    <w:p w14:paraId="4F2BD840" w14:textId="5B7E79A0" w:rsidR="003023C9" w:rsidRDefault="003023C9">
      <w:pPr>
        <w:rPr>
          <w:rFonts w:ascii="Times New Roman" w:hAnsi="Times New Roman" w:cs="Times New Roman"/>
          <w:sz w:val="24"/>
          <w:szCs w:val="24"/>
        </w:rPr>
      </w:pPr>
    </w:p>
    <w:p w14:paraId="1E0CC525" w14:textId="6480D12A" w:rsidR="00586E97" w:rsidRDefault="0058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ou’ve done a great job </w:t>
      </w:r>
      <w:r w:rsidR="0063550F">
        <w:rPr>
          <w:rFonts w:ascii="Times New Roman" w:hAnsi="Times New Roman" w:cs="Times New Roman"/>
          <w:sz w:val="24"/>
          <w:szCs w:val="24"/>
        </w:rPr>
        <w:t xml:space="preserve">with the data visualization! Thank you so much for providing a vivid elaboration of the </w:t>
      </w:r>
      <w:r w:rsidR="00C87751">
        <w:rPr>
          <w:rFonts w:ascii="Times New Roman" w:hAnsi="Times New Roman" w:cs="Times New Roman"/>
          <w:sz w:val="24"/>
          <w:szCs w:val="24"/>
        </w:rPr>
        <w:t>data.</w:t>
      </w:r>
      <w:r w:rsidR="002161D8">
        <w:rPr>
          <w:rFonts w:ascii="Times New Roman" w:hAnsi="Times New Roman" w:cs="Times New Roman"/>
          <w:sz w:val="24"/>
          <w:szCs w:val="24"/>
        </w:rPr>
        <w:t xml:space="preserve"> It’s such a pleasure to read your report.</w:t>
      </w:r>
    </w:p>
    <w:p w14:paraId="52D3D40D" w14:textId="237ADCED" w:rsidR="009E0A7F" w:rsidRDefault="009E0A7F">
      <w:pPr>
        <w:rPr>
          <w:rFonts w:ascii="Times New Roman" w:hAnsi="Times New Roman" w:cs="Times New Roman"/>
          <w:sz w:val="24"/>
          <w:szCs w:val="24"/>
        </w:rPr>
      </w:pPr>
    </w:p>
    <w:p w14:paraId="3B7A40A5" w14:textId="77D8DA7B" w:rsidR="009E0A7F" w:rsidRDefault="009E0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the main goal for us to do the data analysis and everything is to truly know better about our users, so that we could provide better services for them. </w:t>
      </w:r>
      <w:r w:rsidR="00C87751">
        <w:rPr>
          <w:rFonts w:ascii="Times New Roman" w:hAnsi="Times New Roman" w:cs="Times New Roman"/>
          <w:sz w:val="24"/>
          <w:szCs w:val="24"/>
        </w:rPr>
        <w:t xml:space="preserve">We would like to get a further report that makes more sense </w:t>
      </w:r>
      <w:r w:rsidR="002161D8">
        <w:rPr>
          <w:rFonts w:ascii="Times New Roman" w:hAnsi="Times New Roman" w:cs="Times New Roman"/>
          <w:sz w:val="24"/>
          <w:szCs w:val="24"/>
        </w:rPr>
        <w:t>to</w:t>
      </w:r>
      <w:r w:rsidR="00C87751">
        <w:rPr>
          <w:rFonts w:ascii="Times New Roman" w:hAnsi="Times New Roman" w:cs="Times New Roman"/>
          <w:sz w:val="24"/>
          <w:szCs w:val="24"/>
        </w:rPr>
        <w:t xml:space="preserve"> us</w:t>
      </w:r>
      <w:r w:rsidR="00CD1F88">
        <w:rPr>
          <w:rFonts w:ascii="Times New Roman" w:hAnsi="Times New Roman" w:cs="Times New Roman"/>
          <w:sz w:val="24"/>
          <w:szCs w:val="24"/>
        </w:rPr>
        <w:t>, more down to earth</w:t>
      </w:r>
      <w:r w:rsidR="00C87751">
        <w:rPr>
          <w:rFonts w:ascii="Times New Roman" w:hAnsi="Times New Roman" w:cs="Times New Roman"/>
          <w:sz w:val="24"/>
          <w:szCs w:val="24"/>
        </w:rPr>
        <w:t>.</w:t>
      </w:r>
      <w:r w:rsidR="00002084">
        <w:rPr>
          <w:rFonts w:ascii="Times New Roman" w:hAnsi="Times New Roman" w:cs="Times New Roman"/>
          <w:sz w:val="24"/>
          <w:szCs w:val="24"/>
        </w:rPr>
        <w:t xml:space="preserve"> Obviously</w:t>
      </w:r>
      <w:r w:rsidR="00400301">
        <w:rPr>
          <w:rFonts w:ascii="Times New Roman" w:hAnsi="Times New Roman" w:cs="Times New Roman"/>
          <w:sz w:val="24"/>
          <w:szCs w:val="24"/>
        </w:rPr>
        <w:t>,</w:t>
      </w:r>
      <w:r w:rsidR="00002084">
        <w:rPr>
          <w:rFonts w:ascii="Times New Roman" w:hAnsi="Times New Roman" w:cs="Times New Roman"/>
          <w:sz w:val="24"/>
          <w:szCs w:val="24"/>
        </w:rPr>
        <w:t xml:space="preserve"> the data says a lot, but what does it really mean? We are expecting some more </w:t>
      </w:r>
      <w:r w:rsidR="00CD1F88">
        <w:rPr>
          <w:rFonts w:ascii="Times New Roman" w:hAnsi="Times New Roman" w:cs="Times New Roman"/>
          <w:sz w:val="24"/>
          <w:szCs w:val="24"/>
        </w:rPr>
        <w:t>in-depth or more practical</w:t>
      </w:r>
      <w:r w:rsidR="00002084">
        <w:rPr>
          <w:rFonts w:ascii="Times New Roman" w:hAnsi="Times New Roman" w:cs="Times New Roman"/>
          <w:sz w:val="24"/>
          <w:szCs w:val="24"/>
        </w:rPr>
        <w:t xml:space="preserve"> information from the data</w:t>
      </w:r>
      <w:r w:rsidR="002161D8">
        <w:rPr>
          <w:rFonts w:ascii="Times New Roman" w:hAnsi="Times New Roman" w:cs="Times New Roman"/>
          <w:sz w:val="24"/>
          <w:szCs w:val="24"/>
        </w:rPr>
        <w:t xml:space="preserve"> that answer</w:t>
      </w:r>
      <w:r w:rsidR="00400301">
        <w:rPr>
          <w:rFonts w:ascii="Times New Roman" w:hAnsi="Times New Roman" w:cs="Times New Roman"/>
          <w:sz w:val="24"/>
          <w:szCs w:val="24"/>
        </w:rPr>
        <w:t xml:space="preserve"> to</w:t>
      </w:r>
      <w:r w:rsidR="002161D8">
        <w:rPr>
          <w:rFonts w:ascii="Times New Roman" w:hAnsi="Times New Roman" w:cs="Times New Roman"/>
          <w:sz w:val="24"/>
          <w:szCs w:val="24"/>
        </w:rPr>
        <w:t xml:space="preserve"> that goal.</w:t>
      </w:r>
    </w:p>
    <w:p w14:paraId="141E471F" w14:textId="689B1D84" w:rsidR="00C87751" w:rsidRDefault="00C87751">
      <w:pPr>
        <w:rPr>
          <w:rFonts w:ascii="Times New Roman" w:hAnsi="Times New Roman" w:cs="Times New Roman"/>
          <w:sz w:val="24"/>
          <w:szCs w:val="24"/>
        </w:rPr>
      </w:pPr>
    </w:p>
    <w:p w14:paraId="21C84611" w14:textId="3FCE1B83" w:rsidR="00C87751" w:rsidRDefault="00C87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asked a few companies to do the analysis for the previous years as well. And some can be very fancy, visually. But </w:t>
      </w:r>
      <w:r w:rsidR="002161D8">
        <w:rPr>
          <w:rFonts w:ascii="Times New Roman" w:hAnsi="Times New Roman" w:cs="Times New Roman"/>
          <w:sz w:val="24"/>
          <w:szCs w:val="24"/>
        </w:rPr>
        <w:t>unfortunately</w:t>
      </w:r>
      <w:r w:rsidR="00CD1F88">
        <w:rPr>
          <w:rFonts w:ascii="Times New Roman" w:hAnsi="Times New Roman" w:cs="Times New Roman"/>
          <w:sz w:val="24"/>
          <w:szCs w:val="24"/>
        </w:rPr>
        <w:t>,</w:t>
      </w:r>
      <w:r w:rsidR="002161D8">
        <w:rPr>
          <w:rFonts w:ascii="Times New Roman" w:hAnsi="Times New Roman" w:cs="Times New Roman"/>
          <w:sz w:val="24"/>
          <w:szCs w:val="24"/>
        </w:rPr>
        <w:t xml:space="preserve"> this is</w:t>
      </w:r>
      <w:r>
        <w:rPr>
          <w:rFonts w:ascii="Times New Roman" w:hAnsi="Times New Roman" w:cs="Times New Roman"/>
          <w:sz w:val="24"/>
          <w:szCs w:val="24"/>
        </w:rPr>
        <w:t xml:space="preserve"> not a presentation</w:t>
      </w:r>
      <w:r w:rsidR="00002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competition</w:t>
      </w:r>
      <w:r w:rsidR="000020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08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02084">
        <w:rPr>
          <w:rFonts w:ascii="Times New Roman" w:hAnsi="Times New Roman" w:cs="Times New Roman"/>
          <w:sz w:val="24"/>
          <w:szCs w:val="24"/>
        </w:rPr>
        <w:t xml:space="preserve"> what if data are packaged and polished using </w:t>
      </w:r>
      <w:r w:rsidR="00400301">
        <w:rPr>
          <w:rFonts w:ascii="Times New Roman" w:hAnsi="Times New Roman" w:cs="Times New Roman"/>
          <w:sz w:val="24"/>
          <w:szCs w:val="24"/>
        </w:rPr>
        <w:t xml:space="preserve">a </w:t>
      </w:r>
      <w:r w:rsidR="00002084">
        <w:rPr>
          <w:rFonts w:ascii="Times New Roman" w:hAnsi="Times New Roman" w:cs="Times New Roman"/>
          <w:sz w:val="24"/>
          <w:szCs w:val="24"/>
        </w:rPr>
        <w:t>splendid color palette to show the proportion of every sub-categor</w:t>
      </w:r>
      <w:r w:rsidR="00400301">
        <w:rPr>
          <w:rFonts w:ascii="Times New Roman" w:hAnsi="Times New Roman" w:cs="Times New Roman"/>
          <w:sz w:val="24"/>
          <w:szCs w:val="24"/>
        </w:rPr>
        <w:t>y</w:t>
      </w:r>
      <w:r w:rsidR="00CD1F88">
        <w:rPr>
          <w:rFonts w:ascii="Times New Roman" w:hAnsi="Times New Roman" w:cs="Times New Roman"/>
          <w:sz w:val="24"/>
          <w:szCs w:val="24"/>
        </w:rPr>
        <w:t>?</w:t>
      </w:r>
      <w:r w:rsidR="00002084">
        <w:rPr>
          <w:rFonts w:ascii="Times New Roman" w:hAnsi="Times New Roman" w:cs="Times New Roman"/>
          <w:sz w:val="24"/>
          <w:szCs w:val="24"/>
        </w:rPr>
        <w:t xml:space="preserve"> It’s true they </w:t>
      </w:r>
      <w:r w:rsidR="000F703B">
        <w:rPr>
          <w:rFonts w:ascii="Times New Roman" w:hAnsi="Times New Roman" w:cs="Times New Roman"/>
          <w:sz w:val="24"/>
          <w:szCs w:val="24"/>
        </w:rPr>
        <w:t xml:space="preserve">took </w:t>
      </w:r>
      <w:r w:rsidR="00400301">
        <w:rPr>
          <w:rFonts w:ascii="Times New Roman" w:hAnsi="Times New Roman" w:cs="Times New Roman"/>
          <w:sz w:val="24"/>
          <w:szCs w:val="24"/>
        </w:rPr>
        <w:t xml:space="preserve">a </w:t>
      </w:r>
      <w:r w:rsidR="000F703B">
        <w:rPr>
          <w:rFonts w:ascii="Times New Roman" w:hAnsi="Times New Roman" w:cs="Times New Roman"/>
          <w:sz w:val="24"/>
          <w:szCs w:val="24"/>
        </w:rPr>
        <w:t>huge effort to finish a well-designed data visualization</w:t>
      </w:r>
      <w:r w:rsidR="002161D8">
        <w:rPr>
          <w:rFonts w:ascii="Times New Roman" w:hAnsi="Times New Roman" w:cs="Times New Roman"/>
          <w:sz w:val="24"/>
          <w:szCs w:val="24"/>
        </w:rPr>
        <w:t xml:space="preserve"> as you do</w:t>
      </w:r>
      <w:r w:rsidR="000F703B">
        <w:rPr>
          <w:rFonts w:ascii="Times New Roman" w:hAnsi="Times New Roman" w:cs="Times New Roman"/>
          <w:sz w:val="24"/>
          <w:szCs w:val="24"/>
        </w:rPr>
        <w:t xml:space="preserve">. And we really enjoyed </w:t>
      </w:r>
      <w:r w:rsidR="002161D8">
        <w:rPr>
          <w:rFonts w:ascii="Times New Roman" w:hAnsi="Times New Roman" w:cs="Times New Roman"/>
          <w:sz w:val="24"/>
          <w:szCs w:val="24"/>
        </w:rPr>
        <w:t>reading</w:t>
      </w:r>
      <w:r w:rsidR="000F703B">
        <w:rPr>
          <w:rFonts w:ascii="Times New Roman" w:hAnsi="Times New Roman" w:cs="Times New Roman"/>
          <w:sz w:val="24"/>
          <w:szCs w:val="24"/>
        </w:rPr>
        <w:t xml:space="preserve">, but little conclusion or impression </w:t>
      </w:r>
      <w:r w:rsidR="002161D8">
        <w:rPr>
          <w:rFonts w:ascii="Times New Roman" w:hAnsi="Times New Roman" w:cs="Times New Roman"/>
          <w:sz w:val="24"/>
          <w:szCs w:val="24"/>
        </w:rPr>
        <w:t xml:space="preserve">can be left after </w:t>
      </w:r>
      <w:r w:rsidR="00950F64">
        <w:rPr>
          <w:rFonts w:ascii="Times New Roman" w:hAnsi="Times New Roman" w:cs="Times New Roman"/>
          <w:sz w:val="24"/>
          <w:szCs w:val="24"/>
        </w:rPr>
        <w:t xml:space="preserve">it. We seem </w:t>
      </w:r>
      <w:r w:rsidR="009E14E9">
        <w:rPr>
          <w:rFonts w:ascii="Times New Roman" w:hAnsi="Times New Roman" w:cs="Times New Roman"/>
          <w:sz w:val="24"/>
          <w:szCs w:val="24"/>
        </w:rPr>
        <w:t>still don’t have a clue about the meaning behind the data.</w:t>
      </w:r>
    </w:p>
    <w:p w14:paraId="3BCCD093" w14:textId="77777777" w:rsidR="00792708" w:rsidRDefault="00792708">
      <w:pPr>
        <w:rPr>
          <w:rFonts w:ascii="Times New Roman" w:hAnsi="Times New Roman" w:cs="Times New Roman"/>
          <w:sz w:val="24"/>
          <w:szCs w:val="24"/>
        </w:rPr>
      </w:pPr>
    </w:p>
    <w:p w14:paraId="15BCBF1B" w14:textId="1AC5DBFA" w:rsidR="00553FC4" w:rsidRDefault="00792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a</w:t>
      </w:r>
      <w:r w:rsidRPr="00792708">
        <w:rPr>
          <w:rFonts w:ascii="Times New Roman" w:hAnsi="Times New Roman" w:cs="Times New Roman"/>
          <w:sz w:val="24"/>
          <w:szCs w:val="24"/>
        </w:rPr>
        <w:t>s Co</w:t>
      </w:r>
      <w:r>
        <w:rPr>
          <w:rFonts w:ascii="Times New Roman" w:hAnsi="Times New Roman" w:cs="Times New Roman"/>
          <w:sz w:val="24"/>
          <w:szCs w:val="24"/>
        </w:rPr>
        <w:t xml:space="preserve">vid-19 </w:t>
      </w:r>
      <w:r w:rsidRPr="00792708">
        <w:rPr>
          <w:rFonts w:ascii="Times New Roman" w:hAnsi="Times New Roman" w:cs="Times New Roman"/>
          <w:sz w:val="24"/>
          <w:szCs w:val="24"/>
        </w:rPr>
        <w:t xml:space="preserve">and its variants </w:t>
      </w:r>
      <w:r>
        <w:rPr>
          <w:rFonts w:ascii="Times New Roman" w:hAnsi="Times New Roman" w:cs="Times New Roman"/>
          <w:sz w:val="24"/>
          <w:szCs w:val="24"/>
        </w:rPr>
        <w:t>struck</w:t>
      </w:r>
      <w:r w:rsidRPr="0079270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whole</w:t>
      </w:r>
      <w:r w:rsidRPr="00792708">
        <w:rPr>
          <w:rFonts w:ascii="Times New Roman" w:hAnsi="Times New Roman" w:cs="Times New Roman"/>
          <w:sz w:val="24"/>
          <w:szCs w:val="24"/>
        </w:rPr>
        <w:t xml:space="preserve"> globe</w:t>
      </w:r>
      <w:r w:rsidR="004003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again and again, it’s reasonable to assume that users of our platform can also be affected by it mentally and physically, </w:t>
      </w:r>
      <w:r w:rsidR="001B6EB9">
        <w:rPr>
          <w:rFonts w:ascii="Times New Roman" w:hAnsi="Times New Roman" w:cs="Times New Roman"/>
          <w:sz w:val="24"/>
          <w:szCs w:val="24"/>
        </w:rPr>
        <w:t>and</w:t>
      </w:r>
      <w:r w:rsidR="009E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daily life</w:t>
      </w:r>
      <w:r w:rsidR="009E14E9">
        <w:rPr>
          <w:rFonts w:ascii="Times New Roman" w:hAnsi="Times New Roman" w:cs="Times New Roman"/>
          <w:sz w:val="24"/>
          <w:szCs w:val="24"/>
        </w:rPr>
        <w:t xml:space="preserve"> routine</w:t>
      </w:r>
      <w:r w:rsidR="001B6EB9">
        <w:rPr>
          <w:rFonts w:ascii="Times New Roman" w:hAnsi="Times New Roman" w:cs="Times New Roman"/>
          <w:sz w:val="24"/>
          <w:szCs w:val="24"/>
        </w:rPr>
        <w:t xml:space="preserve"> could also be influenced</w:t>
      </w:r>
      <w:r>
        <w:rPr>
          <w:rFonts w:ascii="Times New Roman" w:hAnsi="Times New Roman" w:cs="Times New Roman"/>
          <w:sz w:val="24"/>
          <w:szCs w:val="24"/>
        </w:rPr>
        <w:t xml:space="preserve">. We’d like to </w:t>
      </w:r>
      <w:r w:rsidR="009E14E9">
        <w:rPr>
          <w:rFonts w:ascii="Times New Roman" w:hAnsi="Times New Roman" w:cs="Times New Roman"/>
          <w:sz w:val="24"/>
          <w:szCs w:val="24"/>
        </w:rPr>
        <w:t xml:space="preserve">know more about it – the change this pandemic made, and especially </w:t>
      </w:r>
      <w:r w:rsidR="001B6EB9">
        <w:rPr>
          <w:rFonts w:ascii="Times New Roman" w:hAnsi="Times New Roman" w:cs="Times New Roman"/>
          <w:sz w:val="24"/>
          <w:szCs w:val="24"/>
        </w:rPr>
        <w:t>the</w:t>
      </w:r>
      <w:r w:rsidR="009E14E9">
        <w:rPr>
          <w:rFonts w:ascii="Times New Roman" w:hAnsi="Times New Roman" w:cs="Times New Roman"/>
          <w:sz w:val="24"/>
          <w:szCs w:val="24"/>
        </w:rPr>
        <w:t xml:space="preserve"> lockdown made</w:t>
      </w:r>
      <w:r w:rsidR="001B6EB9">
        <w:rPr>
          <w:rFonts w:ascii="Times New Roman" w:hAnsi="Times New Roman" w:cs="Times New Roman"/>
          <w:sz w:val="24"/>
          <w:szCs w:val="24"/>
        </w:rPr>
        <w:t>. We want to be more prepared for our user</w:t>
      </w:r>
      <w:r w:rsidR="00400301">
        <w:rPr>
          <w:rFonts w:ascii="Times New Roman" w:hAnsi="Times New Roman" w:cs="Times New Roman"/>
          <w:sz w:val="24"/>
          <w:szCs w:val="24"/>
        </w:rPr>
        <w:t>'s</w:t>
      </w:r>
      <w:r w:rsidR="001B6EB9">
        <w:rPr>
          <w:rFonts w:ascii="Times New Roman" w:hAnsi="Times New Roman" w:cs="Times New Roman"/>
          <w:sz w:val="24"/>
          <w:szCs w:val="24"/>
        </w:rPr>
        <w:t xml:space="preserve"> needs and provide </w:t>
      </w:r>
      <w:r w:rsidR="00CA79A2">
        <w:rPr>
          <w:rFonts w:ascii="Times New Roman" w:hAnsi="Times New Roman" w:cs="Times New Roman"/>
          <w:sz w:val="24"/>
          <w:szCs w:val="24"/>
        </w:rPr>
        <w:t xml:space="preserve">more </w:t>
      </w:r>
      <w:r w:rsidR="001B6EB9">
        <w:rPr>
          <w:rFonts w:ascii="Times New Roman" w:hAnsi="Times New Roman" w:cs="Times New Roman"/>
          <w:sz w:val="24"/>
          <w:szCs w:val="24"/>
        </w:rPr>
        <w:t>enjoyable experiences.</w:t>
      </w:r>
    </w:p>
    <w:p w14:paraId="1F692F60" w14:textId="214B4AC5" w:rsidR="001B6EB9" w:rsidRDefault="001B6EB9">
      <w:pPr>
        <w:rPr>
          <w:rFonts w:ascii="Times New Roman" w:hAnsi="Times New Roman" w:cs="Times New Roman"/>
          <w:sz w:val="24"/>
          <w:szCs w:val="24"/>
        </w:rPr>
      </w:pPr>
    </w:p>
    <w:p w14:paraId="608039B0" w14:textId="452907DC" w:rsidR="001B6EB9" w:rsidRPr="00CA79A2" w:rsidRDefault="00CA79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A79A2">
        <w:rPr>
          <w:rFonts w:ascii="Times New Roman" w:hAnsi="Times New Roman" w:cs="Times New Roman"/>
          <w:i/>
          <w:iCs/>
          <w:sz w:val="24"/>
          <w:szCs w:val="24"/>
        </w:rPr>
        <w:t>Ending words</w:t>
      </w:r>
    </w:p>
    <w:sectPr w:rsidR="001B6EB9" w:rsidRPr="00CA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2F3F" w14:textId="77777777" w:rsidR="00931EBA" w:rsidRDefault="00931EBA" w:rsidP="00400301">
      <w:r>
        <w:separator/>
      </w:r>
    </w:p>
  </w:endnote>
  <w:endnote w:type="continuationSeparator" w:id="0">
    <w:p w14:paraId="60E415CC" w14:textId="77777777" w:rsidR="00931EBA" w:rsidRDefault="00931EBA" w:rsidP="0040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54B4" w14:textId="77777777" w:rsidR="00931EBA" w:rsidRDefault="00931EBA" w:rsidP="00400301">
      <w:r>
        <w:separator/>
      </w:r>
    </w:p>
  </w:footnote>
  <w:footnote w:type="continuationSeparator" w:id="0">
    <w:p w14:paraId="56EDF14C" w14:textId="77777777" w:rsidR="00931EBA" w:rsidRDefault="00931EBA" w:rsidP="00400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zcxsTQwNTI0MjVR0lEKTi0uzszPAykwrgUAxyDmviwAAAA="/>
  </w:docVars>
  <w:rsids>
    <w:rsidRoot w:val="007D161B"/>
    <w:rsid w:val="00002084"/>
    <w:rsid w:val="000F703B"/>
    <w:rsid w:val="001B6EB9"/>
    <w:rsid w:val="002161D8"/>
    <w:rsid w:val="002C293E"/>
    <w:rsid w:val="003023C9"/>
    <w:rsid w:val="00400301"/>
    <w:rsid w:val="00553FC4"/>
    <w:rsid w:val="00586E97"/>
    <w:rsid w:val="0063550F"/>
    <w:rsid w:val="00792708"/>
    <w:rsid w:val="007D161B"/>
    <w:rsid w:val="00931EBA"/>
    <w:rsid w:val="00950F64"/>
    <w:rsid w:val="009D361D"/>
    <w:rsid w:val="009E0A7F"/>
    <w:rsid w:val="009E14E9"/>
    <w:rsid w:val="00BC451A"/>
    <w:rsid w:val="00C87751"/>
    <w:rsid w:val="00CA79A2"/>
    <w:rsid w:val="00CD1F88"/>
    <w:rsid w:val="00C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6068D"/>
  <w15:chartTrackingRefBased/>
  <w15:docId w15:val="{30258B8A-A50D-461E-8898-3897880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Julia</dc:creator>
  <cp:keywords/>
  <dc:description/>
  <cp:lastModifiedBy>HONG Julia</cp:lastModifiedBy>
  <cp:revision>5</cp:revision>
  <dcterms:created xsi:type="dcterms:W3CDTF">2021-11-28T10:04:00Z</dcterms:created>
  <dcterms:modified xsi:type="dcterms:W3CDTF">2021-11-28T14:40:00Z</dcterms:modified>
</cp:coreProperties>
</file>