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b/>
          <w:color w:val="111827"/>
          <w:sz w:val="50"/>
        </w:rPr>
        <w:t>跨平台 Android 本地工具平台</w:t>
        <w:br/>
        <w:t>项目计划与技术方案</w:t>
      </w:r>
    </w:p>
    <w:p>
      <w:pPr>
        <w:jc w:val="center"/>
      </w:pPr>
      <w:r>
        <w:rPr>
          <w:sz w:val="24"/>
        </w:rPr>
        <w:t>macOS / Windows / Linux · Tauri 2 · React · Rust · SQLite · Native Plugin ABI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项目定位</w:t>
            </w:r>
          </w:p>
        </w:tc>
        <w:tc>
          <w:tcPr>
            <w:tcW w:type="dxa" w:w="7056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产品形态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面向 Android 逆向/开发/测试场景的跨平台本地工具箱桌面软件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核心能力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ADB、命令行执行、文件/设备操作、加解密算法、工具链编排、插件管理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架构原则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前后端分离思路 + 本地优先 + 功能插件化 + 三端一致 + 核心能力稳定可扩展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参考架构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参考 CC Switch 的 Tauri 2 + React + TypeScript + Rust 分层方式，但按本项目需求重构服务层和插件层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t>版本：V1.0（开发基线）</w:t>
      </w:r>
    </w:p>
    <w:p>
      <w:pPr>
        <w:spacing w:after="80" w:line="276" w:lineRule="auto"/>
      </w:pPr>
      <w:r>
        <w:t>说明：本方案将技术栈直接确定，不保留“技术选型”分支。</w:t>
      </w:r>
    </w:p>
    <w:p>
      <w:r>
        <w:br w:type="page"/>
      </w:r>
    </w:p>
    <w:p>
      <w:pPr>
        <w:pStyle w:val="Heading1"/>
      </w:pPr>
      <w:r>
        <w:t>1. 产品目标与范围</w:t>
      </w:r>
    </w:p>
    <w:p>
      <w:pPr>
        <w:spacing w:after="80" w:line="276" w:lineRule="auto"/>
      </w:pPr>
      <w:r>
        <w:t>目标是做一个真正“本地能力中心”的跨平台桌面工具：UI 负责展示和交互，Rust 负责系统能力、进程、设备、文件与插件生命周期管理；具体功能以统一插件接口注册到系统中。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维度</w:t>
            </w:r>
          </w:p>
        </w:tc>
        <w:tc>
          <w:tcPr>
            <w:tcW w:type="dxa" w:w="6768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确定方案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桌面框架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Tauri 2.8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React 18 + TypeScript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构建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Vite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UI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TailwindCSS 3.4 + shadcn/ui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状态/异步数据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TanStack Query 5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本地服务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Rust + Tokio + Serde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持久化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SQLite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动态插件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 ABI 兼容的 Native Dynamic Library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跨平台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macOS / Windows / Linux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通信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Tauri Commands + Event Channel；不开放公网服务端口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t>明确原则：本项目不是“网页套壳工具”。Tauri WebView 只负责 UI；所有需要操作操作系统、ADB、命令行、动态库、文件系统的能力均由 Rust 完成。</w:t>
      </w:r>
    </w:p>
    <w:p>
      <w:pPr>
        <w:pStyle w:val="Heading1"/>
      </w:pPr>
      <w:r>
        <w:t>2. 总体架构</w:t>
      </w:r>
    </w:p>
    <w:p>
      <w:pPr>
        <w:pStyle w:val="Code"/>
        <w:ind w:left="288"/>
      </w:pPr>
      <w: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  <w:ind w:left="288"/>
      </w:pPr>
      <w:r>
        <w:t>│                         React UI                             │</w:t>
      </w:r>
    </w:p>
    <w:p>
      <w:pPr>
        <w:pStyle w:val="Code"/>
        <w:ind w:left="288"/>
      </w:pPr>
      <w:r>
        <w:t>│  Dashboard / Devices / Terminal / Crypto / Plugins / Logs  │</w:t>
      </w:r>
    </w:p>
    <w:p>
      <w:pPr>
        <w:pStyle w:val="Code"/>
        <w:ind w:left="288"/>
      </w:pPr>
      <w:r>
        <w:t>└───────────────────────────┬─────────────────────────────────┘</w:t>
      </w:r>
    </w:p>
    <w:p>
      <w:pPr>
        <w:pStyle w:val="Code"/>
        <w:ind w:left="288"/>
      </w:pPr>
      <w:r>
        <w:t xml:space="preserve">                            │ Tauri IPC</w:t>
      </w:r>
    </w:p>
    <w:p>
      <w:pPr>
        <w:pStyle w:val="Code"/>
        <w:ind w:left="288"/>
      </w:pPr>
      <w:r>
        <w:t>┌───────────────────────────▼─────────────────────────────────┐</w:t>
      </w:r>
    </w:p>
    <w:p>
      <w:pPr>
        <w:pStyle w:val="Code"/>
        <w:ind w:left="288"/>
      </w:pPr>
      <w:r>
        <w:t>│                       Rust Application                      │</w:t>
      </w:r>
    </w:p>
    <w:p>
      <w:pPr>
        <w:pStyle w:val="Code"/>
        <w:ind w:left="288"/>
      </w:pPr>
      <w:r>
        <w:t>│  Command Layer → Service Layer → Core/Runtime → Adapters   │</w:t>
      </w:r>
    </w:p>
    <w:p>
      <w:pPr>
        <w:pStyle w:val="Code"/>
        <w:ind w:left="288"/>
      </w:pPr>
      <w:r>
        <w:t>│                                                               │</w:t>
      </w:r>
    </w:p>
    <w:p>
      <w:pPr>
        <w:pStyle w:val="Code"/>
        <w:ind w:left="288"/>
      </w:pPr>
      <w:r>
        <w:t>│  DeviceService  ProcessService  FileService  CryptoService │</w:t>
      </w:r>
    </w:p>
    <w:p>
      <w:pPr>
        <w:pStyle w:val="Code"/>
        <w:ind w:left="288"/>
      </w:pPr>
      <w:r>
        <w:t>│  PluginService  TaskService     ConfigService  LogService  │</w:t>
      </w:r>
    </w:p>
    <w:p>
      <w:pPr>
        <w:pStyle w:val="Code"/>
        <w:ind w:left="288"/>
      </w:pPr>
      <w:r>
        <w:t>└───────────────┬──────────────────────────┬──────────────────┘</w:t>
      </w:r>
    </w:p>
    <w:p>
      <w:pPr>
        <w:pStyle w:val="Code"/>
        <w:ind w:left="288"/>
      </w:pPr>
      <w:r>
        <w:t xml:space="preserve">                │                          │</w:t>
      </w:r>
    </w:p>
    <w:p>
      <w:pPr>
        <w:pStyle w:val="Code"/>
        <w:ind w:left="288"/>
      </w:pPr>
      <w:r>
        <w:t xml:space="preserve">        ┌───────▼────────┐         ┌───────▼──────────┐</w:t>
      </w:r>
    </w:p>
    <w:p>
      <w:pPr>
        <w:pStyle w:val="Code"/>
        <w:ind w:left="288"/>
      </w:pPr>
      <w:r>
        <w:t xml:space="preserve">        │ System/ADB CLI │         │ Plugin Runtime   │</w:t>
      </w:r>
    </w:p>
    <w:p>
      <w:pPr>
        <w:pStyle w:val="Code"/>
        <w:ind w:left="288"/>
      </w:pPr>
      <w:r>
        <w:t xml:space="preserve">        │ adb / shell    │         │ Native .dll/.so │</w:t>
      </w:r>
    </w:p>
    <w:p>
      <w:pPr>
        <w:pStyle w:val="Code"/>
        <w:ind w:left="288"/>
      </w:pPr>
      <w:r>
        <w:t xml:space="preserve">        │ fastboot / etc │         │ .dylib          │</w:t>
      </w:r>
    </w:p>
    <w:p>
      <w:pPr>
        <w:pStyle w:val="Code"/>
        <w:ind w:left="288"/>
      </w:pPr>
      <w:r>
        <w:t xml:space="preserve">        └────────────────┘         └───────┬──────────┘</w:t>
      </w:r>
    </w:p>
    <w:p>
      <w:pPr>
        <w:pStyle w:val="Code"/>
        <w:ind w:left="288"/>
      </w:pPr>
      <w:r>
        <w:t xml:space="preserve">                                           │ C ABI</w:t>
      </w:r>
    </w:p>
    <w:p>
      <w:pPr>
        <w:pStyle w:val="Code"/>
        <w:ind w:left="288"/>
      </w:pPr>
      <w:r>
        <w:t xml:space="preserve">                                  ┌────────▼────────┐</w:t>
      </w:r>
    </w:p>
    <w:p>
      <w:pPr>
        <w:pStyle w:val="Code"/>
        <w:ind w:left="288"/>
      </w:pPr>
      <w:r>
        <w:t xml:space="preserve">                                  │ Crypto / Codec  │</w:t>
      </w:r>
    </w:p>
    <w:p>
      <w:pPr>
        <w:pStyle w:val="Code"/>
        <w:ind w:left="288"/>
      </w:pPr>
      <w:r>
        <w:t xml:space="preserve">                                  │ Algorithm Libs  │</w:t>
      </w:r>
    </w:p>
    <w:p>
      <w:pPr>
        <w:pStyle w:val="Code"/>
        <w:ind w:left="288"/>
      </w:pPr>
      <w:r>
        <w:t xml:space="preserve">                                  └─────────────────┘</w:t>
      </w:r>
    </w:p>
    <w:p>
      <w:pPr>
        <w:pStyle w:val="Code"/>
        <w:ind w:left="288"/>
      </w:pPr>
      <w:r>
        <w:t xml:space="preserve">                           ┌─────────────────────────┐</w:t>
      </w:r>
    </w:p>
    <w:p>
      <w:pPr>
        <w:pStyle w:val="Code"/>
        <w:ind w:left="288"/>
      </w:pPr>
      <w:r>
        <w:t xml:space="preserve">                           │ SQLite + Local Storage  │</w:t>
      </w:r>
    </w:p>
    <w:p>
      <w:pPr>
        <w:pStyle w:val="Code"/>
        <w:ind w:left="288"/>
      </w:pPr>
      <w:r>
        <w:t xml:space="preserve">                           └─────────────────────────┘</w:t>
      </w:r>
    </w:p>
    <w:p>
      <w:pPr>
        <w:spacing w:after="80" w:line="276" w:lineRule="auto"/>
      </w:pPr>
      <w:r>
        <w:t>架构借鉴点：CC Switch 当前项目采用 React/TypeScript 前端、Tauri 2 + Rust 后端，并将后端按 command/service/domain 拆分；本项目沿用这种边界，但把“Provider”抽象替换为“Device / Tool / Plugin / Task”。 citeturn530929search0turn530929search10</w:t>
      </w:r>
    </w:p>
    <w:p>
      <w:pPr>
        <w:pStyle w:val="Heading1"/>
      </w:pPr>
      <w:r>
        <w:t>3. 已确认技术栈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84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层</w:t>
            </w:r>
          </w:p>
        </w:tc>
        <w:tc>
          <w:tcPr>
            <w:tcW w:type="dxa" w:w="3024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技术</w:t>
            </w:r>
          </w:p>
        </w:tc>
        <w:tc>
          <w:tcPr>
            <w:tcW w:type="dxa" w:w="4464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桌面容器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Tauri 2.8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窗口、菜单、托盘、Updater、权限、IPC、三端打包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React 18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页面和组件系统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语言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TypeScript 5.x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前端类型系统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构建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Vite 7.x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开发服务器、构建、HMR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UI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TailwindCSS 3.4 + shadcn/ui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统一视觉和组件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数据获取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TanStack Query 5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设备状态、任务状态、缓存和刷新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本地后端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Rust 1.85+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系统能力、插件、命令、并发任务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异步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Tokio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进程、设备、IO、任务调度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序列化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Serde + serde_json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IPC 数据结构、插件消息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数据库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SQLite + rusqlite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配置、任务、历史、插件元数据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日志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tracing + tracing-subscriber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结构化日志和错误链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错误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thiserror + anyhow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库层稳定错误类型 + 应用层上下文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插件ABI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 ABI + libloading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跨编译器、跨平台动态库加载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测试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Vitest + Testing Library / cargo test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前端和 Rust 单测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发布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GitHub Actions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macOS/Windows/Linux CI 构建与签名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t>注：CC Switch 当前仓库资料明确使用 React 18、TypeScript、Vite、TailwindCSS、TanStack Query，以及 Tauri 2 + Rust + tokio + serde；本方案采用同一技术路线，并按本项目需要固定版本基线。 citeturn530929search0turn530929search2</w:t>
      </w:r>
    </w:p>
    <w:p>
      <w:pPr>
        <w:pStyle w:val="Heading1"/>
      </w:pPr>
      <w:r>
        <w:t>4. 仓库目录设计</w:t>
      </w:r>
    </w:p>
    <w:p>
      <w:pPr>
        <w:pStyle w:val="Code"/>
        <w:ind w:left="288"/>
      </w:pPr>
      <w:r>
        <w:t>android-toolbox/</w:t>
      </w:r>
    </w:p>
    <w:p>
      <w:pPr>
        <w:pStyle w:val="Code"/>
        <w:ind w:left="288"/>
      </w:pPr>
      <w:r>
        <w:t>├─ src/                              # React 前端</w:t>
      </w:r>
    </w:p>
    <w:p>
      <w:pPr>
        <w:pStyle w:val="Code"/>
        <w:ind w:left="288"/>
      </w:pPr>
      <w:r>
        <w:t>│  ├─ app/                           # 路由、应用壳、全局状态</w:t>
      </w:r>
    </w:p>
    <w:p>
      <w:pPr>
        <w:pStyle w:val="Code"/>
        <w:ind w:left="288"/>
      </w:pPr>
      <w:r>
        <w:t>│  ├─ components/                   # 通用 UI 组件</w:t>
      </w:r>
    </w:p>
    <w:p>
      <w:pPr>
        <w:pStyle w:val="Code"/>
        <w:ind w:left="288"/>
      </w:pPr>
      <w:r>
        <w:t>│  ├─ features/                     # 按业务域组织页面</w:t>
      </w:r>
    </w:p>
    <w:p>
      <w:pPr>
        <w:pStyle w:val="Code"/>
        <w:ind w:left="288"/>
      </w:pPr>
      <w:r>
        <w:t>│  │  ├─ dashboard/</w:t>
      </w:r>
    </w:p>
    <w:p>
      <w:pPr>
        <w:pStyle w:val="Code"/>
        <w:ind w:left="288"/>
      </w:pPr>
      <w:r>
        <w:t>│  │  ├─ devices/</w:t>
      </w:r>
    </w:p>
    <w:p>
      <w:pPr>
        <w:pStyle w:val="Code"/>
        <w:ind w:left="288"/>
      </w:pPr>
      <w:r>
        <w:t>│  │  ├─ terminal/</w:t>
      </w:r>
    </w:p>
    <w:p>
      <w:pPr>
        <w:pStyle w:val="Code"/>
        <w:ind w:left="288"/>
      </w:pPr>
      <w:r>
        <w:t>│  │  ├─ crypto/</w:t>
      </w:r>
    </w:p>
    <w:p>
      <w:pPr>
        <w:pStyle w:val="Code"/>
        <w:ind w:left="288"/>
      </w:pPr>
      <w:r>
        <w:t>│  │  ├─ plugins/</w:t>
      </w:r>
    </w:p>
    <w:p>
      <w:pPr>
        <w:pStyle w:val="Code"/>
        <w:ind w:left="288"/>
      </w:pPr>
      <w:r>
        <w:t>│  │  ├─ tasks/</w:t>
      </w:r>
    </w:p>
    <w:p>
      <w:pPr>
        <w:pStyle w:val="Code"/>
        <w:ind w:left="288"/>
      </w:pPr>
      <w:r>
        <w:t>│  │  └─ settings/</w:t>
      </w:r>
    </w:p>
    <w:p>
      <w:pPr>
        <w:pStyle w:val="Code"/>
        <w:ind w:left="288"/>
      </w:pPr>
      <w:r>
        <w:t>│  ├─ api/                           # Tauri command 封装</w:t>
      </w:r>
    </w:p>
    <w:p>
      <w:pPr>
        <w:pStyle w:val="Code"/>
        <w:ind w:left="288"/>
      </w:pPr>
      <w:r>
        <w:t>│  ├─ hooks/</w:t>
      </w:r>
    </w:p>
    <w:p>
      <w:pPr>
        <w:pStyle w:val="Code"/>
        <w:ind w:left="288"/>
      </w:pPr>
      <w:r>
        <w:t>│  ├─ types/</w:t>
      </w:r>
    </w:p>
    <w:p>
      <w:pPr>
        <w:pStyle w:val="Code"/>
        <w:ind w:left="288"/>
      </w:pPr>
      <w:r>
        <w:t>│  └─ styles/</w:t>
      </w:r>
    </w:p>
    <w:p>
      <w:pPr>
        <w:pStyle w:val="Code"/>
        <w:ind w:left="288"/>
      </w:pPr>
      <w:r>
        <w:t>│</w:t>
      </w:r>
    </w:p>
    <w:p>
      <w:pPr>
        <w:pStyle w:val="Code"/>
        <w:ind w:left="288"/>
      </w:pPr>
      <w:r>
        <w:t>├─ src-tauri/</w:t>
      </w:r>
    </w:p>
    <w:p>
      <w:pPr>
        <w:pStyle w:val="Code"/>
        <w:ind w:left="288"/>
      </w:pPr>
      <w:r>
        <w:t>│  ├─ src/</w:t>
      </w:r>
    </w:p>
    <w:p>
      <w:pPr>
        <w:pStyle w:val="Code"/>
        <w:ind w:left="288"/>
      </w:pPr>
      <w:r>
        <w:t>│  │  ├─ commands/                  # IPC 边界：只做参数校验与调用</w:t>
      </w:r>
    </w:p>
    <w:p>
      <w:pPr>
        <w:pStyle w:val="Code"/>
        <w:ind w:left="288"/>
      </w:pPr>
      <w:r>
        <w:t>│  │  ├─ services/                  # 业务服务层</w:t>
      </w:r>
    </w:p>
    <w:p>
      <w:pPr>
        <w:pStyle w:val="Code"/>
        <w:ind w:left="288"/>
      </w:pPr>
      <w:r>
        <w:t>│  │  │  ├─ device_service.rs</w:t>
      </w:r>
    </w:p>
    <w:p>
      <w:pPr>
        <w:pStyle w:val="Code"/>
        <w:ind w:left="288"/>
      </w:pPr>
      <w:r>
        <w:t>│  │  │  ├─ process_service.rs</w:t>
      </w:r>
    </w:p>
    <w:p>
      <w:pPr>
        <w:pStyle w:val="Code"/>
        <w:ind w:left="288"/>
      </w:pPr>
      <w:r>
        <w:t>│  │  │  ├─ plugin_service.rs</w:t>
      </w:r>
    </w:p>
    <w:p>
      <w:pPr>
        <w:pStyle w:val="Code"/>
        <w:ind w:left="288"/>
      </w:pPr>
      <w:r>
        <w:t>│  │  │  ├─ crypto_service.rs</w:t>
      </w:r>
    </w:p>
    <w:p>
      <w:pPr>
        <w:pStyle w:val="Code"/>
        <w:ind w:left="288"/>
      </w:pPr>
      <w:r>
        <w:t>│  │  │  ├─ task_service.rs</w:t>
      </w:r>
    </w:p>
    <w:p>
      <w:pPr>
        <w:pStyle w:val="Code"/>
        <w:ind w:left="288"/>
      </w:pPr>
      <w:r>
        <w:t>│  │  │  └─ config_service.rs</w:t>
      </w:r>
    </w:p>
    <w:p>
      <w:pPr>
        <w:pStyle w:val="Code"/>
        <w:ind w:left="288"/>
      </w:pPr>
      <w:r>
        <w:t>│  │  ├─ core/                      # 通用核心类型/事件/错误</w:t>
      </w:r>
    </w:p>
    <w:p>
      <w:pPr>
        <w:pStyle w:val="Code"/>
        <w:ind w:left="288"/>
      </w:pPr>
      <w:r>
        <w:t>│  │  ├─ adapters/                  # adb / shell / filesystem 等外部适配器</w:t>
      </w:r>
    </w:p>
    <w:p>
      <w:pPr>
        <w:pStyle w:val="Code"/>
        <w:ind w:left="288"/>
      </w:pPr>
      <w:r>
        <w:t>│  │  ├─ plugins/                   # 插件发现、加载、ABI、生命周期</w:t>
      </w:r>
    </w:p>
    <w:p>
      <w:pPr>
        <w:pStyle w:val="Code"/>
        <w:ind w:left="288"/>
      </w:pPr>
      <w:r>
        <w:t>│  │  ├─ db/                        # SQLite schema / repository</w:t>
      </w:r>
    </w:p>
    <w:p>
      <w:pPr>
        <w:pStyle w:val="Code"/>
        <w:ind w:left="288"/>
      </w:pPr>
      <w:r>
        <w:t>│  │  ├─ models/                    # Rust domain models</w:t>
      </w:r>
    </w:p>
    <w:p>
      <w:pPr>
        <w:pStyle w:val="Code"/>
        <w:ind w:left="288"/>
      </w:pPr>
      <w:r>
        <w:t>│  │  └─ main.rs</w:t>
      </w:r>
    </w:p>
    <w:p>
      <w:pPr>
        <w:pStyle w:val="Code"/>
        <w:ind w:left="288"/>
      </w:pPr>
      <w:r>
        <w:t>│  ├─ capabilities/</w:t>
      </w:r>
    </w:p>
    <w:p>
      <w:pPr>
        <w:pStyle w:val="Code"/>
        <w:ind w:left="288"/>
      </w:pPr>
      <w:r>
        <w:t>│  └─ tauri.conf.json</w:t>
      </w:r>
    </w:p>
    <w:p>
      <w:pPr>
        <w:pStyle w:val="Code"/>
        <w:ind w:left="288"/>
      </w:pPr>
      <w:r>
        <w:t>│</w:t>
      </w:r>
    </w:p>
    <w:p>
      <w:pPr>
        <w:pStyle w:val="Code"/>
        <w:ind w:left="288"/>
      </w:pPr>
      <w:r>
        <w:t>├─ plugin-sdk/</w:t>
      </w:r>
    </w:p>
    <w:p>
      <w:pPr>
        <w:pStyle w:val="Code"/>
        <w:ind w:left="288"/>
      </w:pPr>
      <w:r>
        <w:t>│  ├─ include/                      # C ABI headers</w:t>
      </w:r>
    </w:p>
    <w:p>
      <w:pPr>
        <w:pStyle w:val="Code"/>
        <w:ind w:left="288"/>
      </w:pPr>
      <w:r>
        <w:t>│  ├─ rust/                         # Rust SDK</w:t>
      </w:r>
    </w:p>
    <w:p>
      <w:pPr>
        <w:pStyle w:val="Code"/>
        <w:ind w:left="288"/>
      </w:pPr>
      <w:r>
        <w:t>│  └─ examples/                     # 插件示例</w:t>
      </w:r>
    </w:p>
    <w:p>
      <w:pPr>
        <w:pStyle w:val="Code"/>
        <w:ind w:left="288"/>
      </w:pPr>
      <w:r>
        <w:t>│</w:t>
      </w:r>
    </w:p>
    <w:p>
      <w:pPr>
        <w:pStyle w:val="Code"/>
        <w:ind w:left="288"/>
      </w:pPr>
      <w:r>
        <w:t>├─ plugins/                         # 官方插件源码</w:t>
      </w:r>
    </w:p>
    <w:p>
      <w:pPr>
        <w:pStyle w:val="Code"/>
        <w:ind w:left="288"/>
      </w:pPr>
      <w:r>
        <w:t>│  ├─ adb/</w:t>
      </w:r>
    </w:p>
    <w:p>
      <w:pPr>
        <w:pStyle w:val="Code"/>
        <w:ind w:left="288"/>
      </w:pPr>
      <w:r>
        <w:t>│  ├─ fastboot/</w:t>
      </w:r>
    </w:p>
    <w:p>
      <w:pPr>
        <w:pStyle w:val="Code"/>
        <w:ind w:left="288"/>
      </w:pPr>
      <w:r>
        <w:t>│  ├─ crypto-sm4/</w:t>
      </w:r>
    </w:p>
    <w:p>
      <w:pPr>
        <w:pStyle w:val="Code"/>
        <w:ind w:left="288"/>
      </w:pPr>
      <w:r>
        <w:t>│  ├─ crypto-aes/</w:t>
      </w:r>
    </w:p>
    <w:p>
      <w:pPr>
        <w:pStyle w:val="Code"/>
        <w:ind w:left="288"/>
      </w:pPr>
      <w:r>
        <w:t>│  └─ tool-* /</w:t>
      </w:r>
    </w:p>
    <w:p>
      <w:pPr>
        <w:pStyle w:val="Code"/>
        <w:ind w:left="288"/>
      </w:pPr>
      <w:r>
        <w:t>│</w:t>
      </w:r>
    </w:p>
    <w:p>
      <w:pPr>
        <w:pStyle w:val="Code"/>
        <w:ind w:left="288"/>
      </w:pPr>
      <w:r>
        <w:t>├─ migrations/                      # SQLite migration</w:t>
      </w:r>
    </w:p>
    <w:p>
      <w:pPr>
        <w:pStyle w:val="Code"/>
        <w:ind w:left="288"/>
      </w:pPr>
      <w:r>
        <w:t>├─ scripts/                         # build/release/sign scripts</w:t>
      </w:r>
    </w:p>
    <w:p>
      <w:pPr>
        <w:pStyle w:val="Code"/>
        <w:ind w:left="288"/>
      </w:pPr>
      <w:r>
        <w:t>└─ docs/                            # 协议/API/插件开发文档</w:t>
      </w:r>
    </w:p>
    <w:p>
      <w:pPr>
        <w:pStyle w:val="Heading1"/>
      </w:pPr>
      <w:r>
        <w:t>5. 插件体系：项目的核心设计</w:t>
      </w:r>
    </w:p>
    <w:p>
      <w:pPr>
        <w:spacing w:after="80" w:line="276" w:lineRule="auto"/>
      </w:pPr>
      <w:r>
        <w:t>所有非核心 UI 功能都必须优先通过插件/适配器提供。Rust 主程序只负责“发现、加载、权限、生命周期、调用、资源回收、日志与错误映射”，不把具体算法和工具实现硬编码到主程序。</w:t>
      </w:r>
    </w:p>
    <w:p>
      <w:pPr>
        <w:pStyle w:val="Heading2"/>
      </w:pPr>
      <w:r>
        <w:t>5.1 插件类型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插件类型</w:t>
            </w:r>
          </w:p>
        </w:tc>
        <w:tc>
          <w:tcPr>
            <w:tcW w:type="dxa" w:w="3360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职责</w:t>
            </w:r>
          </w:p>
        </w:tc>
        <w:tc>
          <w:tcPr>
            <w:tcW w:type="dxa" w:w="3360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典型实现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设备能力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ADB 设备枚举、shell、push/pull、install、logcat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tool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外部命令工具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fastboot、apktool、jadx、dex2jar、keytool 等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crypto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密码/编码算法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AES、SM4、RSA、HMAC、Base64、Hex、CRC 等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parser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数据解析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JSON/XML/二进制结构、日志解析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workflow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任务组合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将多个命令/插件串成可执行任务</w:t>
            </w:r>
          </w:p>
        </w:tc>
      </w:tr>
    </w:tbl>
    <w:p>
      <w:pPr>
        <w:spacing w:after="40"/>
      </w:pPr>
    </w:p>
    <w:p>
      <w:pPr>
        <w:pStyle w:val="Heading2"/>
      </w:pPr>
      <w:r>
        <w:t>5.2 动态库接口规范</w:t>
      </w:r>
    </w:p>
    <w:p>
      <w:pPr>
        <w:pStyle w:val="Code"/>
        <w:ind w:left="288"/>
      </w:pPr>
      <w:r>
        <w:t>// plugin_api.h - V1</w:t>
      </w:r>
    </w:p>
    <w:p>
      <w:pPr>
        <w:pStyle w:val="Code"/>
        <w:ind w:left="288"/>
      </w:pPr>
      <w:r>
        <w:t>#define AT_PLUGIN_ABI_VERSION 1</w:t>
      </w:r>
    </w:p>
    <w:p>
      <w:pPr>
        <w:pStyle w:val="Code"/>
        <w:ind w:left="288"/>
      </w:pPr>
      <w:r/>
    </w:p>
    <w:p>
      <w:pPr>
        <w:pStyle w:val="Code"/>
        <w:ind w:left="288"/>
      </w:pPr>
      <w:r>
        <w:t>typedef struct {</w:t>
      </w:r>
    </w:p>
    <w:p>
      <w:pPr>
        <w:pStyle w:val="Code"/>
        <w:ind w:left="288"/>
      </w:pPr>
      <w:r>
        <w:t xml:space="preserve">    uint32_t abi_version;</w:t>
      </w:r>
    </w:p>
    <w:p>
      <w:pPr>
        <w:pStyle w:val="Code"/>
        <w:ind w:left="288"/>
      </w:pPr>
      <w:r>
        <w:t xml:space="preserve">    const char* id;</w:t>
      </w:r>
    </w:p>
    <w:p>
      <w:pPr>
        <w:pStyle w:val="Code"/>
        <w:ind w:left="288"/>
      </w:pPr>
      <w:r>
        <w:t xml:space="preserve">    const char* name;</w:t>
      </w:r>
    </w:p>
    <w:p>
      <w:pPr>
        <w:pStyle w:val="Code"/>
        <w:ind w:left="288"/>
      </w:pPr>
      <w:r>
        <w:t xml:space="preserve">    const char* version;</w:t>
      </w:r>
    </w:p>
    <w:p>
      <w:pPr>
        <w:pStyle w:val="Code"/>
        <w:ind w:left="288"/>
      </w:pPr>
      <w:r>
        <w:t xml:space="preserve">    const char* type;</w:t>
      </w:r>
    </w:p>
    <w:p>
      <w:pPr>
        <w:pStyle w:val="Code"/>
        <w:ind w:left="288"/>
      </w:pPr>
      <w:r>
        <w:t>} AtPluginInfo;</w:t>
      </w:r>
    </w:p>
    <w:p>
      <w:pPr>
        <w:pStyle w:val="Code"/>
        <w:ind w:left="288"/>
      </w:pPr>
      <w:r/>
    </w:p>
    <w:p>
      <w:pPr>
        <w:pStyle w:val="Code"/>
        <w:ind w:left="288"/>
      </w:pPr>
      <w:r>
        <w:t>typedef int (*at_plugin_init)(const void* host);</w:t>
      </w:r>
    </w:p>
    <w:p>
      <w:pPr>
        <w:pStyle w:val="Code"/>
        <w:ind w:left="288"/>
      </w:pPr>
      <w:r>
        <w:t>typedef int (*at_plugin_call)(const uint8_t* input, size_t input_len,</w:t>
      </w:r>
    </w:p>
    <w:p>
      <w:pPr>
        <w:pStyle w:val="Code"/>
        <w:ind w:left="288"/>
      </w:pPr>
      <w:r>
        <w:t xml:space="preserve">                              uint8_t** output, size_t* output_len);</w:t>
      </w:r>
    </w:p>
    <w:p>
      <w:pPr>
        <w:pStyle w:val="Code"/>
        <w:ind w:left="288"/>
      </w:pPr>
      <w:r>
        <w:t>typedef void (*at_plugin_free)(uint8_t* output, size_t output_len);</w:t>
      </w:r>
    </w:p>
    <w:p>
      <w:pPr>
        <w:pStyle w:val="Code"/>
        <w:ind w:left="288"/>
      </w:pPr>
      <w:r>
        <w:t>typedef void (*at_plugin_shutdown)(void);</w:t>
      </w:r>
    </w:p>
    <w:p>
      <w:pPr>
        <w:pStyle w:val="Code"/>
        <w:ind w:left="288"/>
      </w:pPr>
      <w:r/>
    </w:p>
    <w:p>
      <w:pPr>
        <w:pStyle w:val="Code"/>
        <w:ind w:left="288"/>
      </w:pPr>
      <w:r>
        <w:t>const AtPluginInfo* at_plugin_info(void);</w:t>
      </w:r>
    </w:p>
    <w:p>
      <w:pPr>
        <w:pStyle w:val="Code"/>
        <w:ind w:left="288"/>
      </w:pPr>
      <w:r>
        <w:t>int at_plugin_init(const void* host);</w:t>
      </w:r>
    </w:p>
    <w:p>
      <w:pPr>
        <w:pStyle w:val="Code"/>
        <w:ind w:left="288"/>
      </w:pPr>
      <w:r>
        <w:t>int at_plugin_call(const uint8_t*, size_t, uint8_t**, size_t*);</w:t>
      </w:r>
    </w:p>
    <w:p>
      <w:pPr>
        <w:pStyle w:val="Code"/>
        <w:ind w:left="288"/>
      </w:pPr>
      <w:r>
        <w:t>void at_plugin_free(uint8_t*, size_t);</w:t>
      </w:r>
    </w:p>
    <w:p>
      <w:pPr>
        <w:pStyle w:val="Code"/>
        <w:ind w:left="288"/>
      </w:pPr>
      <w:r>
        <w:t>void at_plugin_shutdown(void);</w:t>
      </w:r>
    </w:p>
    <w:p>
      <w:pPr>
        <w:spacing w:after="80" w:line="276" w:lineRule="auto"/>
      </w:pPr>
      <w:r>
        <w:t>确定采用“C ABI + JSON/二进制 payload”而不是直接暴露 Rust ABI。原因是 Rust ABI 不稳定，C ABI 更适合 .dll / .so / .dylib 的跨语言插件生态；Rust 插件通过 SDK 封装，业务开发者无需直接处理底层 ABI。</w:t>
      </w:r>
    </w:p>
    <w:p>
      <w:pPr>
        <w:pStyle w:val="Heading2"/>
      </w:pPr>
      <w:r>
        <w:t>5.3 插件目录与 Manifest</w:t>
      </w:r>
    </w:p>
    <w:p>
      <w:pPr>
        <w:pStyle w:val="Code"/>
        <w:ind w:left="288"/>
      </w:pPr>
      <w:r>
        <w:t>plugins/</w:t>
      </w:r>
    </w:p>
    <w:p>
      <w:pPr>
        <w:pStyle w:val="Code"/>
        <w:ind w:left="288"/>
      </w:pPr>
      <w:r>
        <w:t>└─ crypto-sm4/</w:t>
      </w:r>
    </w:p>
    <w:p>
      <w:pPr>
        <w:pStyle w:val="Code"/>
        <w:ind w:left="288"/>
      </w:pPr>
      <w:r>
        <w:t xml:space="preserve">   ├─ manifest.json</w:t>
      </w:r>
    </w:p>
    <w:p>
      <w:pPr>
        <w:pStyle w:val="Code"/>
        <w:ind w:left="288"/>
      </w:pPr>
      <w:r>
        <w:t xml:space="preserve">   ├─ macos-arm64/libcrypto_sm4.dylib</w:t>
      </w:r>
    </w:p>
    <w:p>
      <w:pPr>
        <w:pStyle w:val="Code"/>
        <w:ind w:left="288"/>
      </w:pPr>
      <w:r>
        <w:t xml:space="preserve">   ├─ macos-x64/libcrypto_sm4.dylib</w:t>
      </w:r>
    </w:p>
    <w:p>
      <w:pPr>
        <w:pStyle w:val="Code"/>
        <w:ind w:left="288"/>
      </w:pPr>
      <w:r>
        <w:t xml:space="preserve">   ├─ windows-x64/crypto_sm4.dll</w:t>
      </w:r>
    </w:p>
    <w:p>
      <w:pPr>
        <w:pStyle w:val="Code"/>
        <w:ind w:left="288"/>
      </w:pPr>
      <w:r>
        <w:t xml:space="preserve">   └─ linux-x64/libcrypto_sm4.so</w:t>
      </w:r>
    </w:p>
    <w:p>
      <w:pPr>
        <w:pStyle w:val="Code"/>
        <w:ind w:left="288"/>
      </w:pPr>
      <w:r>
        <w:t>{</w:t>
      </w:r>
    </w:p>
    <w:p>
      <w:pPr>
        <w:pStyle w:val="Code"/>
        <w:ind w:left="288"/>
      </w:pPr>
      <w:r>
        <w:t xml:space="preserve">  "id": "crypto.sm4",</w:t>
      </w:r>
    </w:p>
    <w:p>
      <w:pPr>
        <w:pStyle w:val="Code"/>
        <w:ind w:left="288"/>
      </w:pPr>
      <w:r>
        <w:t xml:space="preserve">  "name": "SM4",</w:t>
      </w:r>
    </w:p>
    <w:p>
      <w:pPr>
        <w:pStyle w:val="Code"/>
        <w:ind w:left="288"/>
      </w:pPr>
      <w:r>
        <w:t xml:space="preserve">  "version": "1.0.0",</w:t>
      </w:r>
    </w:p>
    <w:p>
      <w:pPr>
        <w:pStyle w:val="Code"/>
        <w:ind w:left="288"/>
      </w:pPr>
      <w:r>
        <w:t xml:space="preserve">  "abi": 1,</w:t>
      </w:r>
    </w:p>
    <w:p>
      <w:pPr>
        <w:pStyle w:val="Code"/>
        <w:ind w:left="288"/>
      </w:pPr>
      <w:r>
        <w:t xml:space="preserve">  "type": "crypto",</w:t>
      </w:r>
    </w:p>
    <w:p>
      <w:pPr>
        <w:pStyle w:val="Code"/>
        <w:ind w:left="288"/>
      </w:pPr>
      <w:r>
        <w:t xml:space="preserve">  "entry": {</w:t>
      </w:r>
    </w:p>
    <w:p>
      <w:pPr>
        <w:pStyle w:val="Code"/>
        <w:ind w:left="288"/>
      </w:pPr>
      <w:r>
        <w:t xml:space="preserve">    "macos-arm64": "macos-arm64/libcrypto_sm4.dylib",</w:t>
      </w:r>
    </w:p>
    <w:p>
      <w:pPr>
        <w:pStyle w:val="Code"/>
        <w:ind w:left="288"/>
      </w:pPr>
      <w:r>
        <w:t xml:space="preserve">    "windows-x64": "windows-x64/crypto_sm4.dll",</w:t>
      </w:r>
    </w:p>
    <w:p>
      <w:pPr>
        <w:pStyle w:val="Code"/>
        <w:ind w:left="288"/>
      </w:pPr>
      <w:r>
        <w:t xml:space="preserve">    "linux-x64": "linux-x64/libcrypto_sm4.so"</w:t>
      </w:r>
    </w:p>
    <w:p>
      <w:pPr>
        <w:pStyle w:val="Code"/>
        <w:ind w:left="288"/>
      </w:pPr>
      <w:r>
        <w:t xml:space="preserve">  },</w:t>
      </w:r>
    </w:p>
    <w:p>
      <w:pPr>
        <w:pStyle w:val="Code"/>
        <w:ind w:left="288"/>
      </w:pPr>
      <w:r>
        <w:t xml:space="preserve">  "capabilities": ["encrypt", "decrypt"]</w:t>
      </w:r>
    </w:p>
    <w:p>
      <w:pPr>
        <w:pStyle w:val="Code"/>
        <w:ind w:left="288"/>
      </w:pPr>
      <w:r>
        <w:t>}</w:t>
      </w:r>
    </w:p>
    <w:p>
      <w:pPr>
        <w:pStyle w:val="Heading1"/>
      </w:pPr>
      <w:r>
        <w:t>6. Android/ADB 能力设计</w:t>
      </w:r>
    </w:p>
    <w:p>
      <w:pPr>
        <w:spacing w:after="80" w:line="276" w:lineRule="auto"/>
      </w:pPr>
      <w:r>
        <w:t>ADB 不做成“散落在前端的命令执行”。统一由 DeviceService 管理设备生命周期，再由 ADB Adapter 封装 adb CLI。这样未来增加无线 ADB、模拟器或厂商工具，不改变前端协议。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5040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核心接口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设备发现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list_devices(), watch_devices()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设备信息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get_device_info(serial)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Shell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exec_shell(serial, command, timeout)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文件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push / pull / sync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应用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install / uninstall / launch / force-stop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日志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logcat stream / filter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端口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forward / reverse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reboot / remount / getprop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文件浏览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ls / stat / pull-preview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t>进程执行统一走 ProcessService：禁止 UI 直接 spawn；所有命令需要进入任务上下文，可配置超时、stdout/stderr 流、退出码、取消、环境变量以及工作目录。</w:t>
      </w:r>
    </w:p>
    <w:p>
      <w:pPr>
        <w:pStyle w:val="Heading1"/>
      </w:pPr>
      <w:r>
        <w:t>7. 命令行执行系统</w:t>
      </w:r>
    </w:p>
    <w:p>
      <w:pPr>
        <w:pStyle w:val="Code"/>
        <w:ind w:left="288"/>
      </w:pPr>
      <w:r>
        <w:t>Frontend</w:t>
      </w:r>
    </w:p>
    <w:p>
      <w:pPr>
        <w:pStyle w:val="Code"/>
        <w:ind w:left="288"/>
      </w:pPr>
      <w:r>
        <w:t xml:space="preserve">  ↓ run_command(task)</w:t>
      </w:r>
    </w:p>
    <w:p>
      <w:pPr>
        <w:pStyle w:val="Code"/>
        <w:ind w:left="288"/>
      </w:pPr>
      <w:r>
        <w:t>TaskService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ProcessService</w:t>
      </w:r>
    </w:p>
    <w:p>
      <w:pPr>
        <w:pStyle w:val="Code"/>
        <w:ind w:left="288"/>
      </w:pPr>
      <w:r>
        <w:t xml:space="preserve">  ├─ CommandSpec</w:t>
      </w:r>
    </w:p>
    <w:p>
      <w:pPr>
        <w:pStyle w:val="Code"/>
        <w:ind w:left="288"/>
      </w:pPr>
      <w:r>
        <w:t xml:space="preserve">  ├─ ChildProcessHandle</w:t>
      </w:r>
    </w:p>
    <w:p>
      <w:pPr>
        <w:pStyle w:val="Code"/>
        <w:ind w:left="288"/>
      </w:pPr>
      <w:r>
        <w:t xml:space="preserve">  ├─ stdout stream → Event</w:t>
      </w:r>
    </w:p>
    <w:p>
      <w:pPr>
        <w:pStyle w:val="Code"/>
        <w:ind w:left="288"/>
      </w:pPr>
      <w:r>
        <w:t xml:space="preserve">  ├─ stderr stream → Event</w:t>
      </w:r>
    </w:p>
    <w:p>
      <w:pPr>
        <w:pStyle w:val="Code"/>
        <w:ind w:left="288"/>
      </w:pPr>
      <w:r>
        <w:t xml:space="preserve">  ├─ cancellation</w:t>
      </w:r>
    </w:p>
    <w:p>
      <w:pPr>
        <w:pStyle w:val="Code"/>
        <w:ind w:left="288"/>
      </w:pPr>
      <w:r>
        <w:t xml:space="preserve">  └─ timeout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能力</w:t>
            </w:r>
          </w:p>
        </w:tc>
        <w:tc>
          <w:tcPr>
            <w:tcW w:type="dxa" w:w="5040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实现规则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Shell 类型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Windows 使用 cmd/powershell 适配；Unix 使用 sh/bash 适配；优先直接 executable + args，避免不必要 shell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实时输出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Rust 读取 pipe 后通过 Tauri Event 推送到 React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取消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先 graceful terminate，超时后强制终止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并发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Tokio task；每个任务独立 cancellation token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安全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命令参数由结构化 CommandSpec 传递，避免 UI 拼接 shell 字符串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历史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Task/Process 结果写 SQLite，支持重跑与导出</w:t>
            </w:r>
          </w:p>
        </w:tc>
      </w:tr>
    </w:tbl>
    <w:p>
      <w:pPr>
        <w:spacing w:after="40"/>
      </w:pPr>
    </w:p>
    <w:p>
      <w:pPr>
        <w:pStyle w:val="Heading1"/>
      </w:pPr>
      <w:r>
        <w:t>8. 加解密算法中心</w:t>
      </w:r>
    </w:p>
    <w:p>
      <w:pPr>
        <w:spacing w:after="80" w:line="276" w:lineRule="auto"/>
      </w:pPr>
      <w:r>
        <w:t>算法功能全部插件化。前端只面对统一的 AlgorithmDescriptor 和 execute 接口，不关心具体来自 Rust crate、C/C++ 动态库还是第三方库。</w:t>
      </w:r>
    </w:p>
    <w:p>
      <w:pPr>
        <w:pStyle w:val="Code"/>
        <w:ind w:left="288"/>
      </w:pPr>
      <w:r>
        <w:t>AlgorithmDescriptor</w:t>
      </w:r>
    </w:p>
    <w:p>
      <w:pPr>
        <w:pStyle w:val="Code"/>
        <w:ind w:left="288"/>
      </w:pPr>
      <w:r>
        <w:t>├─ id</w:t>
      </w:r>
    </w:p>
    <w:p>
      <w:pPr>
        <w:pStyle w:val="Code"/>
        <w:ind w:left="288"/>
      </w:pPr>
      <w:r>
        <w:t>├─ name</w:t>
      </w:r>
    </w:p>
    <w:p>
      <w:pPr>
        <w:pStyle w:val="Code"/>
        <w:ind w:left="288"/>
      </w:pPr>
      <w:r>
        <w:t>├─ category</w:t>
      </w:r>
    </w:p>
    <w:p>
      <w:pPr>
        <w:pStyle w:val="Code"/>
        <w:ind w:left="288"/>
      </w:pPr>
      <w:r>
        <w:t>├─ input_schema</w:t>
      </w:r>
    </w:p>
    <w:p>
      <w:pPr>
        <w:pStyle w:val="Code"/>
        <w:ind w:left="288"/>
      </w:pPr>
      <w:r>
        <w:t>├─ output_schema</w:t>
      </w:r>
    </w:p>
    <w:p>
      <w:pPr>
        <w:pStyle w:val="Code"/>
        <w:ind w:left="288"/>
      </w:pPr>
      <w:r>
        <w:t>├─ options_schema</w:t>
      </w:r>
    </w:p>
    <w:p>
      <w:pPr>
        <w:pStyle w:val="Code"/>
        <w:ind w:left="288"/>
      </w:pPr>
      <w:r>
        <w:t>└─ capabilities</w:t>
      </w:r>
    </w:p>
    <w:p>
      <w:pPr>
        <w:pStyle w:val="Code"/>
        <w:ind w:left="288"/>
      </w:pPr>
      <w:r/>
    </w:p>
    <w:p>
      <w:pPr>
        <w:pStyle w:val="Code"/>
        <w:ind w:left="288"/>
      </w:pPr>
      <w:r>
        <w:t>execute(id, input, options) -&gt;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首批算法插件</w:t>
            </w:r>
          </w:p>
        </w:tc>
        <w:tc>
          <w:tcPr>
            <w:tcW w:type="dxa" w:w="5040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功能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ECB/CBC/CTR/GCM，PKCS7/NoPadding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SM4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ECB/CBC/CTR 等常用模式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RSA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公钥加密/私钥解密/签名验签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HMAC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SHA-256/SHA-512 等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Hash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MD5/SHA1/SHA256/SHA512/SM3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Encoding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Base64/Hex/URL Encode/Decode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CRC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CRC16/CRC32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t>算法插件必须定义明确的输入编码、key/iv 编码、padding、输出编码，避免同一个算法因默认参数不同导致结果不一致。</w:t>
      </w:r>
    </w:p>
    <w:p>
      <w:pPr>
        <w:pStyle w:val="Heading1"/>
      </w:pPr>
      <w:r>
        <w:t>9. 前后端通信规范</w:t>
      </w:r>
    </w:p>
    <w:p>
      <w:pPr>
        <w:spacing w:after="80" w:line="276" w:lineRule="auto"/>
      </w:pPr>
      <w:r>
        <w:t>Tauri Command 是唯一前端进入本地能力层的入口。前端不直接访问文件系统、ADB、插件动态库或系统进程。</w:t>
      </w:r>
    </w:p>
    <w:p>
      <w:pPr>
        <w:pStyle w:val="Code"/>
        <w:ind w:left="288"/>
      </w:pPr>
      <w:r>
        <w:t>Frontend API</w:t>
      </w:r>
    </w:p>
    <w:p>
      <w:pPr>
        <w:pStyle w:val="Code"/>
        <w:ind w:left="288"/>
      </w:pPr>
      <w:r>
        <w:t xml:space="preserve">  devices.list()</w:t>
      </w:r>
    </w:p>
    <w:p>
      <w:pPr>
        <w:pStyle w:val="Code"/>
        <w:ind w:left="288"/>
      </w:pPr>
      <w:r>
        <w:t xml:space="preserve">  devices.shell()</w:t>
      </w:r>
    </w:p>
    <w:p>
      <w:pPr>
        <w:pStyle w:val="Code"/>
        <w:ind w:left="288"/>
      </w:pPr>
      <w:r>
        <w:t xml:space="preserve">  tasks.run()</w:t>
      </w:r>
    </w:p>
    <w:p>
      <w:pPr>
        <w:pStyle w:val="Code"/>
        <w:ind w:left="288"/>
      </w:pPr>
      <w:r>
        <w:t xml:space="preserve">  tasks.cancel()</w:t>
      </w:r>
    </w:p>
    <w:p>
      <w:pPr>
        <w:pStyle w:val="Code"/>
        <w:ind w:left="288"/>
      </w:pPr>
      <w:r>
        <w:t xml:space="preserve">  crypto.algorithms()</w:t>
      </w:r>
    </w:p>
    <w:p>
      <w:pPr>
        <w:pStyle w:val="Code"/>
        <w:ind w:left="288"/>
      </w:pPr>
      <w:r>
        <w:t xml:space="preserve">  crypto.execute()</w:t>
      </w:r>
    </w:p>
    <w:p>
      <w:pPr>
        <w:pStyle w:val="Code"/>
        <w:ind w:left="288"/>
      </w:pPr>
      <w:r>
        <w:t xml:space="preserve">  plugins.list()</w:t>
      </w:r>
    </w:p>
    <w:p>
      <w:pPr>
        <w:pStyle w:val="Code"/>
        <w:ind w:left="288"/>
      </w:pPr>
      <w:r>
        <w:t xml:space="preserve">  plugins.install()</w:t>
      </w:r>
    </w:p>
    <w:p>
      <w:pPr>
        <w:pStyle w:val="Code"/>
        <w:ind w:left="288"/>
      </w:pPr>
      <w:r>
        <w:t xml:space="preserve">  plugins.enable()</w:t>
      </w:r>
    </w:p>
    <w:p>
      <w:pPr>
        <w:pStyle w:val="Code"/>
        <w:ind w:left="288"/>
      </w:pPr>
      <w:r/>
    </w:p>
    <w:p>
      <w:pPr>
        <w:pStyle w:val="Code"/>
        <w:ind w:left="288"/>
      </w:pPr>
      <w:r>
        <w:t>Tauri Command</w:t>
      </w:r>
    </w:p>
    <w:p>
      <w:pPr>
        <w:pStyle w:val="Code"/>
        <w:ind w:left="288"/>
      </w:pPr>
      <w:r>
        <w:t xml:space="preserve">  ↓ validate DTO</w:t>
      </w:r>
    </w:p>
    <w:p>
      <w:pPr>
        <w:pStyle w:val="Code"/>
        <w:ind w:left="288"/>
      </w:pPr>
      <w:r>
        <w:t>Service</w:t>
      </w:r>
    </w:p>
    <w:p>
      <w:pPr>
        <w:pStyle w:val="Code"/>
        <w:ind w:left="288"/>
      </w:pPr>
      <w:r>
        <w:t xml:space="preserve">  ↓ domain operation</w:t>
      </w:r>
    </w:p>
    <w:p>
      <w:pPr>
        <w:pStyle w:val="Code"/>
        <w:ind w:left="288"/>
      </w:pPr>
      <w:r>
        <w:t>Adapter / Plugin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Result / Event</w:t>
      </w:r>
    </w:p>
    <w:p>
      <w:pPr>
        <w:spacing w:after="80" w:line="276" w:lineRule="auto"/>
      </w:pPr>
      <w:r>
        <w:t>事件统一格式：event_name + task_id/plugin_id/device_serial + timestamp + payload。长任务采用“命令返回 task_id + 事件流”的方式，不让 IPC 请求长期阻塞。</w:t>
      </w:r>
    </w:p>
    <w:p>
      <w:pPr>
        <w:pStyle w:val="Heading1"/>
      </w:pPr>
      <w:r>
        <w:t>10. SQLite 数据模型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表</w:t>
            </w:r>
          </w:p>
        </w:tc>
        <w:tc>
          <w:tcPr>
            <w:tcW w:type="dxa" w:w="3168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关键字段</w:t>
            </w:r>
          </w:p>
        </w:tc>
        <w:tc>
          <w:tcPr>
            <w:tcW w:type="dxa" w:w="4320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app_settings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key, value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全局配置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devices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serial, transport, name, last_seen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设备缓存/历史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tasks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id, type, status, created_at, finished_at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任务记录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task_logs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task_id, stream, chunk, 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命令输出历史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plugins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id, version, type, path, enabled, abi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插件注册表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algorithms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plugin_id, id, descriptor_json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算法索引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recent_commands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command, args, cwd, used_at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命令历史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presets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id, type, name, payload_json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用户预设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t>数据库只存元数据和历史，不把大型二进制文件塞进 SQLite。APK、日志包、导出的文件进入 app data 目录，数据库保存路径。</w:t>
      </w:r>
    </w:p>
    <w:p>
      <w:pPr>
        <w:pStyle w:val="Heading1"/>
      </w:pPr>
      <w:r>
        <w:t>11. 插件生命周期与安全边界</w:t>
      </w:r>
    </w:p>
    <w:p>
      <w:pPr>
        <w:pStyle w:val="Code"/>
        <w:ind w:left="288"/>
      </w:pPr>
      <w:r>
        <w:t>发现 → 校验 Manifest → 检查平台/ABI → 加载动态库 → 获取信息 → init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Enabled → 调用 call() → free() → 事件/日志</w:t>
      </w:r>
    </w:p>
    <w:p>
      <w:pPr>
        <w:pStyle w:val="Code"/>
        <w:ind w:left="288"/>
      </w:pPr>
      <w:r>
        <w:t xml:space="preserve">  ↓</w:t>
      </w:r>
    </w:p>
    <w:p>
      <w:pPr>
        <w:pStyle w:val="Code"/>
        <w:ind w:left="288"/>
      </w:pPr>
      <w:r>
        <w:t>Disable / Upgrade → shutdown() → unload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检查项</w:t>
            </w:r>
          </w:p>
        </w:tc>
        <w:tc>
          <w:tcPr>
            <w:tcW w:type="dxa" w:w="5040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规则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ABI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必须匹配主程序支持的 ABI version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平台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manifest 必须存在当前平台对应产物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签名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正式发行版只加载签名/可信插件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路径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插件必须位于受控 plugin directory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资源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限制单次调用内存和执行时间；长任务走独立 process plugin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升级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新版本先校验再替换，失败自动回滚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崩溃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关键插件可设计为 worker process，避免拖死主进程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t>重要：纯动态库插件天然与主进程同进程运行，隔离性有限。对高风险、容易崩溃或需要第三方依赖的工具，统一做成“Process Plugin”，本体仍使用相同 Manifest 和 Service 接口，只是通信层改为 stdin/stdout JSON-RPC。这样既保留插件化，又避免一个工具崩溃导致整个桌面程序退出。</w:t>
      </w:r>
    </w:p>
    <w:p>
      <w:pPr>
        <w:pStyle w:val="Heading1"/>
      </w:pPr>
      <w:r>
        <w:t>12. 前端页面规划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页面</w:t>
            </w:r>
          </w:p>
        </w:tc>
        <w:tc>
          <w:tcPr>
            <w:tcW w:type="dxa" w:w="5040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核心内容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首页 Dashboard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设备数量、运行任务、最近命令、常用工具、插件状态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ADB 设备列表、属性、Shell、文件、应用、Logcat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终端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多标签终端、命令历史、输出过滤、任务保存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算法工具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算法分类、参数表单、输入输出、历史记录、复制结果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插件中心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已安装/启用/禁用/版本/ABI/更新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任务中心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运行中、成功、失败、取消、详情、日志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设置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ADB 路径、工具路径、插件目录、主题、快捷键、日志级别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t>UI 采用“Feature First”组织方式，而不是按 components 堆积。页面业务逻辑进入 hooks/api，组件只负责展示；这与 CC Switch 当前通过 hooks、components、domain commands/service 分层的思路一致。 citeturn530929search10</w:t>
      </w:r>
    </w:p>
    <w:p>
      <w:pPr>
        <w:pStyle w:val="Heading1"/>
      </w:pPr>
      <w:r>
        <w:t>13. 开发阶段计划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阶段</w:t>
            </w:r>
          </w:p>
        </w:tc>
        <w:tc>
          <w:tcPr>
            <w:tcW w:type="dxa" w:w="3360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目标</w:t>
            </w:r>
          </w:p>
        </w:tc>
        <w:tc>
          <w:tcPr>
            <w:tcW w:type="dxa" w:w="3360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主要产出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P0 基础骨架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建立三端工程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Tauri 2.8 + React18 + Rust + CI + 基础窗口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P1 核心运行时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建立后端分层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Command/Service/Core/Adapter/SQLite/日志/错误系统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P2 任务系统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统一命令执行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ProcessService、事件流、取消、超时、任务历史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P3 ADB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 Android 基础能力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设备、shell、文件、应用、logcat、端口转发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P4 插件 SDK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固定 ABI v1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Manifest、动态加载、Rust SDK、示例插件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P5 算法中心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首批算法上线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AES/SM4/RSA/HMAC/Hash/编码/CRC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P6 插件中心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完整插件生命周期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安装、启停、升级、校验、回滚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P7 UX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完善工具台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Dashboard、终端、设备、算法、任务、设置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P8 三端发布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正式发行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签名、打包、安装器、自动更新、回归测试</w:t>
            </w:r>
          </w:p>
        </w:tc>
      </w:tr>
    </w:tbl>
    <w:p>
      <w:pPr>
        <w:spacing w:after="40"/>
      </w:pPr>
    </w:p>
    <w:p>
      <w:pPr>
        <w:pStyle w:val="Heading1"/>
      </w:pPr>
      <w:r>
        <w:t>14. V1 验收标准</w:t>
      </w:r>
    </w:p>
    <w:p>
      <w:pPr>
        <w:pStyle w:val="ListBullet"/>
        <w:spacing w:after="40"/>
      </w:pPr>
      <w:r>
        <w:t>macOS、Windows、Linux 均可启动、安装、卸载和自动更新。</w:t>
      </w:r>
    </w:p>
    <w:p>
      <w:pPr>
        <w:pStyle w:val="ListBullet"/>
        <w:spacing w:after="40"/>
      </w:pPr>
      <w:r>
        <w:t>同一份前端代码在三端保持主要 UI/交互一致；平台差异仅进入 Rust Adapter。</w:t>
      </w:r>
    </w:p>
    <w:p>
      <w:pPr>
        <w:pStyle w:val="ListBullet"/>
        <w:spacing w:after="40"/>
      </w:pPr>
      <w:r>
        <w:t>插入一个新的 crypto 插件，不修改主程序即可在插件中心发现并使用。</w:t>
      </w:r>
    </w:p>
    <w:p>
      <w:pPr>
        <w:pStyle w:val="ListBullet"/>
        <w:spacing w:after="40"/>
      </w:pPr>
      <w:r>
        <w:t>ADB 路径变化、设备重新连接、多个设备同时连接都不会导致 UI 阻塞。</w:t>
      </w:r>
    </w:p>
    <w:p>
      <w:pPr>
        <w:pStyle w:val="ListBullet"/>
        <w:spacing w:after="40"/>
      </w:pPr>
      <w:r>
        <w:t>长命令可实时查看 stdout/stderr，可取消，可看到退出码和耗时。</w:t>
      </w:r>
    </w:p>
    <w:p>
      <w:pPr>
        <w:pStyle w:val="ListBullet"/>
        <w:spacing w:after="40"/>
      </w:pPr>
      <w:r>
        <w:t>插件崩溃不会让高风险工具直接拖死主程序；必要时自动采用 Process Plugin 隔离。</w:t>
      </w:r>
    </w:p>
    <w:p>
      <w:pPr>
        <w:pStyle w:val="ListBullet"/>
        <w:spacing w:after="40"/>
      </w:pPr>
      <w:r>
        <w:t>所有核心操作有结构化日志，错误可定位到 command/service/adapter/plugin 层。</w:t>
      </w:r>
    </w:p>
    <w:p>
      <w:pPr>
        <w:pStyle w:val="Heading1"/>
      </w:pPr>
      <w:r>
        <w:t>15. 开发约束（必须执行）</w:t>
      </w:r>
    </w:p>
    <w:p>
      <w:pPr>
        <w:pStyle w:val="ListBullet"/>
        <w:spacing w:after="40"/>
      </w:pPr>
      <w:r>
        <w:t>前端禁止直接调用 shell、ADB、Node、Python 或本地文件系统 API；统一通过 Tauri Command。</w:t>
      </w:r>
    </w:p>
    <w:p>
      <w:pPr>
        <w:pStyle w:val="ListBullet"/>
        <w:spacing w:after="40"/>
      </w:pPr>
      <w:r>
        <w:t>Command 层不写业务逻辑；Service 层负责业务；Adapter 负责第三方工具；Plugin 负责可插拔能力。</w:t>
      </w:r>
    </w:p>
    <w:p>
      <w:pPr>
        <w:pStyle w:val="ListBullet"/>
        <w:spacing w:after="40"/>
      </w:pPr>
      <w:r>
        <w:t>Rust 侧所有跨层数据定义 DTO/Domain Model，禁止把内部结构直接暴露给前端。</w:t>
      </w:r>
    </w:p>
    <w:p>
      <w:pPr>
        <w:pStyle w:val="ListBullet"/>
        <w:spacing w:after="40"/>
      </w:pPr>
      <w:r>
        <w:t>动态插件只能通过稳定 C ABI 访问主程序 Host API；Rust ABI 不进入公共协议。</w:t>
      </w:r>
    </w:p>
    <w:p>
      <w:pPr>
        <w:pStyle w:val="ListBullet"/>
        <w:spacing w:after="40"/>
      </w:pPr>
      <w:r>
        <w:t>任何需要实时流式输出的功能均采用 task_id + event stream，而不是同步阻塞 IPC。</w:t>
      </w:r>
    </w:p>
    <w:p>
      <w:pPr>
        <w:pStyle w:val="ListBullet"/>
        <w:spacing w:after="40"/>
      </w:pPr>
      <w:r>
        <w:t>所有数据库修改采用 migration，不允许启动时隐式创建/修改生产结构。</w:t>
      </w:r>
    </w:p>
    <w:p>
      <w:pPr>
        <w:pStyle w:val="ListBullet"/>
        <w:spacing w:after="40"/>
      </w:pPr>
      <w:r>
        <w:t>每个新增插件必须同时提供 manifest、README、最小测试和三端构建规则。</w:t>
      </w:r>
    </w:p>
    <w:p>
      <w:pPr>
        <w:pStyle w:val="Heading1"/>
      </w:pPr>
      <w:r>
        <w:t>16. 最终技术基线（冻结）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项目项</w:t>
            </w:r>
          </w:p>
        </w:tc>
        <w:tc>
          <w:tcPr>
            <w:tcW w:type="dxa" w:w="6768"/>
            <w:vAlign w:val="center"/>
            <w:shd w:fill="E5E7EB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冻结结论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Desktop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Tauri 2.8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Frontend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React 18 + TypeScript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Build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Vite 7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UI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TailwindCSS 3.4 + shadcn/ui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State/Data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TanStack Query 5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Backend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Rust 1.85+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Runtime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Tokio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Serialization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Serde + serde_json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DB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SQLite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Logging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tracing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Error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thiserror + anyhow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Plugin ABI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 ABI v1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Dynamic Loader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libloading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Command Isolation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ProcessService + Process Plugin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Platforms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macOS / Windows / Linux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CI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GitHub Actions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Packaging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Tauri Bundler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t>这套基线不再做语言/框架二选一。后续讨论只围绕“模块怎么实现、接口怎么定、页面怎么设计、插件怎么扩展”，不重新讨论技术栈。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Android Local Tool Platform · Project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00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跨平台 Android 本地工具平台 - 项目计划与技术方案</dc:title>
  <dc:subject>Tauri 2 + React + Rust + Plugin ABI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