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7071" w14:textId="18C58320" w:rsidR="003D5CF4" w:rsidRPr="00BF6B45" w:rsidRDefault="00D56D31" w:rsidP="00BF6B45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6B45">
        <w:rPr>
          <w:rFonts w:ascii="Times New Roman" w:eastAsia="Times New Roman" w:hAnsi="Times New Roman" w:cs="Times New Roman"/>
          <w:b/>
          <w:sz w:val="24"/>
        </w:rPr>
        <w:t>The health conditions of public buildings, especially restaurants, play a vital role in resident and tourism</w:t>
      </w:r>
    </w:p>
    <w:p w14:paraId="6C441A4B" w14:textId="77777777" w:rsidR="00BF6B45" w:rsidRPr="00BF6B45" w:rsidRDefault="00BF6B45" w:rsidP="00BF6B45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6FB8DCC" w14:textId="77777777" w:rsidR="003D5CF4" w:rsidRPr="00BF6B45" w:rsidRDefault="00D56D31" w:rsidP="00BF6B4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r w:rsidRPr="00BF6B45">
        <w:rPr>
          <w:rFonts w:ascii="Times New Roman" w:eastAsia="Times New Roman" w:hAnsi="Times New Roman" w:cs="Times New Roman"/>
          <w:b/>
          <w:sz w:val="36"/>
          <w:szCs w:val="36"/>
        </w:rPr>
        <w:t>San Francisco vs. Washington, DC</w:t>
      </w:r>
    </w:p>
    <w:bookmarkEnd w:id="0"/>
    <w:p w14:paraId="7B7B906A" w14:textId="77777777" w:rsidR="003D5CF4" w:rsidRPr="00BF6B45" w:rsidRDefault="003D5CF4" w:rsidP="00BF6B45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E603362" w14:textId="77777777" w:rsidR="003D5CF4" w:rsidRPr="00BF6B45" w:rsidRDefault="00D56D31" w:rsidP="00BF6B45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6B45">
        <w:rPr>
          <w:rFonts w:ascii="Times New Roman" w:eastAsia="Times New Roman" w:hAnsi="Times New Roman" w:cs="Times New Roman"/>
          <w:b/>
          <w:sz w:val="24"/>
        </w:rPr>
        <w:t>Which city should be chosen first if the county has a limited amount of money for one city to improve the health condition of its public buildings?</w:t>
      </w:r>
    </w:p>
    <w:p w14:paraId="5BA020A0" w14:textId="235072EF" w:rsidR="003D5CF4" w:rsidRDefault="003D5CF4" w:rsidP="00BF6B45">
      <w:pPr>
        <w:jc w:val="center"/>
        <w:rPr>
          <w:rFonts w:ascii="Times New Roman" w:hAnsi="Times New Roman" w:cs="Times New Roman"/>
          <w:sz w:val="24"/>
        </w:rPr>
      </w:pPr>
    </w:p>
    <w:sectPr w:rsidR="003D5CF4" w:rsidSect="00D56D31">
      <w:pgSz w:w="15840" w:h="12240" w:orient="landscape" w:code="1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CF4"/>
    <w:rsid w:val="003D5CF4"/>
    <w:rsid w:val="00BF6B45"/>
    <w:rsid w:val="00D5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C4C3"/>
  <w15:docId w15:val="{7E9134A0-73C9-49F8-A3BF-E123132B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Chen</cp:lastModifiedBy>
  <cp:revision>3</cp:revision>
  <cp:lastPrinted>2019-05-07T04:51:00Z</cp:lastPrinted>
  <dcterms:created xsi:type="dcterms:W3CDTF">2019-05-07T04:41:00Z</dcterms:created>
  <dcterms:modified xsi:type="dcterms:W3CDTF">2019-05-07T04:51:00Z</dcterms:modified>
</cp:coreProperties>
</file>