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第七次上机实验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实验程序；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135" cy="3098800"/>
            <wp:effectExtent l="0" t="0" r="1905" b="10160"/>
            <wp:docPr id="1" name="图片 1" descr="WPS图片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PS图片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程序结果；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3675" cy="2102485"/>
            <wp:effectExtent l="0" t="0" r="14605" b="635"/>
            <wp:docPr id="2" name="图片 2" descr="WPS图片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图片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感想心得；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本次实验我掌握了C++语言多态性的基本概念，掌握运算符重载函数的声明和定义方法。通过七次上机实验，我对C++的理解更深一步，对我的编程能力有很大的提升，相信C++的学习对我以后的工作会有很大的帮助。</w:t>
      </w:r>
    </w:p>
    <w:p>
      <w:pPr>
        <w:pStyle w:val="2"/>
        <w:rPr>
          <w:kern w:val="0"/>
        </w:rPr>
      </w:pPr>
      <w:r>
        <w:rPr>
          <w:rFonts w:hint="eastAsia"/>
          <w:kern w:val="0"/>
        </w:rPr>
        <w:t>Copyright </w:t>
      </w:r>
      <w:r>
        <w:rPr>
          <w:kern w:val="0"/>
        </w:rPr>
        <w:drawing>
          <wp:inline distT="0" distB="0" distL="0" distR="0">
            <wp:extent cx="224790" cy="2247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>2021-2099 </w:t>
      </w:r>
      <w:r>
        <w:rPr>
          <w:rFonts w:hint="eastAsia"/>
          <w:kern w:val="0"/>
          <w:lang w:val="en-US" w:eastAsia="zh-CN"/>
        </w:rPr>
        <w:t>gaoxiang</w:t>
      </w:r>
      <w:r>
        <w:rPr>
          <w:rFonts w:hint="eastAsia"/>
          <w:kern w:val="0"/>
        </w:rPr>
        <w:t>. All rights reserved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E7C61"/>
    <w:rsid w:val="249404AF"/>
    <w:rsid w:val="57A4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2021-12-20T03:05:00Z</dcterms:created>
  <dc:creator>gaoxiang1021</dc:creator>
  <cp:lastModifiedBy>眼睛会笑</cp:lastModifiedBy>
  <dcterms:modified xsi:type="dcterms:W3CDTF">2021-12-20T03:41:17Z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927CC07D76F54DA2BE013915E2243B39</vt:lpwstr>
  </property>
</Properties>
</file>