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第五章感悟。</w:t>
      </w:r>
    </w:p>
    <w:p>
      <w:pPr>
        <w:pStyle w:val="style0"/>
        <w:rPr/>
      </w:pPr>
      <w:r>
        <w:rPr>
          <w:lang w:val="en-US"/>
        </w:rPr>
        <w:t>这一章我们学习了类的多态，多态性，运算符重载，虚函数等知识点多态性有很多的含义，是面向程序设计的重要特征之一有两种表现形式，这一章的知识点不全很多，我学习起来也不是特别的困难，相比于其他章已经很简单了，但是我不能松懈，也要好好学习。</w:t>
      </w:r>
    </w:p>
    <w:p>
      <w:pPr>
        <w:pStyle w:val="style0"/>
        <w:rPr/>
      </w:pPr>
      <w:r>
        <w:rPr>
          <w:rFonts w:hint="default"/>
        </w:rPr>
        <w:t>Copyright</w:t>
      </w:r>
      <w:r>
        <w:rPr>
          <w:rFonts w:hint="default"/>
        </w:rPr>
        <w:t xml:space="preserve"> </w:t>
      </w:r>
      <w:r>
        <w:rPr>
          <w:rFonts w:hint="default"/>
        </w:rPr>
        <w:t>©2021-2099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SongyuWang.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rights</w:t>
      </w:r>
      <w:r>
        <w:rPr>
          <w:rFonts w:hint="default"/>
        </w:rPr>
        <w:t xml:space="preserve"> </w:t>
      </w:r>
      <w:r>
        <w:rPr>
          <w:rFonts w:hint="default"/>
        </w:rPr>
        <w:t>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127</Words>
  <Characters>169</Characters>
  <Application>WPS Office</Application>
  <Paragraphs>3</Paragraphs>
  <CharactersWithSpaces>173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2021-12-20T10:01:19Z</dcterms:created>
  <dc:creator>PDEM10</dc:creator>
  <lastModifiedBy>DBY-W09</lastModifiedBy>
  <dcterms:modified xsi:type="dcterms:W3CDTF">2021-12-20T10:18:16Z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1a3fecd1acbe4a938868b47a75e3a661</vt:lpwstr>
  </property>
</Properties>
</file>