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MaxInt 32767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MVNum 100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OK 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char VerTexType;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int  ArcType;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int  Status;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VerTexType vexs[MVNum];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ArcType arcs[MVNum][MVNum];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vexnum,arcnum;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}AMGraph;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LocateVer(AMGraph G,VerTexType v){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 (int i = 0; i &lt; G.vexnum; ++i)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 (G.vexs[i]==v){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return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-1;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//采用邻接矩阵创建无向图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CreateUDN(AMGraph &amp;G){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i,j,k;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// cout&lt;&lt;"please input the vexnum and the arcnum:"&lt;&lt;endl;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cout&lt;&lt;"1.输入总顶点数和总边数"&lt;&lt;endl;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cin&gt;&gt;G.vexnum;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cin&gt;&gt;G.arcnum;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cout&lt;&lt;"2.依次输入点的信息存入顶点表中"&lt;&lt;endl;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 ( i = 0; i &lt; G.vexnum; ++i)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cin&gt;&gt;G.vexs[i]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cout&lt;&lt;"3.初始化邻接矩阵，使每个权值初始化为最大值"&lt;&lt;endl;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 (i  = 0; i &lt; G.vexnum; ++i)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 ( j = 0; j &lt; G.vexnum; ++j)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G.arcs[i][j]=MaxInt;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cout&lt;&lt;"4.构造邻接矩阵,依次输入每条边依附的顶点和权值"&lt;&lt;endl;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 ( k = 0; k &lt; G.arcnum; ++k)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//1.定义两个顶点和边的权值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VerTexType v1,v2;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ArcType w;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cout&lt;&lt;"Please enter the vertex and weight of each edge in turn:"&lt;&lt;endl;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cin&gt;&gt;v1&gt;&gt;v2&gt;&gt;w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i=LocateVer(G,v1);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j=LocateVer(G,v2);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G.arcs[i][j]=w;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G.arcs[j][i]=G.arcs[i][j];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cout&lt;&lt;"----------------Use the Adjacency Matrix CreateUDN------------"&lt;&lt;endl;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AMGraph 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CreateUDN(G);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cout&lt;&lt;"----------------Show the Adjacency Matrix---------------------"&lt;&lt;endl;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 (int i = 0; i &lt; G.vexnum; ++i)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 (int j = 0; j &lt; G.vexnum; ++j)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if (j!=G.vexnum-1){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if (G.arcs[i][j]!=MaxInt){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cout&lt;&lt;G.arcs[i][j]&lt;&lt;"\t";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} else{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cout &lt;&lt; "∞" &lt;&lt; "\t";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}else{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if(G.arcs[i][j]!=MaxInt){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cout&lt;&lt;G.arcs[i][j]&lt;&lt;endl;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} else{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cout &lt;&lt; "∞" 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9F50B0"/>
    <w:rsid w:val="397B7F27"/>
    <w:rsid w:val="477B097D"/>
    <w:rsid w:val="77CB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Times New Roman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2020-12-13T08:49:00Z</dcterms:created>
  <dc:creator>千殇璃</dc:creator>
  <cp:lastModifiedBy>空白</cp:lastModifiedBy>
  <dcterms:modified xsi:type="dcterms:W3CDTF">2020-12-13T13:51:08Z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