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第四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次实验报告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学号：</w:t>
      </w:r>
      <w:r>
        <w:rPr>
          <w:rFonts w:hint="eastAsia" w:ascii="宋体" w:hAnsi="宋体" w:eastAsia="宋体" w:cs="宋体"/>
          <w:sz w:val="24"/>
          <w:szCs w:val="24"/>
        </w:rPr>
        <w:t>20203031</w:t>
      </w:r>
      <w:r>
        <w:rPr>
          <w:rFonts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117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王宏身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班级：</w:t>
      </w:r>
      <w:r>
        <w:rPr>
          <w:rFonts w:hint="eastAsia" w:ascii="宋体" w:hAnsi="宋体" w:eastAsia="宋体" w:cs="宋体"/>
          <w:sz w:val="24"/>
          <w:szCs w:val="24"/>
        </w:rPr>
        <w:t>自2</w:t>
      </w:r>
      <w:r>
        <w:rPr>
          <w:rFonts w:ascii="宋体" w:hAnsi="宋体" w:eastAsia="宋体" w:cs="宋体"/>
          <w:sz w:val="24"/>
          <w:szCs w:val="24"/>
        </w:rPr>
        <w:t>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set_i(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get_i()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>// 对象ob作为函数sqr_it的形参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.set_i(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 xml:space="preserve">.get_i() *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//void sqr_it(Tr * ob) // 对象指针ob作为函数sqr_it的形参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ob-&gt;set_i(ob-&gt;get_i()*ob-&gt;get_i());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&lt;&lt;"在函数sqr_it内，形参对象ob的数据成员i的值为:"&lt;&lt; ob-&gt;get_i();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//void sqr_it(Tr&amp;ob)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ob.set_i(ob.get_i()*ob.get_i());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&lt;&lt;"在函数sqr_it内，形参对象ob的数据成员i的值为:"&lt;&lt; ob.get_i();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obj(10);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"调用函数sqr_it前, 实参对象obj的数据成员i的值为:"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sqr_it(obj);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//sqr_it(&amp;obj);// 对象指针ob作为函数sqr_it的形参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"调用函数sqr_it后, 实参对象obj的数据成员i的值为:"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结果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3804285" cy="198818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实验二代码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 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Ctest()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++count;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"对象数量="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::count = 0;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 a[3];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</w:pPr>
    </w:p>
    <w:p>
      <w:pPr>
        <w:jc w:val="left"/>
      </w:pPr>
      <w:r>
        <w:rPr>
          <w:rFonts w:hint="eastAsia"/>
        </w:rPr>
        <w:t>结果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实验三代码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m_ClassMoney;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InitStudent()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name[100];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ExpendMoney(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money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ShowMoney()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m_ClassMoney -= 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  m_ClassMoney;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>::m_ClassMoney = 1000;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A.ExpendMoney(50);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B.ExpendMoney(98.5);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C.ExpendMoney(500.53);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结果</w:t>
      </w:r>
    </w:p>
    <w:p>
      <w:pPr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在这次编程中，我学到了很多类和对象的知识，还有了解到了值传递，地址传递，别名传递以及函数调用的方法</w:t>
      </w:r>
      <w:r>
        <w:rPr>
          <w:rFonts w:ascii="宋体" w:hAnsi="宋体" w:eastAsia="宋体" w:cs="宋体"/>
          <w:sz w:val="24"/>
          <w:szCs w:val="24"/>
        </w:rPr>
        <w:t>。静态数据成员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</w:t>
      </w:r>
      <w:r>
        <w:rPr>
          <w:rFonts w:ascii="宋体" w:hAnsi="宋体" w:eastAsia="宋体" w:cs="宋体"/>
          <w:sz w:val="24"/>
          <w:szCs w:val="24"/>
        </w:rPr>
        <w:t>数据成员的声明前加上static关键字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类似于全局变量，</w:t>
      </w:r>
      <w:r>
        <w:rPr>
          <w:rFonts w:ascii="宋体" w:hAnsi="宋体" w:eastAsia="宋体" w:cs="宋体"/>
          <w:sz w:val="24"/>
          <w:szCs w:val="24"/>
        </w:rPr>
        <w:t>和其他数据成员一样，静态数据成员遵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守</w:t>
      </w:r>
      <w:r>
        <w:rPr>
          <w:rFonts w:ascii="宋体" w:hAnsi="宋体" w:eastAsia="宋体" w:cs="宋体"/>
          <w:sz w:val="24"/>
          <w:szCs w:val="24"/>
        </w:rPr>
        <w:t>public/protected/private访问规则。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Copyright ©2021-2099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HongshenWang</w:t>
      </w:r>
      <w:r>
        <w:rPr>
          <w:rFonts w:hint="eastAsia" w:ascii="宋体" w:hAnsi="宋体" w:eastAsia="宋体" w:cs="宋体"/>
          <w:sz w:val="24"/>
          <w:szCs w:val="24"/>
        </w:rP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345C6"/>
    <w:rsid w:val="7043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2021-12-20T11:47:00Z</dcterms:created>
  <dc:creator>HP</dc:creator>
  <cp:lastModifiedBy>HP</cp:lastModifiedBy>
  <dcterms:modified xsi:type="dcterms:W3CDTF">2021-12-20T11:53:40Z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47EDCC45FB734E4D9BEDFC6A9507275F</vt:lpwstr>
  </property>
</Properties>
</file>