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章心得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第四章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建立在</w:t>
      </w:r>
      <w:r>
        <w:rPr>
          <w:rFonts w:hint="eastAsia" w:ascii="宋体" w:hAnsi="宋体" w:eastAsia="宋体" w:cs="宋体"/>
          <w:sz w:val="24"/>
          <w:szCs w:val="24"/>
        </w:rPr>
        <w:t>第三章的基础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</w:t>
      </w:r>
      <w:r>
        <w:rPr>
          <w:rFonts w:hint="eastAsia" w:ascii="宋体" w:hAnsi="宋体" w:eastAsia="宋体" w:cs="宋体"/>
          <w:sz w:val="24"/>
          <w:szCs w:val="24"/>
        </w:rPr>
        <w:t>，第三章的基础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比较重要并且较易懂</w:t>
      </w:r>
      <w:r>
        <w:rPr>
          <w:rFonts w:hint="eastAsia" w:ascii="宋体" w:hAnsi="宋体" w:eastAsia="宋体" w:cs="宋体"/>
          <w:sz w:val="24"/>
          <w:szCs w:val="24"/>
        </w:rPr>
        <w:t>，但是困难的是构造函数和析构函数，这是相当困难的，特别是当它们是按照派生类定义的顺序时，当然，权利派生类继承也是一个困难的地方，我认为实际上派生和继承是 c + + 的本质，这些是使程序复杂和灵活的编程基础。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继承是面向对象创意设计的一个重要特征，在程序设计中很重要。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Copyright ©2021-2099 </w:t>
      </w:r>
      <w:r>
        <w:rPr>
          <w:rFonts w:hint="eastAsia"/>
          <w:sz w:val="28"/>
          <w:szCs w:val="28"/>
          <w:lang w:val="en-US" w:eastAsia="zh-CN"/>
        </w:rPr>
        <w:t>HongshenWang</w:t>
      </w:r>
      <w:r>
        <w:rPr>
          <w:rFonts w:hint="eastAsia"/>
          <w:sz w:val="28"/>
          <w:szCs w:val="28"/>
        </w:rPr>
        <w:t>. All rights reserve</w:t>
      </w:r>
      <w:r>
        <w:rPr>
          <w:rFonts w:hint="eastAsia"/>
          <w:sz w:val="28"/>
          <w:szCs w:val="28"/>
          <w:lang w:val="en-US" w:eastAsia="zh-CN"/>
        </w:rPr>
        <w:t>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07819"/>
    <w:rsid w:val="55E0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2021-12-20T12:29:00Z</dcterms:created>
  <dc:creator>HP</dc:creator>
  <cp:lastModifiedBy>HP</cp:lastModifiedBy>
  <dcterms:modified xsi:type="dcterms:W3CDTF">2021-12-20T12:34:22Z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7AF55D7E794B47FCB118DB9422351B3F</vt:lpwstr>
  </property>
</Properties>
</file>