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D50CD" w14:textId="77777777" w:rsidR="00B10F65" w:rsidRDefault="00B10F65" w:rsidP="00B10F65">
      <w:pPr>
        <w:rPr>
          <w:lang w:eastAsia="zh-Hans"/>
        </w:rPr>
      </w:pPr>
      <w:r>
        <w:rPr>
          <w:rFonts w:hint="eastAsia"/>
          <w:lang w:eastAsia="zh-Hans"/>
        </w:rPr>
        <w:t>第五次上机</w:t>
      </w:r>
    </w:p>
    <w:p w14:paraId="45B1C06F" w14:textId="77777777" w:rsidR="00B10F65" w:rsidRDefault="00B10F65" w:rsidP="00B10F65">
      <w:pPr>
        <w:rPr>
          <w:lang w:eastAsia="zh-Hans"/>
        </w:rPr>
      </w:pPr>
      <w:r>
        <w:rPr>
          <w:rFonts w:hint="eastAsia"/>
          <w:noProof/>
          <w:lang w:eastAsia="zh-Hans"/>
        </w:rPr>
        <w:drawing>
          <wp:inline distT="0" distB="0" distL="114300" distR="114300" wp14:anchorId="0767359B" wp14:editId="1D804291">
            <wp:extent cx="5266055" cy="3023870"/>
            <wp:effectExtent l="0" t="0" r="17145" b="24130"/>
            <wp:docPr id="9" name="图片 9" descr="WechatIMG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WechatIMG1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Hans"/>
        </w:rPr>
        <w:drawing>
          <wp:inline distT="0" distB="0" distL="114300" distR="114300" wp14:anchorId="5C86848C" wp14:editId="2F97E0D4">
            <wp:extent cx="5266055" cy="2818765"/>
            <wp:effectExtent l="0" t="0" r="17145" b="635"/>
            <wp:docPr id="8" name="图片 8" descr="WechatIMG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WechatIMG1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34D2" w14:textId="77777777" w:rsidR="00B10F65" w:rsidRDefault="00B10F65" w:rsidP="00B10F65">
      <w:pPr>
        <w:rPr>
          <w:lang w:eastAsia="zh-Hans"/>
        </w:rPr>
      </w:pPr>
      <w:r>
        <w:rPr>
          <w:rFonts w:hint="eastAsia"/>
        </w:rPr>
        <w:t>心得：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1)静态成员函数一般不访问普通数据成员。它们的主要功能是访问和操作同一个类的静态数据成员或全局变量。2)类的静态成员函数不同于非静态成员函数，因为它可以在不创建类的任何对象的情况下被调用。</w:t>
      </w:r>
    </w:p>
    <w:p w14:paraId="28DE368C" w14:textId="2E542628" w:rsidR="00EF0DB3" w:rsidRDefault="00EF0DB3"/>
    <w:p w14:paraId="6D489C2D" w14:textId="159C6DC6" w:rsidR="00B10F65" w:rsidRDefault="00B10F65"/>
    <w:p w14:paraId="2D2C0F7C" w14:textId="0E5AD7A0" w:rsidR="00B10F65" w:rsidRDefault="00B10F65"/>
    <w:p w14:paraId="4E0EC4DB" w14:textId="27A2D416" w:rsidR="00B10F65" w:rsidRDefault="00B10F65"/>
    <w:p w14:paraId="2CAF1142" w14:textId="5335CC78" w:rsidR="00B10F65" w:rsidRDefault="00B10F65"/>
    <w:p w14:paraId="51F1F9F9" w14:textId="4B0FB241" w:rsidR="00B10F65" w:rsidRDefault="00B10F65"/>
    <w:p w14:paraId="34363790" w14:textId="1EFE61E3" w:rsidR="00B10F65" w:rsidRDefault="00B10F65"/>
    <w:p w14:paraId="3A640B28" w14:textId="2B0CE323" w:rsidR="00B10F65" w:rsidRDefault="00B10F65"/>
    <w:p w14:paraId="287274E2" w14:textId="47913620" w:rsidR="00B10F65" w:rsidRPr="00B10F65" w:rsidRDefault="00B10F65">
      <w:pPr>
        <w:rPr>
          <w:rFonts w:ascii="等线" w:eastAsia="等线" w:hAnsi="等线" w:cs="等线" w:hint="eastAsia"/>
          <w:sz w:val="24"/>
          <w:lang w:eastAsia="zh-Hans"/>
        </w:rPr>
      </w:pPr>
      <w:r w:rsidRPr="00BA6E4F">
        <w:rPr>
          <w:rFonts w:ascii="等线" w:eastAsia="等线" w:hAnsi="等线" w:hint="eastAsia"/>
        </w:rPr>
        <w:t xml:space="preserve">Copyright ©2021-2099 </w:t>
      </w:r>
      <w:proofErr w:type="spellStart"/>
      <w:r w:rsidRPr="00BA6E4F">
        <w:rPr>
          <w:rFonts w:ascii="等线" w:eastAsia="等线" w:hAnsi="等线" w:hint="eastAsia"/>
        </w:rPr>
        <w:t>guangshuai</w:t>
      </w:r>
      <w:r w:rsidRPr="00BA6E4F">
        <w:rPr>
          <w:rFonts w:ascii="等线" w:eastAsia="等线" w:hAnsi="等线"/>
        </w:rPr>
        <w:t>Z</w:t>
      </w:r>
      <w:r w:rsidRPr="00BA6E4F">
        <w:rPr>
          <w:rFonts w:ascii="等线" w:eastAsia="等线" w:hAnsi="等线" w:hint="eastAsia"/>
          <w:lang w:eastAsia="zh-Hans"/>
        </w:rPr>
        <w:t>hang</w:t>
      </w:r>
      <w:proofErr w:type="spellEnd"/>
      <w:r w:rsidRPr="00BA6E4F">
        <w:rPr>
          <w:rFonts w:ascii="等线" w:eastAsia="等线" w:hAnsi="等线" w:hint="eastAsia"/>
        </w:rPr>
        <w:t>. All rights reserved</w:t>
      </w:r>
    </w:p>
    <w:sectPr w:rsidR="00B10F65" w:rsidRPr="00B10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500D6" w14:textId="77777777" w:rsidR="00553446" w:rsidRDefault="00553446" w:rsidP="00B10F65">
      <w:r>
        <w:separator/>
      </w:r>
    </w:p>
  </w:endnote>
  <w:endnote w:type="continuationSeparator" w:id="0">
    <w:p w14:paraId="49715920" w14:textId="77777777" w:rsidR="00553446" w:rsidRDefault="00553446" w:rsidP="00B10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B237D" w14:textId="77777777" w:rsidR="00553446" w:rsidRDefault="00553446" w:rsidP="00B10F65">
      <w:r>
        <w:separator/>
      </w:r>
    </w:p>
  </w:footnote>
  <w:footnote w:type="continuationSeparator" w:id="0">
    <w:p w14:paraId="59A06744" w14:textId="77777777" w:rsidR="00553446" w:rsidRDefault="00553446" w:rsidP="00B10F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8A"/>
    <w:rsid w:val="00553446"/>
    <w:rsid w:val="00B10F65"/>
    <w:rsid w:val="00DE688A"/>
    <w:rsid w:val="00E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E28D51"/>
  <w15:chartTrackingRefBased/>
  <w15:docId w15:val="{47F71388-CBF5-4D3E-96D3-4B735DF9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F6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0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0F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0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0F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广帅</dc:creator>
  <cp:keywords/>
  <dc:description/>
  <cp:lastModifiedBy>张 广帅</cp:lastModifiedBy>
  <cp:revision>2</cp:revision>
  <dcterms:created xsi:type="dcterms:W3CDTF">2021-12-20T02:30:00Z</dcterms:created>
  <dcterms:modified xsi:type="dcterms:W3CDTF">2021-12-20T02:30:00Z</dcterms:modified>
</cp:coreProperties>
</file>