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27" w:rsidRPr="004D7C56" w:rsidRDefault="00EC4DB3" w:rsidP="004D7C56">
      <w:pPr>
        <w:jc w:val="center"/>
        <w:rPr>
          <w:b/>
          <w:sz w:val="28"/>
          <w:szCs w:val="28"/>
        </w:rPr>
      </w:pPr>
      <w:r w:rsidRPr="004D7C56">
        <w:rPr>
          <w:rFonts w:hint="eastAsia"/>
          <w:b/>
          <w:sz w:val="28"/>
          <w:szCs w:val="28"/>
        </w:rPr>
        <w:t>第六次上机实验：</w:t>
      </w:r>
    </w:p>
    <w:p w:rsidR="00477727" w:rsidRDefault="00E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 w:rsidR="00477727" w:rsidRDefault="00EC4DB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723640" cy="2792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27" w:rsidRDefault="00E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  <w:r>
        <w:rPr>
          <w:rFonts w:hint="eastAsia"/>
          <w:sz w:val="28"/>
          <w:szCs w:val="28"/>
        </w:rPr>
        <w:t>:</w:t>
      </w:r>
    </w:p>
    <w:p w:rsidR="00477727" w:rsidRDefault="00EC4DB3">
      <w:r>
        <w:rPr>
          <w:noProof/>
        </w:rPr>
        <w:drawing>
          <wp:inline distT="0" distB="0" distL="114300" distR="114300">
            <wp:extent cx="4324350" cy="44532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27" w:rsidRDefault="00EC4DB3">
      <w:r>
        <w:rPr>
          <w:noProof/>
        </w:rPr>
        <w:lastRenderedPageBreak/>
        <w:drawing>
          <wp:inline distT="0" distB="0" distL="114300" distR="114300">
            <wp:extent cx="4089400" cy="3879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27" w:rsidRDefault="00E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477727" w:rsidRDefault="00EC4DB3">
      <w:r>
        <w:rPr>
          <w:noProof/>
        </w:rPr>
        <w:drawing>
          <wp:inline distT="0" distB="0" distL="114300" distR="114300">
            <wp:extent cx="5271135" cy="27927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27" w:rsidRDefault="00E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:rsidR="00477727" w:rsidRDefault="00E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学习使用了派生类的声明方法、</w:t>
      </w:r>
      <w:r>
        <w:rPr>
          <w:rFonts w:hint="eastAsia"/>
          <w:sz w:val="28"/>
          <w:szCs w:val="28"/>
        </w:rPr>
        <w:t>构造函数的执行顺序与构造规则。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在应用层面上使用</w:t>
      </w:r>
      <w:r>
        <w:rPr>
          <w:rFonts w:hint="eastAsia"/>
          <w:sz w:val="28"/>
          <w:szCs w:val="28"/>
        </w:rPr>
        <w:t>这些知识，并加深对这些知识的理解和运用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477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7"/>
    <w:rsid w:val="00477727"/>
    <w:rsid w:val="004D7C56"/>
    <w:rsid w:val="00EC4DB3"/>
    <w:rsid w:val="375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7C56"/>
    <w:rPr>
      <w:sz w:val="18"/>
      <w:szCs w:val="18"/>
    </w:rPr>
  </w:style>
  <w:style w:type="character" w:customStyle="1" w:styleId="Char">
    <w:name w:val="批注框文本 Char"/>
    <w:basedOn w:val="a0"/>
    <w:link w:val="a3"/>
    <w:rsid w:val="004D7C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7C56"/>
    <w:rPr>
      <w:sz w:val="18"/>
      <w:szCs w:val="18"/>
    </w:rPr>
  </w:style>
  <w:style w:type="character" w:customStyle="1" w:styleId="Char">
    <w:name w:val="批注框文本 Char"/>
    <w:basedOn w:val="a0"/>
    <w:link w:val="a3"/>
    <w:rsid w:val="004D7C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DELL</cp:lastModifiedBy>
  <cp:revision>3</cp:revision>
  <dcterms:created xsi:type="dcterms:W3CDTF">2021-12-10T12:33:00Z</dcterms:created>
  <dcterms:modified xsi:type="dcterms:W3CDTF">2021-12-19T09:29:00Z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B67142CFE94C40FC8FAE8B0DEE1E096E</vt:lpwstr>
  </property>
</Properties>
</file>