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621A" w14:textId="084C6C2F" w:rsidR="00B759C4" w:rsidRDefault="00BA6F37">
      <w:r>
        <w:rPr>
          <w:noProof/>
        </w:rPr>
        <w:drawing>
          <wp:inline distT="0" distB="0" distL="0" distR="0" wp14:anchorId="4D64E6FE" wp14:editId="32FE80A8">
            <wp:extent cx="5270771" cy="336567"/>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771" cy="336567"/>
                    </a:xfrm>
                    <a:prstGeom prst="rect">
                      <a:avLst/>
                    </a:prstGeom>
                  </pic:spPr>
                </pic:pic>
              </a:graphicData>
            </a:graphic>
          </wp:inline>
        </w:drawing>
      </w:r>
    </w:p>
    <w:p w14:paraId="76DEF347" w14:textId="50179DE7" w:rsidR="00BA6F37" w:rsidRDefault="00BA6F37">
      <w:r>
        <w:t>类的继承方式有 public (公有継承)、 protected (保护继承)和 private (私有继承)三种,不同的继承方式导致</w:t>
      </w:r>
      <w:proofErr w:type="gramStart"/>
      <w:r>
        <w:t>不同访问</w:t>
      </w:r>
      <w:proofErr w:type="gramEnd"/>
      <w:r>
        <w:t>属性</w:t>
      </w:r>
      <w:proofErr w:type="gramStart"/>
      <w:r>
        <w:t>的基类成员</w:t>
      </w:r>
      <w:proofErr w:type="gramEnd"/>
      <w:r>
        <w:t>在派生类中的访问属性也有所不同。</w:t>
      </w:r>
    </w:p>
    <w:p w14:paraId="35117E6F" w14:textId="77777777" w:rsidR="00BA6F37" w:rsidRDefault="00BA6F37"/>
    <w:p w14:paraId="65589654" w14:textId="5DC49940" w:rsidR="00BA6F37" w:rsidRDefault="00BA6F37" w:rsidP="00BA6F37">
      <w:pPr>
        <w:pStyle w:val="a3"/>
        <w:numPr>
          <w:ilvl w:val="0"/>
          <w:numId w:val="1"/>
        </w:numPr>
        <w:ind w:firstLineChars="0"/>
      </w:pPr>
      <w:r>
        <w:t>基类中的私有成员,无论哪种继承方式,基类中的私有成员不允许派生类继承,即在深生类中是不可</w:t>
      </w:r>
      <w:proofErr w:type="gramStart"/>
      <w:r>
        <w:t>直接访同</w:t>
      </w:r>
      <w:proofErr w:type="gramEnd"/>
      <w:r>
        <w:t>的。</w:t>
      </w:r>
      <w:r>
        <w:br/>
        <w:t>(2)基类中的公有成员。当类的继承方式为公有继承时,基类中的所有公有成员在派生类中仍以公有成员的身份出现,在深生</w:t>
      </w:r>
      <w:proofErr w:type="gramStart"/>
      <w:r>
        <w:t>类内部</w:t>
      </w:r>
      <w:proofErr w:type="gramEnd"/>
      <w:r>
        <w:t>和派生类外部都可以访问这些成员:当类的继承方式为私有继承时,基类中的所有公有成员在派生类中都以私有成员的身份出现,在派生类内可以</w:t>
      </w:r>
      <w:proofErr w:type="gramStart"/>
      <w:r>
        <w:t>访间这些</w:t>
      </w:r>
      <w:proofErr w:type="gramEnd"/>
      <w:r>
        <w:t>成员,但派生类外部不能访问它们:当类的继承方式为保护继承时,基类中的所有公有成员在深生类中都以保护成员的身份出现,在源生类内可以访问这些成员,但派生类外部</w:t>
      </w:r>
      <w:proofErr w:type="gramStart"/>
      <w:r>
        <w:t>不能访同它们</w:t>
      </w:r>
      <w:proofErr w:type="gramEnd"/>
      <w:r>
        <w:t>,面在下一层派生类内</w:t>
      </w:r>
      <w:proofErr w:type="gramStart"/>
      <w:r>
        <w:t>可以访间它们</w:t>
      </w:r>
      <w:proofErr w:type="gramEnd"/>
      <w:r>
        <w:t>。</w:t>
      </w:r>
      <w:r>
        <w:br/>
        <w:t>(3)基类中的保护成员。当类的</w:t>
      </w:r>
      <w:proofErr w:type="gramStart"/>
      <w:r>
        <w:t>维承方式</w:t>
      </w:r>
      <w:proofErr w:type="gramEnd"/>
      <w:r>
        <w:t>为公有继承时,基类中的所有保护成员在源生类中仍以保护成员的身份出现,在派生类内可以访问这些成员,但派生类外部不能访问它们,而在下一层派生类内可以访问它们;当类的继承方式为私有继承时,基类中的所有保护成员在派生类中都以私有成员的身份出现,在派生类内可以访问这些成员,但派生类外部不能访问它们:当类的继承方式为保护继承时,基类中的所有保护成员在派生类中仍以保护成员的身份出现,在派生类内可以访问这些成员,但派生类外部</w:t>
      </w:r>
      <w:proofErr w:type="gramStart"/>
      <w:r>
        <w:t>不能访间它们</w:t>
      </w:r>
      <w:proofErr w:type="gramEnd"/>
      <w:r>
        <w:t>,而在下一层派生类内可以访问它们。</w:t>
      </w:r>
    </w:p>
    <w:p w14:paraId="6CD90C95" w14:textId="5A6916EC" w:rsidR="00BA6F37" w:rsidRDefault="00BA6F37" w:rsidP="00BA6F37">
      <w:pPr>
        <w:pStyle w:val="a3"/>
        <w:ind w:left="360" w:firstLineChars="0" w:firstLine="0"/>
      </w:pPr>
      <w:r>
        <w:rPr>
          <w:noProof/>
        </w:rPr>
        <w:drawing>
          <wp:inline distT="0" distB="0" distL="0" distR="0" wp14:anchorId="151EC36A" wp14:editId="6571D0EE">
            <wp:extent cx="5274310" cy="1917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1770"/>
                    </a:xfrm>
                    <a:prstGeom prst="rect">
                      <a:avLst/>
                    </a:prstGeom>
                  </pic:spPr>
                </pic:pic>
              </a:graphicData>
            </a:graphic>
          </wp:inline>
        </w:drawing>
      </w:r>
    </w:p>
    <w:p w14:paraId="0CA13B1F" w14:textId="7EE1DBEB" w:rsidR="00BA6F37" w:rsidRDefault="0018768B" w:rsidP="00BA6F37">
      <w:pPr>
        <w:pStyle w:val="a3"/>
        <w:ind w:left="360" w:firstLineChars="0" w:firstLine="0"/>
      </w:pPr>
      <w:r>
        <w:t>派生类不能直接</w:t>
      </w:r>
      <w:proofErr w:type="gramStart"/>
      <w:r>
        <w:t>访问基类的</w:t>
      </w:r>
      <w:proofErr w:type="gramEnd"/>
      <w:r>
        <w:t>私有成员,但是可以</w:t>
      </w:r>
      <w:proofErr w:type="gramStart"/>
      <w:r>
        <w:t>通过基类提供</w:t>
      </w:r>
      <w:proofErr w:type="gramEnd"/>
      <w:r>
        <w:t>的公有成员函数间接地</w:t>
      </w:r>
      <w:proofErr w:type="gramStart"/>
      <w:r>
        <w:t>访问基类的</w:t>
      </w:r>
      <w:proofErr w:type="gramEnd"/>
      <w:r>
        <w:t>私有成员。</w:t>
      </w:r>
    </w:p>
    <w:p w14:paraId="5CF01B53" w14:textId="68323841" w:rsidR="0018768B" w:rsidRDefault="0018768B" w:rsidP="00BA6F37">
      <w:pPr>
        <w:pStyle w:val="a3"/>
        <w:ind w:left="360" w:firstLineChars="0" w:firstLine="0"/>
      </w:pPr>
      <w:r>
        <w:rPr>
          <w:noProof/>
        </w:rPr>
        <w:drawing>
          <wp:inline distT="0" distB="0" distL="0" distR="0" wp14:anchorId="47D3F6C6" wp14:editId="07D74301">
            <wp:extent cx="5274310" cy="4038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3860"/>
                    </a:xfrm>
                    <a:prstGeom prst="rect">
                      <a:avLst/>
                    </a:prstGeom>
                  </pic:spPr>
                </pic:pic>
              </a:graphicData>
            </a:graphic>
          </wp:inline>
        </w:drawing>
      </w:r>
    </w:p>
    <w:p w14:paraId="69A50CF9" w14:textId="378C9AD3" w:rsidR="0018768B" w:rsidRDefault="0018768B" w:rsidP="00BA6F37">
      <w:pPr>
        <w:pStyle w:val="a3"/>
        <w:ind w:left="360" w:firstLineChars="0" w:firstLine="0"/>
      </w:pPr>
      <w:r>
        <w:t>当类的继承方式为公有继承时,基类中的所有保护成员在深生类中仍以保护成员的身份出现,在派生类内可以访问这些成员,但派生类外部</w:t>
      </w:r>
      <w:proofErr w:type="gramStart"/>
      <w:r>
        <w:t>不能访间它们</w:t>
      </w:r>
      <w:proofErr w:type="gramEnd"/>
      <w:r>
        <w:t>,而在下一层派生类内可以访问它们</w:t>
      </w:r>
      <w:r>
        <w:br/>
        <w:t>当类的继承方式为私有继承时,基类中的所有保护成员在派生类中都以私有成员的身份出现,在派生类内可以访问这些成员,但派生类外部不能访问它们。</w:t>
      </w:r>
    </w:p>
    <w:p w14:paraId="281C6B65" w14:textId="667CAEC9" w:rsidR="0018768B" w:rsidRDefault="0018768B" w:rsidP="00BA6F37">
      <w:pPr>
        <w:pStyle w:val="a3"/>
        <w:ind w:left="360" w:firstLineChars="0" w:firstLine="0"/>
      </w:pPr>
      <w:r>
        <w:rPr>
          <w:noProof/>
        </w:rPr>
        <w:drawing>
          <wp:inline distT="0" distB="0" distL="0" distR="0" wp14:anchorId="3B409C63" wp14:editId="26F029B4">
            <wp:extent cx="5274310" cy="1638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3830"/>
                    </a:xfrm>
                    <a:prstGeom prst="rect">
                      <a:avLst/>
                    </a:prstGeom>
                  </pic:spPr>
                </pic:pic>
              </a:graphicData>
            </a:graphic>
          </wp:inline>
        </w:drawing>
      </w:r>
    </w:p>
    <w:p w14:paraId="584A5166" w14:textId="18B6DC69" w:rsidR="0018768B" w:rsidRDefault="0018768B" w:rsidP="00BA6F37">
      <w:pPr>
        <w:pStyle w:val="a3"/>
        <w:ind w:left="360" w:firstLineChars="0" w:firstLine="0"/>
      </w:pPr>
      <w:r>
        <w:t>通常情况下,当创建深生</w:t>
      </w:r>
      <w:proofErr w:type="gramStart"/>
      <w:r>
        <w:t>类对象</w:t>
      </w:r>
      <w:proofErr w:type="gramEnd"/>
      <w:r>
        <w:t>时,首先</w:t>
      </w:r>
      <w:proofErr w:type="gramStart"/>
      <w:r>
        <w:t>执行基类的</w:t>
      </w:r>
      <w:proofErr w:type="gramEnd"/>
      <w:r>
        <w:t>构造函数,随后再执行保生类的构造</w:t>
      </w:r>
      <w:proofErr w:type="gramStart"/>
      <w:r>
        <w:t>兩</w:t>
      </w:r>
      <w:proofErr w:type="gramEnd"/>
      <w:r>
        <w:t>数;当</w:t>
      </w:r>
      <w:proofErr w:type="gramStart"/>
      <w:r>
        <w:t>撇销派生类对象</w:t>
      </w:r>
      <w:proofErr w:type="gramEnd"/>
      <w:r>
        <w:t>时,则先执行派生类</w:t>
      </w:r>
      <w:proofErr w:type="gramStart"/>
      <w:r>
        <w:t>的析构函数</w:t>
      </w:r>
      <w:proofErr w:type="gramEnd"/>
      <w:r>
        <w:t>。随后再执行</w:t>
      </w:r>
      <w:proofErr w:type="gramStart"/>
      <w:r>
        <w:t>基类的析构消教</w:t>
      </w:r>
      <w:proofErr w:type="gramEnd"/>
      <w:r>
        <w:t>。</w:t>
      </w:r>
    </w:p>
    <w:p w14:paraId="3A326F7A" w14:textId="7EBD3EB7" w:rsidR="0018768B" w:rsidRDefault="0018768B" w:rsidP="00BA6F37">
      <w:pPr>
        <w:pStyle w:val="a3"/>
        <w:ind w:left="360" w:firstLineChars="0" w:firstLine="0"/>
      </w:pPr>
      <w:r>
        <w:rPr>
          <w:noProof/>
        </w:rPr>
        <w:drawing>
          <wp:inline distT="0" distB="0" distL="0" distR="0" wp14:anchorId="2F09333E" wp14:editId="0EFF99D5">
            <wp:extent cx="4705592" cy="146058"/>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592" cy="146058"/>
                    </a:xfrm>
                    <a:prstGeom prst="rect">
                      <a:avLst/>
                    </a:prstGeom>
                  </pic:spPr>
                </pic:pic>
              </a:graphicData>
            </a:graphic>
          </wp:inline>
        </w:drawing>
      </w:r>
    </w:p>
    <w:p w14:paraId="3D1BF77B" w14:textId="023E9A28" w:rsidR="0018768B" w:rsidRDefault="0018768B" w:rsidP="00BA6F37">
      <w:pPr>
        <w:pStyle w:val="a3"/>
        <w:ind w:left="360" w:firstLineChars="0" w:firstLine="0"/>
      </w:pPr>
      <w:proofErr w:type="gramStart"/>
      <w:r>
        <w:t>当基类的</w:t>
      </w:r>
      <w:proofErr w:type="gramEnd"/>
      <w:r>
        <w:t>构造函数没有参数,或设有显式定义构造函数时,派生类可以不向</w:t>
      </w:r>
      <w:proofErr w:type="gramStart"/>
      <w:r>
        <w:t>基类传递參</w:t>
      </w:r>
      <w:proofErr w:type="gramEnd"/>
      <w:r>
        <w:t>数,甚至可以不定义构造函数。</w:t>
      </w:r>
      <w:r>
        <w:br/>
      </w:r>
      <w:proofErr w:type="gramStart"/>
      <w:r>
        <w:t>当基类含有</w:t>
      </w:r>
      <w:proofErr w:type="gramEnd"/>
      <w:r>
        <w:t>带参数的构造函数时,深生类必须定义构造函数,以提供把参数传递给</w:t>
      </w:r>
      <w:proofErr w:type="gramStart"/>
      <w:r>
        <w:t>基类构造</w:t>
      </w:r>
      <w:proofErr w:type="gramEnd"/>
      <w:r>
        <w:t>函数的途径</w:t>
      </w:r>
      <w:r>
        <w:br/>
        <w:t>在 CH 中,派生类构造函数的一般格式为:派生类名(参数总表);</w:t>
      </w:r>
      <w:proofErr w:type="gramStart"/>
      <w:r>
        <w:t>基类名</w:t>
      </w:r>
      <w:proofErr w:type="gramEnd"/>
      <w:r>
        <w:t>(参数表)</w:t>
      </w:r>
      <w:r>
        <w:br/>
        <w:t>派生类新增</w:t>
      </w:r>
      <w:proofErr w:type="gramStart"/>
      <w:r>
        <w:t>数成员</w:t>
      </w:r>
      <w:proofErr w:type="gramEnd"/>
      <w:r>
        <w:t>的初始化语句</w:t>
      </w:r>
      <w:r>
        <w:br/>
      </w:r>
      <w:proofErr w:type="gramStart"/>
      <w:r>
        <w:t>其中基类构造</w:t>
      </w:r>
      <w:proofErr w:type="gramEnd"/>
      <w:r>
        <w:t>函数</w:t>
      </w:r>
      <w:proofErr w:type="gramStart"/>
      <w:r>
        <w:t>的参致</w:t>
      </w:r>
      <w:proofErr w:type="gramEnd"/>
      <w:r>
        <w:t>.通常来源于派生类构造函数的参数总表,也可以用常数值,</w:t>
      </w:r>
      <w:r>
        <w:br/>
        <w:t>在深生类中可以根据需要定义自己</w:t>
      </w:r>
      <w:proofErr w:type="gramStart"/>
      <w:r>
        <w:t>的析构函数</w:t>
      </w:r>
      <w:proofErr w:type="gramEnd"/>
      <w:r>
        <w:t>,用来对派生类中增加的成员进行清理工作,</w:t>
      </w:r>
      <w:proofErr w:type="gramStart"/>
      <w:r>
        <w:t>基类的</w:t>
      </w:r>
      <w:proofErr w:type="gramEnd"/>
      <w:r>
        <w:t>清理工作仍然由</w:t>
      </w:r>
      <w:proofErr w:type="gramStart"/>
      <w:r>
        <w:t>基类的析构</w:t>
      </w:r>
      <w:proofErr w:type="gramEnd"/>
      <w:r>
        <w:t>函数负责。</w:t>
      </w:r>
      <w:proofErr w:type="gramStart"/>
      <w:r>
        <w:t>由于析构函数</w:t>
      </w:r>
      <w:proofErr w:type="gramEnd"/>
      <w:r>
        <w:t>是不带参数的,在派生类</w:t>
      </w:r>
      <w:r>
        <w:lastRenderedPageBreak/>
        <w:t>中是香要</w:t>
      </w:r>
      <w:proofErr w:type="gramStart"/>
      <w:r>
        <w:t>自定义析构函数</w:t>
      </w:r>
      <w:proofErr w:type="gramEnd"/>
      <w:r>
        <w:t>与它所属</w:t>
      </w:r>
      <w:proofErr w:type="gramStart"/>
      <w:r>
        <w:t>基类的析构</w:t>
      </w:r>
      <w:proofErr w:type="gramEnd"/>
      <w:r>
        <w:t>函数无关,在执行派生类的</w:t>
      </w:r>
      <w:proofErr w:type="gramStart"/>
      <w:r>
        <w:t>析构函數</w:t>
      </w:r>
      <w:proofErr w:type="gramEnd"/>
      <w:r>
        <w:t>时,系统会自动调用</w:t>
      </w:r>
      <w:proofErr w:type="gramStart"/>
      <w:r>
        <w:t>基类的析构</w:t>
      </w:r>
      <w:proofErr w:type="gramEnd"/>
      <w:r>
        <w:t>函数,</w:t>
      </w:r>
      <w:proofErr w:type="gramStart"/>
      <w:r>
        <w:t>对基类的</w:t>
      </w:r>
      <w:proofErr w:type="gramEnd"/>
      <w:r>
        <w:t>对象进行清理。</w:t>
      </w:r>
    </w:p>
    <w:p w14:paraId="36ACA8E1" w14:textId="7F87C724" w:rsidR="0018768B" w:rsidRDefault="0018768B" w:rsidP="00BA6F37">
      <w:pPr>
        <w:pStyle w:val="a3"/>
        <w:ind w:left="360" w:firstLineChars="0" w:firstLine="0"/>
      </w:pPr>
      <w:r>
        <w:rPr>
          <w:noProof/>
        </w:rPr>
        <w:drawing>
          <wp:inline distT="0" distB="0" distL="0" distR="0" wp14:anchorId="23C1A2FE" wp14:editId="33848FA7">
            <wp:extent cx="5274310" cy="2711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145"/>
                    </a:xfrm>
                    <a:prstGeom prst="rect">
                      <a:avLst/>
                    </a:prstGeom>
                  </pic:spPr>
                </pic:pic>
              </a:graphicData>
            </a:graphic>
          </wp:inline>
        </w:drawing>
      </w:r>
    </w:p>
    <w:p w14:paraId="16EFA93D" w14:textId="59925475" w:rsidR="0018768B" w:rsidRDefault="001908A8" w:rsidP="00BA6F37">
      <w:pPr>
        <w:pStyle w:val="a3"/>
        <w:ind w:left="360" w:firstLineChars="0" w:firstLine="0"/>
      </w:pPr>
      <w:r>
        <w:t>当一个派生类具有多个基类时,这种派生方法称为</w:t>
      </w:r>
      <w:proofErr w:type="gramStart"/>
      <w:r>
        <w:t>多推承</w:t>
      </w:r>
      <w:proofErr w:type="gramEnd"/>
      <w:r>
        <w:t>,</w:t>
      </w:r>
      <w:r>
        <w:br/>
        <w:t>多重继承的构造函数的执行顺序与单继承构造函数的执行</w:t>
      </w:r>
      <w:proofErr w:type="gramStart"/>
      <w:r>
        <w:t>颗序相同</w:t>
      </w:r>
      <w:proofErr w:type="gramEnd"/>
      <w:r>
        <w:t>,也是遵循先</w:t>
      </w:r>
      <w:proofErr w:type="gramStart"/>
      <w:r>
        <w:t>执行基类的</w:t>
      </w:r>
      <w:proofErr w:type="gramEnd"/>
      <w:r>
        <w:t>构造函数.再执行对象成员的构造函数,最后执行派生类构造函数体的原则。处于同一层次的</w:t>
      </w:r>
      <w:proofErr w:type="gramStart"/>
      <w:r>
        <w:t>各个基类构造</w:t>
      </w:r>
      <w:proofErr w:type="gramEnd"/>
      <w:r>
        <w:t>函数的执行顺序,取决于声明派生类时所指定的</w:t>
      </w:r>
      <w:proofErr w:type="gramStart"/>
      <w:r>
        <w:t>各个基类</w:t>
      </w:r>
      <w:proofErr w:type="gramEnd"/>
      <w:r>
        <w:t>的顺序,与派生类构造函数中所定义的成员初始化列表的各项顺序没有关系。</w:t>
      </w:r>
      <w:proofErr w:type="gramStart"/>
      <w:r>
        <w:t>析构函數</w:t>
      </w:r>
      <w:proofErr w:type="gramEnd"/>
      <w:r>
        <w:t>的执行顺序则刚好与构造函数的执行顺序相反。</w:t>
      </w:r>
      <w:r>
        <w:rPr>
          <w:noProof/>
        </w:rPr>
        <w:drawing>
          <wp:inline distT="0" distB="0" distL="0" distR="0" wp14:anchorId="3FF38ACE" wp14:editId="5B4DFA90">
            <wp:extent cx="5274310" cy="2000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0025"/>
                    </a:xfrm>
                    <a:prstGeom prst="rect">
                      <a:avLst/>
                    </a:prstGeom>
                  </pic:spPr>
                </pic:pic>
              </a:graphicData>
            </a:graphic>
          </wp:inline>
        </w:drawing>
      </w:r>
    </w:p>
    <w:p w14:paraId="5DBEE6CA" w14:textId="47CD2100" w:rsidR="001908A8" w:rsidRDefault="001908A8" w:rsidP="00BA6F37">
      <w:pPr>
        <w:pStyle w:val="a3"/>
        <w:ind w:left="360" w:firstLineChars="0" w:firstLine="0"/>
      </w:pPr>
      <w:r>
        <w:t>当引用派生类的成员时,首先在派生类自身的作用域中寻找这个成员,如果没有找到,则到它的基类中寻找。如果一个派生类是从多个</w:t>
      </w:r>
      <w:proofErr w:type="gramStart"/>
      <w:r>
        <w:t>基类派生</w:t>
      </w:r>
      <w:proofErr w:type="gramEnd"/>
      <w:r>
        <w:t>出来的,而</w:t>
      </w:r>
      <w:proofErr w:type="gramStart"/>
      <w:r>
        <w:t>这些基类又</w:t>
      </w:r>
      <w:proofErr w:type="gramEnd"/>
      <w:r>
        <w:t>有一个共同的基类。则在这个派生类中</w:t>
      </w:r>
      <w:proofErr w:type="gramStart"/>
      <w:r>
        <w:t>访间这个</w:t>
      </w:r>
      <w:proofErr w:type="gramEnd"/>
      <w:r>
        <w:t>共同的基类中的成员时,可能会产生二义性。为了解决这种二义性, C +引人了</w:t>
      </w:r>
      <w:proofErr w:type="gramStart"/>
      <w:r>
        <w:t>虛基类的</w:t>
      </w:r>
      <w:proofErr w:type="gramEnd"/>
      <w:r>
        <w:t>概念。</w:t>
      </w:r>
      <w:r>
        <w:br/>
      </w:r>
      <w:proofErr w:type="gramStart"/>
      <w:r>
        <w:t>虚基类</w:t>
      </w:r>
      <w:proofErr w:type="gramEnd"/>
      <w:r>
        <w:t>的初始化与一般的多继承的初始化在语法上是一样的,但构造函数的调用順序</w:t>
      </w:r>
      <w:r>
        <w:br/>
        <w:t>不同。在使用</w:t>
      </w:r>
      <w:proofErr w:type="gramStart"/>
      <w:r>
        <w:t>虚基类机制</w:t>
      </w:r>
      <w:proofErr w:type="gramEnd"/>
      <w:r>
        <w:t>时应该注意</w:t>
      </w:r>
      <w:proofErr w:type="gramStart"/>
      <w:r>
        <w:t>以下儿点</w:t>
      </w:r>
      <w:proofErr w:type="gramEnd"/>
      <w:r>
        <w:t>:</w:t>
      </w:r>
      <w:r>
        <w:br/>
        <w:t>(1)如果</w:t>
      </w:r>
      <w:proofErr w:type="gramStart"/>
      <w:r>
        <w:t>在虚基类中</w:t>
      </w:r>
      <w:proofErr w:type="gramEnd"/>
      <w:r>
        <w:t>定义有带形参</w:t>
      </w:r>
      <w:proofErr w:type="gramStart"/>
      <w:r>
        <w:t>的构遭函数</w:t>
      </w:r>
      <w:proofErr w:type="gramEnd"/>
      <w:r>
        <w:t>,并且没有定义默认形式的构造函数,则整个继承结构中,所有直接或间接的</w:t>
      </w:r>
      <w:proofErr w:type="gramStart"/>
      <w:r>
        <w:t>派生类都必须</w:t>
      </w:r>
      <w:proofErr w:type="gramEnd"/>
      <w:r>
        <w:t>在构造函数的成员初始化表中列出对</w:t>
      </w:r>
      <w:proofErr w:type="gramStart"/>
      <w:r>
        <w:t>虚基类构造</w:t>
      </w:r>
      <w:proofErr w:type="gramEnd"/>
      <w:r>
        <w:t>函数的调用,以初始化</w:t>
      </w:r>
      <w:proofErr w:type="gramStart"/>
      <w:r>
        <w:t>在虚基类中</w:t>
      </w:r>
      <w:proofErr w:type="gramEnd"/>
      <w:r>
        <w:t>定义的数据成员。</w:t>
      </w:r>
      <w:r>
        <w:br/>
      </w:r>
      <w:proofErr w:type="gramStart"/>
      <w:r>
        <w:t>《</w:t>
      </w:r>
      <w:proofErr w:type="gramEnd"/>
      <w:r>
        <w:t>2)建立一个对象时,如果这个对象中含有从虛基类维承来的成员,则虚基类的或员是由最远派生类的构造函数通过调用虛基类的构造函数进行初始化的。该派生类的</w:t>
      </w:r>
      <w:proofErr w:type="gramStart"/>
      <w:r>
        <w:t>其他基类</w:t>
      </w:r>
      <w:proofErr w:type="gramEnd"/>
      <w:r>
        <w:t>对虛</w:t>
      </w:r>
      <w:proofErr w:type="gramStart"/>
      <w:r>
        <w:t>基类构造函數</w:t>
      </w:r>
      <w:proofErr w:type="gramEnd"/>
      <w:r>
        <w:t>的调用都自动被忽略。</w:t>
      </w:r>
      <w:r>
        <w:br/>
        <w:t>(3)若同一层次中同时包含</w:t>
      </w:r>
      <w:proofErr w:type="gramStart"/>
      <w:r>
        <w:t>虚基类</w:t>
      </w:r>
      <w:proofErr w:type="gramEnd"/>
      <w:r>
        <w:t>和</w:t>
      </w:r>
      <w:proofErr w:type="gramStart"/>
      <w:r>
        <w:t>非虚基类</w:t>
      </w:r>
      <w:proofErr w:type="gramEnd"/>
      <w:r>
        <w:t>,应先调用</w:t>
      </w:r>
      <w:proofErr w:type="gramStart"/>
      <w:r>
        <w:t>虚基类</w:t>
      </w:r>
      <w:proofErr w:type="gramEnd"/>
      <w:r>
        <w:t>的构造函数,再调用</w:t>
      </w:r>
      <w:proofErr w:type="gramStart"/>
      <w:r>
        <w:t>非虚基类的</w:t>
      </w:r>
      <w:proofErr w:type="gramEnd"/>
      <w:r>
        <w:t>构造函数。最后调用派生类构造函数。</w:t>
      </w:r>
      <w:r>
        <w:br/>
        <w:t>(4)对于多个</w:t>
      </w:r>
      <w:proofErr w:type="gramStart"/>
      <w:r>
        <w:t>虛基类</w:t>
      </w:r>
      <w:proofErr w:type="gramEnd"/>
      <w:r>
        <w:t>,</w:t>
      </w:r>
      <w:proofErr w:type="gramStart"/>
      <w:r>
        <w:t>构造雨数的</w:t>
      </w:r>
      <w:proofErr w:type="gramEnd"/>
      <w:r>
        <w:t>执行顺序仍然是先左后右自上而下。(5)对于</w:t>
      </w:r>
      <w:proofErr w:type="gramStart"/>
      <w:r>
        <w:t>非虚基类</w:t>
      </w:r>
      <w:proofErr w:type="gramEnd"/>
      <w:r>
        <w:t>,构造函数的执行順序</w:t>
      </w:r>
      <w:proofErr w:type="gramStart"/>
      <w:r>
        <w:t>仍是先</w:t>
      </w:r>
      <w:proofErr w:type="gramEnd"/>
      <w:r>
        <w:t>左后右,自上而下。</w:t>
      </w:r>
      <w:r>
        <w:br/>
        <w:t>(6)若</w:t>
      </w:r>
      <w:proofErr w:type="gramStart"/>
      <w:r>
        <w:t>虛基类由</w:t>
      </w:r>
      <w:proofErr w:type="gramEnd"/>
      <w:r>
        <w:t>非虚</w:t>
      </w:r>
      <w:proofErr w:type="gramStart"/>
      <w:r>
        <w:t>基类派生</w:t>
      </w:r>
      <w:proofErr w:type="gramEnd"/>
      <w:r>
        <w:t>而来,则仍然先调用</w:t>
      </w:r>
      <w:proofErr w:type="gramStart"/>
      <w:r>
        <w:t>基类构造</w:t>
      </w:r>
      <w:proofErr w:type="gramEnd"/>
      <w:r>
        <w:t>函数,再用派生类的构造</w:t>
      </w:r>
    </w:p>
    <w:p w14:paraId="2377DA70" w14:textId="4D8C34BE" w:rsidR="001908A8" w:rsidRDefault="001908A8" w:rsidP="00BA6F37">
      <w:pPr>
        <w:pStyle w:val="a3"/>
        <w:ind w:left="360" w:firstLineChars="0" w:firstLine="0"/>
      </w:pPr>
      <w:r>
        <w:rPr>
          <w:noProof/>
        </w:rPr>
        <w:drawing>
          <wp:inline distT="0" distB="0" distL="0" distR="0" wp14:anchorId="13084898" wp14:editId="4A2376AA">
            <wp:extent cx="5274310" cy="6648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64845"/>
                    </a:xfrm>
                    <a:prstGeom prst="rect">
                      <a:avLst/>
                    </a:prstGeom>
                  </pic:spPr>
                </pic:pic>
              </a:graphicData>
            </a:graphic>
          </wp:inline>
        </w:drawing>
      </w:r>
    </w:p>
    <w:p w14:paraId="16D046D3" w14:textId="08B7968C" w:rsidR="001908A8" w:rsidRDefault="001908A8" w:rsidP="00BA6F37">
      <w:pPr>
        <w:pStyle w:val="a3"/>
        <w:ind w:left="360" w:firstLineChars="0" w:firstLine="0"/>
      </w:pPr>
      <w:r>
        <w:rPr>
          <w:rFonts w:hint="eastAsia"/>
        </w:rPr>
        <w:t>A</w:t>
      </w:r>
    </w:p>
    <w:p w14:paraId="06173E9F" w14:textId="42AE84D9" w:rsidR="001908A8" w:rsidRDefault="001908A8" w:rsidP="00BA6F37">
      <w:pPr>
        <w:pStyle w:val="a3"/>
        <w:ind w:left="360" w:firstLineChars="0" w:firstLine="0"/>
      </w:pPr>
      <w:r>
        <w:rPr>
          <w:noProof/>
        </w:rPr>
        <w:drawing>
          <wp:inline distT="0" distB="0" distL="0" distR="0" wp14:anchorId="6808699E" wp14:editId="7ED8151A">
            <wp:extent cx="5274310" cy="8477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47725"/>
                    </a:xfrm>
                    <a:prstGeom prst="rect">
                      <a:avLst/>
                    </a:prstGeom>
                  </pic:spPr>
                </pic:pic>
              </a:graphicData>
            </a:graphic>
          </wp:inline>
        </w:drawing>
      </w:r>
    </w:p>
    <w:p w14:paraId="3C2B6328" w14:textId="76F74DA7" w:rsidR="001908A8" w:rsidRDefault="001908A8" w:rsidP="00BA6F37">
      <w:pPr>
        <w:pStyle w:val="a3"/>
        <w:ind w:left="360" w:firstLineChars="0" w:firstLine="0"/>
      </w:pPr>
      <w:r>
        <w:rPr>
          <w:rFonts w:hint="eastAsia"/>
        </w:rPr>
        <w:t>C</w:t>
      </w:r>
    </w:p>
    <w:p w14:paraId="086AFD07" w14:textId="1E8CD993" w:rsidR="001908A8" w:rsidRDefault="001908A8" w:rsidP="00BA6F37">
      <w:pPr>
        <w:pStyle w:val="a3"/>
        <w:ind w:left="360" w:firstLineChars="0" w:firstLine="0"/>
      </w:pPr>
      <w:r>
        <w:rPr>
          <w:noProof/>
        </w:rPr>
        <w:drawing>
          <wp:inline distT="0" distB="0" distL="0" distR="0" wp14:anchorId="090B808C" wp14:editId="227FDEA3">
            <wp:extent cx="5274310" cy="483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83870"/>
                    </a:xfrm>
                    <a:prstGeom prst="rect">
                      <a:avLst/>
                    </a:prstGeom>
                  </pic:spPr>
                </pic:pic>
              </a:graphicData>
            </a:graphic>
          </wp:inline>
        </w:drawing>
      </w:r>
    </w:p>
    <w:p w14:paraId="1C83A563" w14:textId="791C32AB" w:rsidR="001908A8" w:rsidRDefault="001908A8" w:rsidP="00BA6F37">
      <w:pPr>
        <w:pStyle w:val="a3"/>
        <w:ind w:left="360" w:firstLineChars="0" w:firstLine="0"/>
      </w:pPr>
      <w:r>
        <w:rPr>
          <w:rFonts w:hint="eastAsia"/>
        </w:rPr>
        <w:t>C</w:t>
      </w:r>
    </w:p>
    <w:p w14:paraId="49D0B1D2" w14:textId="609CEA60" w:rsidR="001908A8" w:rsidRDefault="001908A8" w:rsidP="00BA6F37">
      <w:pPr>
        <w:pStyle w:val="a3"/>
        <w:ind w:left="360" w:firstLineChars="0" w:firstLine="0"/>
      </w:pPr>
      <w:r>
        <w:rPr>
          <w:noProof/>
        </w:rPr>
        <w:lastRenderedPageBreak/>
        <w:drawing>
          <wp:inline distT="0" distB="0" distL="0" distR="0" wp14:anchorId="4A4182BC" wp14:editId="4E4137BE">
            <wp:extent cx="3753043" cy="21210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3043" cy="2121009"/>
                    </a:xfrm>
                    <a:prstGeom prst="rect">
                      <a:avLst/>
                    </a:prstGeom>
                  </pic:spPr>
                </pic:pic>
              </a:graphicData>
            </a:graphic>
          </wp:inline>
        </w:drawing>
      </w:r>
    </w:p>
    <w:p w14:paraId="7ED84468" w14:textId="49C53A53" w:rsidR="00E06FF6" w:rsidRDefault="00E06FF6" w:rsidP="00BA6F37">
      <w:pPr>
        <w:pStyle w:val="a3"/>
        <w:ind w:left="360" w:firstLineChars="0" w:firstLine="0"/>
      </w:pPr>
    </w:p>
    <w:p w14:paraId="04C53AD9" w14:textId="541D6C5E" w:rsidR="00E06FF6" w:rsidRDefault="00E06FF6" w:rsidP="00E06FF6">
      <w:pPr>
        <w:widowControl/>
        <w:jc w:val="center"/>
        <w:rPr>
          <w:rFonts w:ascii="宋体" w:eastAsia="宋体" w:hAnsi="宋体" w:cs="宋体"/>
          <w:kern w:val="0"/>
          <w:sz w:val="24"/>
          <w:szCs w:val="24"/>
        </w:rPr>
      </w:pPr>
      <w:r>
        <w:rPr>
          <w:rFonts w:hint="eastAsia"/>
          <w:kern w:val="0"/>
        </w:rPr>
        <w:t xml:space="preserve">Copyright ©2021-2099 </w:t>
      </w:r>
      <w:proofErr w:type="spellStart"/>
      <w:r>
        <w:rPr>
          <w:rFonts w:hint="eastAsia"/>
          <w:kern w:val="0"/>
        </w:rPr>
        <w:t>YuenZhu</w:t>
      </w:r>
      <w:proofErr w:type="spellEnd"/>
      <w:r>
        <w:rPr>
          <w:rFonts w:hint="eastAsia"/>
          <w:kern w:val="0"/>
        </w:rPr>
        <w:t>. All rights reserved</w:t>
      </w:r>
    </w:p>
    <w:p w14:paraId="1D6F5BB2" w14:textId="77777777" w:rsidR="00E06FF6" w:rsidRDefault="00E06FF6" w:rsidP="00E06FF6">
      <w:pPr>
        <w:rPr>
          <w:rFonts w:hint="eastAsia"/>
        </w:rPr>
      </w:pPr>
    </w:p>
    <w:p w14:paraId="2E5B5566" w14:textId="77777777" w:rsidR="00E06FF6" w:rsidRDefault="00E06FF6" w:rsidP="00BA6F37">
      <w:pPr>
        <w:pStyle w:val="a3"/>
        <w:ind w:left="360" w:firstLineChars="0" w:firstLine="0"/>
        <w:rPr>
          <w:rFonts w:hint="eastAsia"/>
        </w:rPr>
      </w:pPr>
    </w:p>
    <w:p w14:paraId="3DB86B9A" w14:textId="1DD6779A" w:rsidR="001908A8" w:rsidRDefault="001908A8" w:rsidP="00BA6F37">
      <w:pPr>
        <w:pStyle w:val="a3"/>
        <w:ind w:left="360" w:firstLineChars="0" w:firstLine="0"/>
      </w:pPr>
      <w:r>
        <w:rPr>
          <w:noProof/>
        </w:rPr>
        <w:lastRenderedPageBreak/>
        <w:drawing>
          <wp:inline distT="0" distB="0" distL="0" distR="0" wp14:anchorId="47A56BDE" wp14:editId="3027F83E">
            <wp:extent cx="2857647" cy="826177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647" cy="8261775"/>
                    </a:xfrm>
                    <a:prstGeom prst="rect">
                      <a:avLst/>
                    </a:prstGeom>
                  </pic:spPr>
                </pic:pic>
              </a:graphicData>
            </a:graphic>
          </wp:inline>
        </w:drawing>
      </w:r>
    </w:p>
    <w:p w14:paraId="47B6FFF3" w14:textId="0F961417" w:rsidR="005B3619" w:rsidRDefault="005B3619" w:rsidP="00BA6F37">
      <w:pPr>
        <w:pStyle w:val="a3"/>
        <w:ind w:left="360" w:firstLineChars="0" w:firstLine="0"/>
      </w:pPr>
      <w:r>
        <w:rPr>
          <w:rFonts w:hint="eastAsia"/>
        </w:rPr>
        <w:t>结果：</w:t>
      </w:r>
    </w:p>
    <w:p w14:paraId="1561E8AD" w14:textId="11897658" w:rsidR="001908A8" w:rsidRDefault="001908A8" w:rsidP="00BA6F37">
      <w:pPr>
        <w:pStyle w:val="a3"/>
        <w:ind w:left="360" w:firstLineChars="0" w:firstLine="0"/>
      </w:pPr>
      <w:r>
        <w:rPr>
          <w:noProof/>
        </w:rPr>
        <w:lastRenderedPageBreak/>
        <w:drawing>
          <wp:inline distT="0" distB="0" distL="0" distR="0" wp14:anchorId="2E09A9D9" wp14:editId="43C5ACF8">
            <wp:extent cx="1695537" cy="1155759"/>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537" cy="1155759"/>
                    </a:xfrm>
                    <a:prstGeom prst="rect">
                      <a:avLst/>
                    </a:prstGeom>
                  </pic:spPr>
                </pic:pic>
              </a:graphicData>
            </a:graphic>
          </wp:inline>
        </w:drawing>
      </w:r>
    </w:p>
    <w:p w14:paraId="618DD60C" w14:textId="77777777" w:rsidR="001908A8" w:rsidRDefault="001908A8" w:rsidP="00BA6F37">
      <w:pPr>
        <w:pStyle w:val="a3"/>
        <w:ind w:left="360" w:firstLineChars="0" w:firstLine="0"/>
      </w:pPr>
    </w:p>
    <w:sectPr w:rsidR="001908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07C3"/>
    <w:multiLevelType w:val="hybridMultilevel"/>
    <w:tmpl w:val="A170F7A8"/>
    <w:lvl w:ilvl="0" w:tplc="626AD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E4"/>
    <w:rsid w:val="0018768B"/>
    <w:rsid w:val="001908A8"/>
    <w:rsid w:val="005B3619"/>
    <w:rsid w:val="00B759C4"/>
    <w:rsid w:val="00BA545C"/>
    <w:rsid w:val="00BA6F37"/>
    <w:rsid w:val="00CC35E4"/>
    <w:rsid w:val="00CF324A"/>
    <w:rsid w:val="00E06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7376"/>
  <w15:chartTrackingRefBased/>
  <w15:docId w15:val="{7CD8DE7B-4ED2-44E0-BA0E-FF349196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6F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zye0111@outlook.com</dc:creator>
  <cp:keywords/>
  <dc:description/>
  <cp:lastModifiedBy>zye0111@outlook.com</cp:lastModifiedBy>
  <cp:revision>5</cp:revision>
  <dcterms:created xsi:type="dcterms:W3CDTF">2021-12-20T09:36:00Z</dcterms:created>
  <dcterms:modified xsi:type="dcterms:W3CDTF">2021-12-20T10:16:00Z</dcterms:modified>
</cp:coreProperties>
</file>