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等线" w:hAnsi="等线" w:eastAsia="等线" w:cs="等线"/>
          <w:sz w:val="32"/>
          <w:szCs w:val="40"/>
          <w:lang w:val="en-US" w:eastAsia="zh-Hans"/>
        </w:rPr>
      </w:pPr>
      <w:r>
        <w:rPr>
          <w:rStyle w:val="5"/>
          <w:rFonts w:hint="eastAsia" w:ascii="等线" w:hAnsi="等线" w:eastAsia="等线" w:cs="等线"/>
          <w:sz w:val="32"/>
          <w:szCs w:val="40"/>
          <w:lang w:val="en-US" w:eastAsia="zh-Hans"/>
        </w:rPr>
        <w:footnoteReference w:id="0"/>
      </w:r>
      <w:r>
        <w:rPr>
          <w:rFonts w:hint="eastAsia" w:ascii="等线" w:hAnsi="等线" w:eastAsia="等线" w:cs="等线"/>
          <w:sz w:val="32"/>
          <w:szCs w:val="40"/>
          <w:lang w:val="en-US" w:eastAsia="zh-Hans"/>
        </w:rPr>
        <w:t>第四章习题感想</w:t>
      </w:r>
    </w:p>
    <w:p>
      <w:pPr>
        <w:jc w:val="left"/>
        <w:rPr>
          <w:rFonts w:hint="eastAsia" w:ascii="等线" w:hAnsi="等线" w:eastAsia="等线" w:cs="等线"/>
          <w:sz w:val="24"/>
          <w:szCs w:val="32"/>
          <w:lang w:val="en-US" w:eastAsia="zh-Hans"/>
        </w:rPr>
      </w:pPr>
      <w:r>
        <w:rPr>
          <w:rFonts w:ascii="宋体" w:hAnsi="宋体" w:eastAsia="宋体" w:cs="宋体"/>
          <w:sz w:val="24"/>
          <w:szCs w:val="24"/>
        </w:rPr>
        <w:t>第四章讲述了派生类与继承，其中包括派生类的概念，派生类的构造函数和析构函数，多重继承等。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有公有继承，私有继承和保护继承。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派生类不能直接访问私有成员，但可以在基类里添加一个公有成员函数来访问私有成员，派生类就能继承这个公有成员函数，实现对基类私有成员的访问。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保护成员只能被本类或本类的派生类所访问，在类或派生类外是不能被访问的。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胸造函数是先执行父类的构造函数，再执行类中其他类对象的构造函数，再执行本类的构造函数。如果同级有多个构造函数，则按声明顺序执行。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析构函数与构造函数的执行顺序刚好相反。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多继承是指一个类同时继承自多个不同的基类。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>
      <w:pPr>
        <w:pStyle w:val="2"/>
        <w:snapToGrid w:val="0"/>
      </w:pPr>
      <w:r>
        <w:rPr>
          <w:rStyle w:val="5"/>
        </w:rPr>
        <w:footnoteRef/>
      </w:r>
      <w:r>
        <w:t xml:space="preserve"> </w:t>
      </w:r>
      <w:r>
        <w:rPr>
          <w:rFonts w:hint="eastAsia"/>
        </w:rPr>
        <w:t xml:space="preserve">Copyright ©2021-2099 </w:t>
      </w:r>
      <w:r>
        <w:rPr>
          <w:rFonts w:hint="eastAsia"/>
          <w:lang w:val="en-US" w:eastAsia="zh-CN"/>
        </w:rPr>
        <w:t>XinqiaoDong</w:t>
      </w:r>
      <w:bookmarkStart w:id="0" w:name="_GoBack"/>
      <w:bookmarkEnd w:id="0"/>
      <w:r>
        <w:rPr>
          <w:rFonts w:hint="eastAsia"/>
        </w:rPr>
        <w:t>. All rights reserved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B7F2FE"/>
    <w:rsid w:val="23FFB35F"/>
    <w:rsid w:val="600F6E94"/>
    <w:rsid w:val="7BB7F2FE"/>
    <w:rsid w:val="7FB15EC6"/>
    <w:rsid w:val="7FBF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uiPriority w:val="0"/>
    <w:pPr>
      <w:snapToGrid w:val="0"/>
      <w:jc w:val="left"/>
    </w:pPr>
    <w:rPr>
      <w:sz w:val="18"/>
    </w:rPr>
  </w:style>
  <w:style w:type="character" w:styleId="5">
    <w:name w:val="footnote reference"/>
    <w:basedOn w:val="4"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2021-12-19T10:18:00Z</dcterms:created>
  <dc:creator>zhangliying</dc:creator>
  <cp:lastModifiedBy>爩虌麷灩韊</cp:lastModifiedBy>
  <dcterms:modified xsi:type="dcterms:W3CDTF">2021-12-20T08:49:13Z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6AC70DD9DF7447159551FF4545CC3B57</vt:lpwstr>
  </property>
</Properties>
</file>